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C1" w:rsidRPr="00A5168F" w:rsidRDefault="00D341C1" w:rsidP="00E6211B">
      <w:pPr>
        <w:pStyle w:val="Nadpis1"/>
        <w:spacing w:before="0" w:after="0"/>
        <w:jc w:val="both"/>
        <w:rPr>
          <w:rFonts w:ascii="Calibri" w:hAnsi="Calibri" w:cs="Times New Roman"/>
          <w:sz w:val="28"/>
          <w:szCs w:val="28"/>
        </w:rPr>
      </w:pPr>
      <w:r w:rsidRPr="00A5168F">
        <w:rPr>
          <w:rFonts w:ascii="Calibri" w:hAnsi="Calibri" w:cs="Times New Roman"/>
          <w:sz w:val="28"/>
          <w:szCs w:val="28"/>
        </w:rPr>
        <w:t xml:space="preserve">Metodika </w:t>
      </w:r>
      <w:r>
        <w:rPr>
          <w:rFonts w:ascii="Calibri" w:hAnsi="Calibri" w:cs="Times New Roman"/>
          <w:sz w:val="28"/>
          <w:szCs w:val="28"/>
        </w:rPr>
        <w:t xml:space="preserve">monitoringu vydry říční na území EVL. </w:t>
      </w:r>
    </w:p>
    <w:p w:rsidR="00D341C1" w:rsidRPr="00137F8A" w:rsidRDefault="00D341C1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137F8A">
        <w:rPr>
          <w:bCs/>
          <w:sz w:val="24"/>
          <w:szCs w:val="24"/>
        </w:rPr>
        <w:t>autor: Jitka Větrovcová</w:t>
      </w:r>
    </w:p>
    <w:p w:rsidR="00D341C1" w:rsidRDefault="00D341C1" w:rsidP="00E6211B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editor: Vladimír Hanzal</w:t>
      </w:r>
    </w:p>
    <w:p w:rsidR="00D341C1" w:rsidRPr="00A5168F" w:rsidRDefault="00D341C1" w:rsidP="00E6211B">
      <w:pPr>
        <w:spacing w:after="0" w:line="240" w:lineRule="auto"/>
        <w:jc w:val="both"/>
        <w:rPr>
          <w:bCs/>
          <w:sz w:val="24"/>
          <w:szCs w:val="24"/>
        </w:rPr>
      </w:pPr>
      <w:r w:rsidRPr="00A5168F">
        <w:rPr>
          <w:bCs/>
          <w:sz w:val="24"/>
          <w:szCs w:val="24"/>
        </w:rPr>
        <w:t>verze 201</w:t>
      </w:r>
      <w:r w:rsidR="00C52F1B">
        <w:rPr>
          <w:bCs/>
          <w:sz w:val="24"/>
          <w:szCs w:val="24"/>
        </w:rPr>
        <w:t>8</w:t>
      </w:r>
    </w:p>
    <w:p w:rsidR="00D341C1" w:rsidRPr="00A5168F" w:rsidRDefault="00D341C1" w:rsidP="00E6211B">
      <w:pPr>
        <w:spacing w:after="0" w:line="240" w:lineRule="auto"/>
        <w:jc w:val="both"/>
        <w:rPr>
          <w:sz w:val="24"/>
          <w:szCs w:val="24"/>
        </w:rPr>
      </w:pPr>
    </w:p>
    <w:p w:rsidR="00D341C1" w:rsidRDefault="00D341C1" w:rsidP="00E6211B">
      <w:pPr>
        <w:spacing w:after="0" w:line="240" w:lineRule="auto"/>
        <w:jc w:val="both"/>
        <w:rPr>
          <w:b/>
          <w:sz w:val="28"/>
          <w:szCs w:val="28"/>
        </w:rPr>
      </w:pPr>
      <w:r w:rsidRPr="00A5168F">
        <w:rPr>
          <w:b/>
          <w:sz w:val="28"/>
          <w:szCs w:val="28"/>
        </w:rPr>
        <w:t>Forma odevzdávání výsledků:</w:t>
      </w:r>
    </w:p>
    <w:p w:rsidR="00D341C1" w:rsidRPr="00A5168F" w:rsidRDefault="00D341C1" w:rsidP="00E6211B">
      <w:pPr>
        <w:spacing w:after="0" w:line="240" w:lineRule="auto"/>
        <w:jc w:val="both"/>
        <w:rPr>
          <w:b/>
          <w:sz w:val="28"/>
          <w:szCs w:val="28"/>
        </w:rPr>
      </w:pPr>
    </w:p>
    <w:p w:rsidR="001F3E58" w:rsidRPr="001F3E58" w:rsidRDefault="001F3E58" w:rsidP="001F3E58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1F3E58">
        <w:rPr>
          <w:rFonts w:asciiTheme="minorHAnsi" w:hAnsiTheme="minorHAnsi" w:cs="Arial"/>
          <w:sz w:val="24"/>
          <w:szCs w:val="24"/>
        </w:rPr>
        <w:t>Zpracovatel odevzdává výsledky v podobě zapsaných dat do Nálezové databáze ochrany přírody (dále jen NDOP) a závěrečné zprávy v elektronické podobě. NDOP je dostupná na Portálu Informačního systému ochrany přírody (</w:t>
      </w:r>
      <w:hyperlink r:id="rId6" w:history="1">
        <w:r w:rsidRPr="001F3E58"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 w:rsidRPr="001F3E58">
        <w:rPr>
          <w:rFonts w:asciiTheme="minorHAnsi" w:hAnsiTheme="minorHAnsi" w:cs="Arial"/>
          <w:sz w:val="24"/>
          <w:szCs w:val="24"/>
        </w:rPr>
        <w:t xml:space="preserve">). Data mohou být zadána přímo </w:t>
      </w:r>
      <w:r w:rsidRPr="001F3E58">
        <w:rPr>
          <w:rFonts w:asciiTheme="minorHAnsi" w:hAnsiTheme="minorHAnsi" w:cs="Calibri"/>
        </w:rPr>
        <w:t>(v prostředí NDOP či pomocí aplikace BioLog)</w:t>
      </w:r>
      <w:r w:rsidRPr="001F3E58">
        <w:rPr>
          <w:rFonts w:asciiTheme="minorHAnsi" w:hAnsiTheme="minorHAnsi"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 výsledky jsou součástí NDOP spravované AOPK ČR a jsou přístupné všem orgánům ochrany přírody pro další využití.</w:t>
      </w: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D341C1" w:rsidRPr="00A5168F" w:rsidRDefault="00D341C1" w:rsidP="00E6211B">
      <w:pPr>
        <w:spacing w:after="0" w:line="240" w:lineRule="auto"/>
        <w:jc w:val="both"/>
        <w:rPr>
          <w:sz w:val="24"/>
          <w:szCs w:val="24"/>
        </w:rPr>
      </w:pP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>Data budou odevzdávána pod zdrojem:</w:t>
      </w: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Autor - </w:t>
      </w:r>
      <w:r w:rsidRPr="00A5168F">
        <w:rPr>
          <w:rFonts w:cs="Arial"/>
          <w:i/>
          <w:sz w:val="24"/>
          <w:szCs w:val="24"/>
        </w:rPr>
        <w:t>jméno zpracovatele</w:t>
      </w:r>
      <w:r w:rsidRPr="00A5168F">
        <w:rPr>
          <w:rFonts w:cs="Arial"/>
          <w:sz w:val="24"/>
          <w:szCs w:val="24"/>
        </w:rPr>
        <w:t xml:space="preserve">, rok – </w:t>
      </w:r>
      <w:r w:rsidRPr="00A5168F">
        <w:rPr>
          <w:rFonts w:cs="Arial"/>
          <w:i/>
          <w:sz w:val="24"/>
          <w:szCs w:val="24"/>
        </w:rPr>
        <w:t>201</w:t>
      </w:r>
      <w:r w:rsidR="0051413F">
        <w:rPr>
          <w:rFonts w:cs="Arial"/>
          <w:i/>
          <w:sz w:val="24"/>
          <w:szCs w:val="24"/>
        </w:rPr>
        <w:t>8</w:t>
      </w:r>
      <w:r w:rsidRPr="00A5168F">
        <w:rPr>
          <w:rFonts w:cs="Arial"/>
          <w:i/>
          <w:sz w:val="24"/>
          <w:szCs w:val="24"/>
        </w:rPr>
        <w:t xml:space="preserve"> - 202</w:t>
      </w:r>
      <w:r w:rsidR="0051413F">
        <w:rPr>
          <w:rFonts w:cs="Arial"/>
          <w:i/>
          <w:sz w:val="24"/>
          <w:szCs w:val="24"/>
        </w:rPr>
        <w:t>3</w:t>
      </w:r>
      <w:r w:rsidRPr="00A5168F">
        <w:rPr>
          <w:rFonts w:cs="Arial"/>
          <w:sz w:val="24"/>
          <w:szCs w:val="24"/>
        </w:rPr>
        <w:t xml:space="preserve">, typ zdroje – </w:t>
      </w:r>
      <w:r>
        <w:rPr>
          <w:rFonts w:cs="Arial"/>
          <w:sz w:val="24"/>
          <w:szCs w:val="24"/>
        </w:rPr>
        <w:t>rukopis/zpráva</w:t>
      </w:r>
      <w:r w:rsidRPr="00A5168F">
        <w:rPr>
          <w:rFonts w:cs="Arial"/>
          <w:sz w:val="24"/>
          <w:szCs w:val="24"/>
        </w:rPr>
        <w:t xml:space="preserve">, název práce – </w:t>
      </w:r>
      <w:r>
        <w:rPr>
          <w:rFonts w:cs="Arial"/>
          <w:sz w:val="24"/>
          <w:szCs w:val="24"/>
        </w:rPr>
        <w:t>Monitoring EVL</w:t>
      </w:r>
      <w:r w:rsidRPr="00A5168F">
        <w:rPr>
          <w:rFonts w:cs="Arial"/>
          <w:sz w:val="24"/>
          <w:szCs w:val="24"/>
        </w:rPr>
        <w:t xml:space="preserve"> – </w:t>
      </w:r>
      <w:r w:rsidRPr="00A5168F">
        <w:rPr>
          <w:rFonts w:cs="Arial"/>
          <w:i/>
          <w:sz w:val="24"/>
          <w:szCs w:val="24"/>
        </w:rPr>
        <w:t xml:space="preserve">Název </w:t>
      </w:r>
      <w:r>
        <w:rPr>
          <w:rFonts w:cs="Arial"/>
          <w:i/>
          <w:sz w:val="24"/>
          <w:szCs w:val="24"/>
        </w:rPr>
        <w:t>EVL</w:t>
      </w:r>
      <w:r w:rsidRPr="00A5168F"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4"/>
          <w:szCs w:val="24"/>
        </w:rPr>
        <w:t>–</w:t>
      </w:r>
      <w:r w:rsidRPr="00A5168F">
        <w:rPr>
          <w:rFonts w:cs="Arial"/>
          <w:i/>
          <w:sz w:val="24"/>
          <w:szCs w:val="24"/>
        </w:rPr>
        <w:t xml:space="preserve"> </w:t>
      </w:r>
      <w:r w:rsidRPr="00176104">
        <w:rPr>
          <w:rFonts w:cs="Arial"/>
          <w:sz w:val="24"/>
          <w:szCs w:val="24"/>
        </w:rPr>
        <w:t>v</w:t>
      </w:r>
      <w:r>
        <w:rPr>
          <w:rFonts w:cs="Arial"/>
          <w:sz w:val="24"/>
          <w:szCs w:val="24"/>
        </w:rPr>
        <w:t>ydra říční</w:t>
      </w: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D341C1" w:rsidRDefault="00D341C1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Záznam v aplikaci NDOP</w:t>
      </w:r>
    </w:p>
    <w:p w:rsidR="00D341C1" w:rsidRPr="00A5168F" w:rsidRDefault="00D341C1" w:rsidP="00911064">
      <w:pPr>
        <w:pStyle w:val="Odstavecseseznamem"/>
        <w:spacing w:after="0" w:line="240" w:lineRule="auto"/>
        <w:jc w:val="both"/>
        <w:rPr>
          <w:rFonts w:cs="Arial"/>
          <w:b/>
          <w:sz w:val="28"/>
          <w:szCs w:val="28"/>
        </w:rPr>
      </w:pP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>
        <w:rPr>
          <w:rFonts w:cs="Arial"/>
          <w:sz w:val="24"/>
          <w:szCs w:val="24"/>
        </w:rPr>
        <w:t xml:space="preserve">dále </w:t>
      </w:r>
      <w:r w:rsidRPr="00A5168F">
        <w:rPr>
          <w:rFonts w:cs="Arial"/>
          <w:sz w:val="24"/>
          <w:szCs w:val="24"/>
        </w:rPr>
        <w:t>obsahuje</w:t>
      </w:r>
      <w:r>
        <w:rPr>
          <w:rFonts w:cs="Arial"/>
          <w:sz w:val="24"/>
          <w:szCs w:val="24"/>
        </w:rPr>
        <w:t xml:space="preserve"> základní faunistické údaje: datum nálezu</w:t>
      </w:r>
      <w:r w:rsidRPr="00A5168F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autora nálezu, metodu, případně doplňující údaje (typ/počet/stáří nalezeného pobytového znaku, hodnota sledovaného parametru dle metodiky, apod.)</w:t>
      </w:r>
      <w:r w:rsidRPr="00A5168F">
        <w:rPr>
          <w:rFonts w:cs="Arial"/>
          <w:sz w:val="24"/>
          <w:szCs w:val="24"/>
        </w:rPr>
        <w:t xml:space="preserve">. Záznam </w:t>
      </w:r>
      <w:r>
        <w:rPr>
          <w:rFonts w:cs="Arial"/>
          <w:sz w:val="24"/>
          <w:szCs w:val="24"/>
        </w:rPr>
        <w:t xml:space="preserve">může být </w:t>
      </w:r>
      <w:r w:rsidRPr="00A5168F">
        <w:rPr>
          <w:rFonts w:cs="Arial"/>
          <w:sz w:val="24"/>
          <w:szCs w:val="24"/>
        </w:rPr>
        <w:t xml:space="preserve">doplněn fotografií druhu </w:t>
      </w:r>
      <w:r>
        <w:rPr>
          <w:rFonts w:cs="Arial"/>
          <w:sz w:val="24"/>
          <w:szCs w:val="24"/>
        </w:rPr>
        <w:t>a lokality.</w:t>
      </w:r>
      <w:r w:rsidRPr="00A5168F">
        <w:rPr>
          <w:rFonts w:cs="Arial"/>
          <w:sz w:val="24"/>
          <w:szCs w:val="24"/>
        </w:rPr>
        <w:t xml:space="preserve"> </w:t>
      </w:r>
    </w:p>
    <w:p w:rsidR="00D341C1" w:rsidRPr="00A5168F" w:rsidRDefault="00D341C1" w:rsidP="00E6211B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D341C1" w:rsidRPr="00A5168F" w:rsidRDefault="00D341C1" w:rsidP="00E6211B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Závěrečná zpráva</w:t>
      </w:r>
    </w:p>
    <w:p w:rsidR="00D341C1" w:rsidRPr="00A5168F" w:rsidRDefault="00D341C1" w:rsidP="00E6211B">
      <w:pPr>
        <w:pStyle w:val="Odstavecseseznamem"/>
        <w:spacing w:after="0" w:line="240" w:lineRule="auto"/>
        <w:ind w:left="426"/>
        <w:jc w:val="both"/>
        <w:rPr>
          <w:rFonts w:cs="Arial"/>
          <w:b/>
          <w:sz w:val="24"/>
          <w:szCs w:val="24"/>
        </w:rPr>
      </w:pPr>
    </w:p>
    <w:p w:rsidR="00D341C1" w:rsidRDefault="00D341C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Název lokality:</w:t>
      </w:r>
    </w:p>
    <w:p w:rsidR="00D341C1" w:rsidRPr="00A5168F" w:rsidRDefault="00D341C1" w:rsidP="00E6211B">
      <w:pPr>
        <w:pStyle w:val="Odstavecseseznamem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D341C1" w:rsidRDefault="00D341C1" w:rsidP="00E6211B">
      <w:pPr>
        <w:pStyle w:val="Odstavecseseznamem"/>
        <w:numPr>
          <w:ilvl w:val="1"/>
          <w:numId w:val="5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Tabulka výskytu druhů</w:t>
      </w:r>
    </w:p>
    <w:p w:rsidR="00D341C1" w:rsidRPr="00191411" w:rsidRDefault="00D341C1" w:rsidP="00176104">
      <w:pPr>
        <w:spacing w:after="0" w:line="240" w:lineRule="auto"/>
        <w:jc w:val="both"/>
        <w:rPr>
          <w:b/>
          <w:sz w:val="24"/>
          <w:szCs w:val="24"/>
        </w:rPr>
      </w:pPr>
    </w:p>
    <w:p w:rsidR="00D341C1" w:rsidRPr="00FF7F97" w:rsidRDefault="00D341C1" w:rsidP="00E6211B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Sledované parametry: návštěvnost mostů nebo celková obsazenost mostů v dané EVL.</w:t>
      </w:r>
      <w:r w:rsidRPr="00191411">
        <w:rPr>
          <w:sz w:val="24"/>
          <w:szCs w:val="24"/>
        </w:rPr>
        <w:t xml:space="preserve"> Vedle těchto údajů se rovněž zaznamená stav počasí.</w:t>
      </w:r>
    </w:p>
    <w:p w:rsidR="00D341C1" w:rsidRDefault="00D341C1" w:rsidP="00911064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Komentáře k výskytu druhů: </w:t>
      </w:r>
    </w:p>
    <w:p w:rsidR="00D341C1" w:rsidRDefault="00D341C1" w:rsidP="00F0435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F0435B">
        <w:rPr>
          <w:rFonts w:cs="Arial"/>
          <w:sz w:val="24"/>
          <w:szCs w:val="24"/>
        </w:rPr>
        <w:t>ávš</w:t>
      </w:r>
      <w:r>
        <w:rPr>
          <w:rFonts w:cs="Arial"/>
          <w:sz w:val="24"/>
          <w:szCs w:val="24"/>
        </w:rPr>
        <w:t>těvnost jednotlivých mostů nebo celková obsazenost mostů</w:t>
      </w:r>
    </w:p>
    <w:p w:rsidR="00D341C1" w:rsidRPr="00F0435B" w:rsidRDefault="00D341C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F0435B">
        <w:rPr>
          <w:rFonts w:cs="Arial"/>
          <w:sz w:val="24"/>
          <w:szCs w:val="24"/>
        </w:rPr>
        <w:t xml:space="preserve">příp. odhady početnosti </w:t>
      </w:r>
      <w:r>
        <w:rPr>
          <w:rFonts w:cs="Arial"/>
          <w:sz w:val="24"/>
          <w:szCs w:val="24"/>
        </w:rPr>
        <w:t>(pokud lze odvodit)</w:t>
      </w:r>
    </w:p>
    <w:p w:rsidR="00D341C1" w:rsidRPr="00F0435B" w:rsidRDefault="00D341C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F0435B">
        <w:rPr>
          <w:rFonts w:cs="Arial"/>
          <w:sz w:val="24"/>
          <w:szCs w:val="24"/>
        </w:rPr>
        <w:t>vazba na lokalitu, popř. její jednotlivé části</w:t>
      </w:r>
    </w:p>
    <w:p w:rsidR="00D341C1" w:rsidRPr="00A5168F" w:rsidRDefault="00D341C1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D341C1" w:rsidRPr="00A5168F" w:rsidRDefault="00D341C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Zjištěné negativní faktory: </w:t>
      </w:r>
    </w:p>
    <w:p w:rsidR="00D341C1" w:rsidRDefault="00D341C1" w:rsidP="00E6211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5168F">
        <w:rPr>
          <w:rFonts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D341C1" w:rsidRDefault="00D341C1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C04F3F" w:rsidRDefault="00C04F3F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C04F3F" w:rsidRPr="00A5168F" w:rsidRDefault="00C04F3F" w:rsidP="00E6211B">
      <w:pPr>
        <w:pStyle w:val="Odstavecseseznamem"/>
        <w:spacing w:after="0" w:line="240" w:lineRule="auto"/>
        <w:jc w:val="both"/>
        <w:rPr>
          <w:rFonts w:cs="Arial"/>
          <w:sz w:val="24"/>
          <w:szCs w:val="24"/>
        </w:rPr>
      </w:pPr>
    </w:p>
    <w:p w:rsidR="00D341C1" w:rsidRDefault="00D341C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>Návrh managementu:</w:t>
      </w:r>
    </w:p>
    <w:p w:rsidR="00D341C1" w:rsidRPr="00A5168F" w:rsidRDefault="00D341C1" w:rsidP="00E6211B">
      <w:pPr>
        <w:pStyle w:val="Odstavecseseznamem"/>
        <w:spacing w:after="0" w:line="240" w:lineRule="auto"/>
        <w:ind w:left="1134"/>
        <w:jc w:val="both"/>
        <w:rPr>
          <w:rFonts w:cs="Arial"/>
          <w:b/>
          <w:sz w:val="24"/>
          <w:szCs w:val="24"/>
        </w:rPr>
      </w:pPr>
    </w:p>
    <w:p w:rsidR="00D341C1" w:rsidRPr="00A5168F" w:rsidRDefault="00D341C1" w:rsidP="00E6211B">
      <w:pPr>
        <w:pStyle w:val="Odstavecseseznamem"/>
        <w:numPr>
          <w:ilvl w:val="1"/>
          <w:numId w:val="5"/>
        </w:numPr>
        <w:spacing w:after="0" w:line="240" w:lineRule="auto"/>
        <w:ind w:left="1134" w:hanging="708"/>
        <w:jc w:val="both"/>
        <w:rPr>
          <w:rFonts w:cs="Arial"/>
          <w:b/>
          <w:sz w:val="24"/>
          <w:szCs w:val="24"/>
        </w:rPr>
      </w:pPr>
      <w:r w:rsidRPr="00A5168F">
        <w:rPr>
          <w:rFonts w:cs="Arial"/>
          <w:b/>
          <w:sz w:val="24"/>
          <w:szCs w:val="24"/>
        </w:rPr>
        <w:t xml:space="preserve">Návrh </w:t>
      </w:r>
      <w:r>
        <w:rPr>
          <w:rFonts w:cs="Arial"/>
          <w:b/>
          <w:sz w:val="24"/>
          <w:szCs w:val="24"/>
        </w:rPr>
        <w:t xml:space="preserve">dalšího </w:t>
      </w:r>
      <w:r w:rsidRPr="00A5168F">
        <w:rPr>
          <w:rFonts w:cs="Arial"/>
          <w:b/>
          <w:sz w:val="24"/>
          <w:szCs w:val="24"/>
        </w:rPr>
        <w:t>monitoringu:</w:t>
      </w:r>
    </w:p>
    <w:p w:rsidR="00D341C1" w:rsidRPr="00A5168F" w:rsidRDefault="00D341C1" w:rsidP="00E6211B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A104A8" w:rsidRPr="00A104A8" w:rsidRDefault="00A104A8" w:rsidP="00A104A8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i/>
          <w:sz w:val="24"/>
          <w:szCs w:val="24"/>
        </w:rPr>
      </w:pPr>
      <w:bookmarkStart w:id="0" w:name="_GoBack"/>
      <w:bookmarkEnd w:id="0"/>
      <w:r w:rsidRPr="00A104A8">
        <w:rPr>
          <w:rFonts w:cs="Arial"/>
          <w:i/>
          <w:sz w:val="24"/>
          <w:szCs w:val="24"/>
        </w:rPr>
        <w:t xml:space="preserve">Pozn. Uvedení údajů a komentářů je povinné ve všech položkách závěrečné zprávy </w:t>
      </w:r>
    </w:p>
    <w:p w:rsidR="00D341C1" w:rsidRPr="00A104A8" w:rsidRDefault="00D341C1" w:rsidP="00A104A8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</w:p>
    <w:p w:rsidR="00D341C1" w:rsidRPr="00A5168F" w:rsidRDefault="00D341C1" w:rsidP="00E6211B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cs="Arial"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Hlavní cíle průzkumu:</w:t>
      </w:r>
    </w:p>
    <w:p w:rsidR="00D341C1" w:rsidRDefault="00D341C1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prokázání výskytu na lokalitě</w:t>
      </w:r>
    </w:p>
    <w:p w:rsidR="00D341C1" w:rsidRPr="007C2871" w:rsidRDefault="00D341C1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stanovení návštěvnosti nebo obsazenosti mostů</w:t>
      </w:r>
    </w:p>
    <w:p w:rsidR="00D341C1" w:rsidRPr="00F0435B" w:rsidRDefault="00D341C1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sz w:val="24"/>
          <w:szCs w:val="24"/>
        </w:rPr>
      </w:pPr>
      <w:r w:rsidRPr="00F0435B">
        <w:rPr>
          <w:rFonts w:cs="Arial"/>
          <w:sz w:val="24"/>
          <w:szCs w:val="24"/>
        </w:rPr>
        <w:t xml:space="preserve">zjištění vazeb na lokalitu, popř. její dílčí části </w:t>
      </w:r>
    </w:p>
    <w:p w:rsidR="00D341C1" w:rsidRPr="000B1C71" w:rsidRDefault="00D341C1" w:rsidP="00E6211B">
      <w:pPr>
        <w:numPr>
          <w:ilvl w:val="0"/>
          <w:numId w:val="7"/>
        </w:num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 w:rsidRPr="000B1C71">
        <w:rPr>
          <w:rFonts w:cs="Arial"/>
          <w:sz w:val="24"/>
          <w:szCs w:val="24"/>
        </w:rPr>
        <w:t>zjištění a popis faktorů s negativními dopady na populac</w:t>
      </w:r>
      <w:r w:rsidR="00C04F3F">
        <w:rPr>
          <w:rFonts w:cs="Arial"/>
          <w:sz w:val="24"/>
          <w:szCs w:val="24"/>
        </w:rPr>
        <w:t>i</w:t>
      </w:r>
      <w:r w:rsidRPr="000B1C71">
        <w:rPr>
          <w:rFonts w:cs="Arial"/>
          <w:sz w:val="24"/>
          <w:szCs w:val="24"/>
        </w:rPr>
        <w:t xml:space="preserve"> </w:t>
      </w:r>
      <w:r w:rsidR="00C04F3F">
        <w:rPr>
          <w:rFonts w:cs="Arial"/>
          <w:sz w:val="24"/>
          <w:szCs w:val="24"/>
        </w:rPr>
        <w:t>druhu</w:t>
      </w:r>
    </w:p>
    <w:p w:rsidR="00D341C1" w:rsidRPr="000B1C71" w:rsidRDefault="00D341C1" w:rsidP="000B1C71">
      <w:pPr>
        <w:tabs>
          <w:tab w:val="left" w:pos="9072"/>
        </w:tabs>
        <w:spacing w:after="0" w:line="240" w:lineRule="auto"/>
        <w:ind w:left="720" w:right="518"/>
        <w:jc w:val="both"/>
        <w:rPr>
          <w:rFonts w:cs="Arial"/>
          <w:b/>
          <w:sz w:val="24"/>
          <w:szCs w:val="24"/>
        </w:rPr>
      </w:pPr>
    </w:p>
    <w:p w:rsidR="00D341C1" w:rsidRPr="00BA435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Minimální počet návštěv:</w:t>
      </w:r>
    </w:p>
    <w:p w:rsidR="00D341C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noProof/>
        </w:rPr>
      </w:pPr>
      <w:r>
        <w:rPr>
          <w:noProof/>
        </w:rPr>
        <w:t xml:space="preserve">Monitoring jednotlivých lokalit je naplánován tak, aby v průběhu pěti let byla každá lokalita zkontrolována alespoň dvakrát. V případě, že výsledky monitoringu dané lokality naznačí sestupný trend stavu populace, je možné v šestém roce provést monitoring potřetí. Počet návštěv se odvíjí od metody monitoringu, která je pro danou lokalitu stanovena (metoda návštěvnosti nebo obsazenosti). </w:t>
      </w:r>
    </w:p>
    <w:p w:rsidR="00DA6A09" w:rsidRDefault="00DA6A09" w:rsidP="00E6211B">
      <w:pPr>
        <w:tabs>
          <w:tab w:val="left" w:pos="9072"/>
        </w:tabs>
        <w:spacing w:after="0" w:line="240" w:lineRule="auto"/>
        <w:ind w:right="518"/>
        <w:jc w:val="both"/>
        <w:rPr>
          <w:noProof/>
        </w:rPr>
      </w:pPr>
    </w:p>
    <w:p w:rsidR="00D341C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b/>
          <w:noProof/>
          <w:sz w:val="24"/>
          <w:szCs w:val="24"/>
        </w:rPr>
      </w:pPr>
      <w:r w:rsidRPr="00BA4351">
        <w:rPr>
          <w:b/>
          <w:noProof/>
          <w:sz w:val="24"/>
          <w:szCs w:val="24"/>
        </w:rPr>
        <w:t>Metoda odhadu návštěvnosti</w:t>
      </w:r>
    </w:p>
    <w:p w:rsidR="00D341C1" w:rsidRDefault="00D341C1" w:rsidP="008125D3">
      <w:pPr>
        <w:tabs>
          <w:tab w:val="left" w:pos="9072"/>
        </w:tabs>
        <w:spacing w:after="0" w:line="240" w:lineRule="auto"/>
        <w:ind w:right="518"/>
        <w:jc w:val="both"/>
      </w:pPr>
      <w:r>
        <w:t>Jedenáct kontrol pobytových znaků vyder na stanovených bodech/mostech v monitorovaném území by mělo být provedeno v intervalech přibližně týden od sebe v podzimních měsících.</w:t>
      </w:r>
    </w:p>
    <w:p w:rsidR="00D341C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D341C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Metoda odhadu obsazenosti</w:t>
      </w:r>
    </w:p>
    <w:p w:rsidR="00D341C1" w:rsidRPr="00BA4351" w:rsidRDefault="00D341C1" w:rsidP="00BA4351">
      <w:pPr>
        <w:jc w:val="both"/>
      </w:pPr>
      <w:r>
        <w:t>Metoda je založena na dvou kontrolách pobytových znaků vyder pod více mosty v rámci jednoho monitorovaného území. Kontroly by měly být provedeny v intervalu přibližně jeden měsíc.</w:t>
      </w:r>
    </w:p>
    <w:p w:rsidR="00D341C1" w:rsidRDefault="00D341C1" w:rsidP="00E6211B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8"/>
          <w:szCs w:val="28"/>
        </w:rPr>
      </w:pPr>
      <w:r w:rsidRPr="00A5168F">
        <w:rPr>
          <w:rFonts w:cs="Arial"/>
          <w:b/>
          <w:sz w:val="28"/>
          <w:szCs w:val="28"/>
        </w:rPr>
        <w:t>Metody provádění průzkumů:</w:t>
      </w:r>
    </w:p>
    <w:p w:rsidR="00D341C1" w:rsidRDefault="00D341C1" w:rsidP="00BA4351">
      <w:pPr>
        <w:tabs>
          <w:tab w:val="left" w:pos="9072"/>
        </w:tabs>
        <w:spacing w:after="0" w:line="240" w:lineRule="auto"/>
        <w:ind w:right="518"/>
        <w:jc w:val="both"/>
        <w:rPr>
          <w:b/>
          <w:noProof/>
          <w:sz w:val="24"/>
          <w:szCs w:val="24"/>
        </w:rPr>
      </w:pPr>
    </w:p>
    <w:p w:rsidR="00D341C1" w:rsidRDefault="00D341C1" w:rsidP="0051104C">
      <w:pPr>
        <w:tabs>
          <w:tab w:val="left" w:pos="9072"/>
        </w:tabs>
        <w:spacing w:after="0" w:line="240" w:lineRule="auto"/>
        <w:ind w:right="518"/>
        <w:jc w:val="both"/>
        <w:rPr>
          <w:b/>
          <w:noProof/>
          <w:sz w:val="24"/>
          <w:szCs w:val="24"/>
        </w:rPr>
      </w:pPr>
      <w:r w:rsidRPr="00BA4351">
        <w:rPr>
          <w:b/>
          <w:noProof/>
          <w:sz w:val="24"/>
          <w:szCs w:val="24"/>
        </w:rPr>
        <w:t>Metoda odhadu návštěvnosti</w:t>
      </w:r>
    </w:p>
    <w:p w:rsidR="00D341C1" w:rsidRDefault="00D341C1" w:rsidP="0051104C">
      <w:pPr>
        <w:spacing w:line="240" w:lineRule="auto"/>
        <w:jc w:val="both"/>
      </w:pPr>
      <w:r>
        <w:t xml:space="preserve">Metoda je založena na opakovaných kontrolách pobytových znaků vyder pod mostem/mosty. V každé lokalitě (EVL) je vybráno cca 3-6 vhodných mostů. „Vhodné“ mosty znamená mosty, kde mají vydry možnost značkovat a značkovací místa jsou pokud možno co nejvýše nad vodní hladinou, čímž se snižuje riziko spláchnutí vodou při vyšším stavu vody. Kontrolovány jsou oba břehy a jsou zaznamenány všechny pobytové znaky vyder (trus, výměšky, stopy, hromádky) a jejich stáří. Stáří je rozlišováno na pobytový znak (nejčastěji trus) z předchozí noci, která předchází kontrole a na pobytové znaky, které jsou starší. Po každé kontrole jsou pobytové znaky odstraněny. </w:t>
      </w:r>
    </w:p>
    <w:p w:rsidR="00D341C1" w:rsidRDefault="00D341C1" w:rsidP="0051104C">
      <w:pPr>
        <w:spacing w:line="240" w:lineRule="auto"/>
        <w:jc w:val="both"/>
      </w:pPr>
      <w:r>
        <w:t>Jako výstup je sledována „návštěvnost“ mostu vydrou, tedy jak často vydry pod mostem prochází/značkují. Návštěvnost je vypočtena na základě nálezu pobytových znaků a odlišné pravděpodobnosti nálezu čerstvého (den starého) a staršího trusu (trus z dalších nocí mezi kontrolami). Návštěvnost se pohybuje mezi hodnotami 0 (vydry most nenavštívily za celou dobu) a 1 (vydry navštívily most každou noc ve sledovaném období).</w:t>
      </w:r>
    </w:p>
    <w:p w:rsidR="00D341C1" w:rsidRDefault="00D341C1" w:rsidP="0051104C">
      <w:pPr>
        <w:spacing w:line="240" w:lineRule="auto"/>
        <w:jc w:val="both"/>
      </w:pPr>
      <w:r>
        <w:t xml:space="preserve">Metoda je vhodná pro sledování detailního využívání konkrétních lokalit (rybník, úsek toku atd.) a je tudíž používána u </w:t>
      </w:r>
      <w:proofErr w:type="gramStart"/>
      <w:r>
        <w:t>rozlohou</w:t>
      </w:r>
      <w:proofErr w:type="gramEnd"/>
      <w:r>
        <w:t xml:space="preserve"> menších EVL či EVL vymezených v úzkém pásu podél vodních toků.</w:t>
      </w:r>
    </w:p>
    <w:p w:rsidR="001F3E58" w:rsidRDefault="001F3E58" w:rsidP="0051104C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1F3E58" w:rsidRDefault="001F3E58" w:rsidP="0051104C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</w:p>
    <w:p w:rsidR="00D341C1" w:rsidRDefault="00D341C1" w:rsidP="0051104C">
      <w:pPr>
        <w:tabs>
          <w:tab w:val="left" w:pos="9072"/>
        </w:tabs>
        <w:spacing w:after="0" w:line="240" w:lineRule="auto"/>
        <w:ind w:right="51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Metoda odhadu obsazenosti</w:t>
      </w:r>
    </w:p>
    <w:p w:rsidR="00D341C1" w:rsidRDefault="00D341C1" w:rsidP="0051104C">
      <w:pPr>
        <w:spacing w:line="240" w:lineRule="auto"/>
        <w:jc w:val="both"/>
      </w:pPr>
      <w:r>
        <w:t xml:space="preserve">V rámci každé EVL je vybrán větší počet „vhodných“ mostů, tedy mostů, kde mají vydry možnost značkovat a značkovací místa jsou pokud možno co nejvýše nad vodní hladinou, čímž se snižuje riziko spláchnutí vodou při vyšším stavu vody. Kontrolovány jsou oba břehy a jsou zaznamenány všechny pobytové znaky vyder (trus, výměšky, stopy, hromádky). Při první kontrole jsou pobytové znaky odstraněny. </w:t>
      </w:r>
    </w:p>
    <w:p w:rsidR="00D341C1" w:rsidRDefault="00D341C1" w:rsidP="0051104C">
      <w:pPr>
        <w:autoSpaceDE w:val="0"/>
        <w:autoSpaceDN w:val="0"/>
        <w:adjustRightInd w:val="0"/>
        <w:spacing w:line="240" w:lineRule="auto"/>
        <w:jc w:val="both"/>
      </w:pPr>
      <w:r>
        <w:t>Jako výstup je sledována celková “obsazenost” mostů v daném EVL. Obsazenost se počítá na základě informací pozitivní/negativní nález při jednotlivých kontrolách. Obsazenost se počítá podle MacKenzie et al. (2006).</w:t>
      </w:r>
    </w:p>
    <w:p w:rsidR="00D341C1" w:rsidRDefault="00D341C1" w:rsidP="0051104C">
      <w:pPr>
        <w:autoSpaceDE w:val="0"/>
        <w:autoSpaceDN w:val="0"/>
        <w:adjustRightInd w:val="0"/>
        <w:spacing w:line="240" w:lineRule="auto"/>
        <w:jc w:val="both"/>
      </w:pPr>
      <w:r>
        <w:t>Metoda je vhodná pro sledování výskytu druhu na rozsáhlejším území, tzn. je používána pro rozlohou větší EVL.</w:t>
      </w:r>
    </w:p>
    <w:p w:rsidR="001F3E58" w:rsidRPr="0051104C" w:rsidRDefault="001F3E58" w:rsidP="0051104C">
      <w:pPr>
        <w:autoSpaceDE w:val="0"/>
        <w:autoSpaceDN w:val="0"/>
        <w:adjustRightInd w:val="0"/>
        <w:spacing w:line="240" w:lineRule="auto"/>
        <w:jc w:val="both"/>
        <w:rPr>
          <w:rFonts w:ascii="Times-Bold" w:hAnsi="Times-Bold" w:cs="Times-Bold"/>
          <w:bCs/>
        </w:rPr>
      </w:pPr>
    </w:p>
    <w:p w:rsidR="00D341C1" w:rsidRPr="001F3E58" w:rsidRDefault="00D341C1" w:rsidP="001F3E58">
      <w:pPr>
        <w:spacing w:line="240" w:lineRule="auto"/>
        <w:jc w:val="both"/>
        <w:rPr>
          <w:b/>
          <w:sz w:val="28"/>
          <w:szCs w:val="28"/>
        </w:rPr>
      </w:pPr>
      <w:r w:rsidRPr="00FF7F97">
        <w:rPr>
          <w:b/>
          <w:sz w:val="28"/>
          <w:szCs w:val="28"/>
        </w:rPr>
        <w:t>Literatura a zdroje:</w:t>
      </w:r>
    </w:p>
    <w:p w:rsidR="00D341C1" w:rsidRPr="00D56F6E" w:rsidRDefault="00D341C1" w:rsidP="0051104C">
      <w:pPr>
        <w:autoSpaceDE w:val="0"/>
        <w:autoSpaceDN w:val="0"/>
        <w:adjustRightInd w:val="0"/>
        <w:rPr>
          <w:bCs/>
          <w:sz w:val="24"/>
          <w:szCs w:val="24"/>
        </w:rPr>
      </w:pPr>
      <w:proofErr w:type="gramStart"/>
      <w:r w:rsidRPr="00D56F6E">
        <w:rPr>
          <w:bCs/>
          <w:sz w:val="24"/>
          <w:szCs w:val="24"/>
        </w:rPr>
        <w:t>MacKenzie D.I., Nichols</w:t>
      </w:r>
      <w:proofErr w:type="gramEnd"/>
      <w:r w:rsidRPr="00D56F6E">
        <w:rPr>
          <w:bCs/>
          <w:sz w:val="24"/>
          <w:szCs w:val="24"/>
        </w:rPr>
        <w:t xml:space="preserve"> J.D., Royle J.A., Pollock K.H., Bailey L.L. a Hines J.E. 2006: Occupancy Estimation and Modeling. Inferring Patterns and Dynamics of Species Occurence. Elsevier Academic Press, USA, 324 stran.</w:t>
      </w:r>
    </w:p>
    <w:p w:rsidR="00D341C1" w:rsidRPr="00D56F6E" w:rsidRDefault="00D341C1" w:rsidP="0051104C">
      <w:pPr>
        <w:autoSpaceDE w:val="0"/>
        <w:autoSpaceDN w:val="0"/>
        <w:adjustRightInd w:val="0"/>
        <w:rPr>
          <w:sz w:val="24"/>
          <w:szCs w:val="24"/>
        </w:rPr>
      </w:pPr>
      <w:r w:rsidRPr="00D56F6E">
        <w:rPr>
          <w:sz w:val="24"/>
          <w:szCs w:val="24"/>
        </w:rPr>
        <w:t xml:space="preserve">Poledník L., Poledníková K. a Hlaváč V. 2007: Program péče o vydru říční. Ochrana přírody 62/3: 6-8. </w:t>
      </w:r>
    </w:p>
    <w:p w:rsidR="00D341C1" w:rsidRPr="00D56F6E" w:rsidRDefault="00D341C1" w:rsidP="0051104C">
      <w:pPr>
        <w:autoSpaceDE w:val="0"/>
        <w:autoSpaceDN w:val="0"/>
        <w:adjustRightInd w:val="0"/>
        <w:rPr>
          <w:sz w:val="24"/>
          <w:szCs w:val="24"/>
        </w:rPr>
      </w:pPr>
      <w:r w:rsidRPr="00D56F6E">
        <w:rPr>
          <w:sz w:val="24"/>
          <w:szCs w:val="24"/>
        </w:rPr>
        <w:t>Poledník L., Poledníková K., Roche M., Hájková P., Toman A., Václavíková M., Hlaváč V., Beran V., Nová P., Marhoul P., Pacovská M., Růžičková O., Mináriková T., Větrovcová J. 2009: Program péče pro vydru říční (</w:t>
      </w:r>
      <w:r w:rsidRPr="00D56F6E">
        <w:rPr>
          <w:i/>
          <w:iCs/>
          <w:sz w:val="24"/>
          <w:szCs w:val="24"/>
        </w:rPr>
        <w:t>Lutra lutra</w:t>
      </w:r>
      <w:r w:rsidRPr="00D56F6E">
        <w:rPr>
          <w:sz w:val="24"/>
          <w:szCs w:val="24"/>
        </w:rPr>
        <w:t>) v České republice v letech 2009 -2018. MŽP ČR, 84 pp.</w:t>
      </w:r>
    </w:p>
    <w:p w:rsidR="00D341C1" w:rsidRPr="008802C1" w:rsidRDefault="00D341C1" w:rsidP="0051104C">
      <w:pPr>
        <w:autoSpaceDE w:val="0"/>
        <w:autoSpaceDN w:val="0"/>
        <w:adjustRightInd w:val="0"/>
      </w:pPr>
    </w:p>
    <w:p w:rsidR="00D341C1" w:rsidRPr="00FF7F97" w:rsidRDefault="00D341C1" w:rsidP="00E6211B">
      <w:pPr>
        <w:spacing w:line="240" w:lineRule="auto"/>
        <w:jc w:val="both"/>
        <w:rPr>
          <w:b/>
          <w:sz w:val="28"/>
          <w:szCs w:val="28"/>
        </w:rPr>
      </w:pPr>
    </w:p>
    <w:sectPr w:rsidR="00D341C1" w:rsidRPr="00FF7F97" w:rsidSect="007A6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C0E18"/>
    <w:multiLevelType w:val="hybridMultilevel"/>
    <w:tmpl w:val="E80A49A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5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F22423"/>
    <w:multiLevelType w:val="hybridMultilevel"/>
    <w:tmpl w:val="E38C0184"/>
    <w:lvl w:ilvl="0" w:tplc="122C7B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90E2C"/>
    <w:multiLevelType w:val="hybridMultilevel"/>
    <w:tmpl w:val="02C45B76"/>
    <w:lvl w:ilvl="0" w:tplc="F4BA4D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B1C9C"/>
    <w:multiLevelType w:val="hybridMultilevel"/>
    <w:tmpl w:val="80FE19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59"/>
    <w:rsid w:val="00010B47"/>
    <w:rsid w:val="00015BDD"/>
    <w:rsid w:val="00032FAD"/>
    <w:rsid w:val="00033D3C"/>
    <w:rsid w:val="000451CF"/>
    <w:rsid w:val="000A0FDB"/>
    <w:rsid w:val="000B1C71"/>
    <w:rsid w:val="00130B99"/>
    <w:rsid w:val="00131A41"/>
    <w:rsid w:val="00137F8A"/>
    <w:rsid w:val="00176104"/>
    <w:rsid w:val="00185192"/>
    <w:rsid w:val="00191411"/>
    <w:rsid w:val="0019230C"/>
    <w:rsid w:val="001A5BB3"/>
    <w:rsid w:val="001F3E58"/>
    <w:rsid w:val="00212955"/>
    <w:rsid w:val="002A23B6"/>
    <w:rsid w:val="002C6103"/>
    <w:rsid w:val="002C7DC3"/>
    <w:rsid w:val="002F084B"/>
    <w:rsid w:val="00381E2D"/>
    <w:rsid w:val="003F6288"/>
    <w:rsid w:val="00433F76"/>
    <w:rsid w:val="0051104C"/>
    <w:rsid w:val="0051413F"/>
    <w:rsid w:val="0056195B"/>
    <w:rsid w:val="005B1C95"/>
    <w:rsid w:val="005C4595"/>
    <w:rsid w:val="00654805"/>
    <w:rsid w:val="00667436"/>
    <w:rsid w:val="007A2311"/>
    <w:rsid w:val="007A6972"/>
    <w:rsid w:val="007C2871"/>
    <w:rsid w:val="007D027A"/>
    <w:rsid w:val="007D30C2"/>
    <w:rsid w:val="008125D3"/>
    <w:rsid w:val="008667F1"/>
    <w:rsid w:val="008802C1"/>
    <w:rsid w:val="00911064"/>
    <w:rsid w:val="00943B59"/>
    <w:rsid w:val="00952B5E"/>
    <w:rsid w:val="00985F6D"/>
    <w:rsid w:val="00A038AD"/>
    <w:rsid w:val="00A03D13"/>
    <w:rsid w:val="00A104A8"/>
    <w:rsid w:val="00A5168F"/>
    <w:rsid w:val="00A6544E"/>
    <w:rsid w:val="00A776C6"/>
    <w:rsid w:val="00AA2478"/>
    <w:rsid w:val="00B36E6C"/>
    <w:rsid w:val="00BA4351"/>
    <w:rsid w:val="00BB31DE"/>
    <w:rsid w:val="00C04F3F"/>
    <w:rsid w:val="00C05289"/>
    <w:rsid w:val="00C30EE2"/>
    <w:rsid w:val="00C316EE"/>
    <w:rsid w:val="00C33A04"/>
    <w:rsid w:val="00C52F1B"/>
    <w:rsid w:val="00C552ED"/>
    <w:rsid w:val="00CB7F1A"/>
    <w:rsid w:val="00CE44B1"/>
    <w:rsid w:val="00D341C1"/>
    <w:rsid w:val="00D54D3F"/>
    <w:rsid w:val="00D56F6E"/>
    <w:rsid w:val="00DA6A09"/>
    <w:rsid w:val="00DF76A4"/>
    <w:rsid w:val="00E4219A"/>
    <w:rsid w:val="00E6081E"/>
    <w:rsid w:val="00E6211B"/>
    <w:rsid w:val="00E64388"/>
    <w:rsid w:val="00E76ECB"/>
    <w:rsid w:val="00EA4FD2"/>
    <w:rsid w:val="00ED636B"/>
    <w:rsid w:val="00EE55DB"/>
    <w:rsid w:val="00F0435B"/>
    <w:rsid w:val="00F427E3"/>
    <w:rsid w:val="00F962C8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697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1D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6195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B31DE"/>
    <w:rPr>
      <w:rFonts w:ascii="Cambria" w:hAnsi="Cambria" w:cs="Times New Roman"/>
      <w:i/>
      <w:iCs/>
      <w:color w:val="243F60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D636B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B31D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2C7DC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C7D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03D13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C7D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03D13"/>
    <w:rPr>
      <w:rFonts w:cs="Times New Roman"/>
      <w:b/>
      <w:bCs/>
      <w:sz w:val="20"/>
      <w:szCs w:val="20"/>
      <w:lang w:eastAsia="en-US"/>
    </w:rPr>
  </w:style>
  <w:style w:type="table" w:styleId="Mkatabulky">
    <w:name w:val="Table Grid"/>
    <w:basedOn w:val="Normlntabulka"/>
    <w:uiPriority w:val="99"/>
    <w:locked/>
    <w:rsid w:val="00381E2D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697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619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1D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6195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BB31DE"/>
    <w:rPr>
      <w:rFonts w:ascii="Cambria" w:hAnsi="Cambria" w:cs="Times New Roman"/>
      <w:i/>
      <w:iCs/>
      <w:color w:val="243F60"/>
    </w:rPr>
  </w:style>
  <w:style w:type="paragraph" w:styleId="Odstavecseseznamem">
    <w:name w:val="List Paragraph"/>
    <w:basedOn w:val="Normln"/>
    <w:uiPriority w:val="99"/>
    <w:qFormat/>
    <w:rsid w:val="0056195B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131A41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Zkladntext">
    <w:name w:val="Body Text"/>
    <w:basedOn w:val="Normln"/>
    <w:link w:val="ZkladntextChar"/>
    <w:uiPriority w:val="99"/>
    <w:rsid w:val="00ED63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ED636B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B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B31D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2C7DC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C7D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03D13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C7D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03D13"/>
    <w:rPr>
      <w:rFonts w:cs="Times New Roman"/>
      <w:b/>
      <w:bCs/>
      <w:sz w:val="20"/>
      <w:szCs w:val="20"/>
      <w:lang w:eastAsia="en-US"/>
    </w:rPr>
  </w:style>
  <w:style w:type="table" w:styleId="Mkatabulky">
    <w:name w:val="Table Grid"/>
    <w:basedOn w:val="Normlntabulka"/>
    <w:uiPriority w:val="99"/>
    <w:locked/>
    <w:rsid w:val="00381E2D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nature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829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monitoringu vydry říční na území EVL</vt:lpstr>
    </vt:vector>
  </TitlesOfParts>
  <Company>Microsoft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monitoringu vydry říční na území EVL</dc:title>
  <dc:creator>Lenka Jeřábková</dc:creator>
  <cp:lastModifiedBy>Vladimír Hanzal</cp:lastModifiedBy>
  <cp:revision>10</cp:revision>
  <cp:lastPrinted>2015-06-24T10:33:00Z</cp:lastPrinted>
  <dcterms:created xsi:type="dcterms:W3CDTF">2015-11-13T12:48:00Z</dcterms:created>
  <dcterms:modified xsi:type="dcterms:W3CDTF">2018-02-01T12:51:00Z</dcterms:modified>
</cp:coreProperties>
</file>