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66C" w:rsidRDefault="0062059C" w:rsidP="0048633A">
      <w:pPr>
        <w:pStyle w:val="Nadpis1"/>
      </w:pPr>
      <w:bookmarkStart w:id="0" w:name="_GoBack"/>
      <w:bookmarkEnd w:id="0"/>
      <w:r>
        <w:t>M</w:t>
      </w:r>
      <w:r w:rsidR="00C5566C">
        <w:t xml:space="preserve">etodika monitoringu </w:t>
      </w:r>
      <w:r w:rsidR="00024F89">
        <w:t xml:space="preserve">a mapování </w:t>
      </w:r>
      <w:r>
        <w:t xml:space="preserve">ohrožených druhů </w:t>
      </w:r>
      <w:r w:rsidR="002C0F6B">
        <w:t>lišejníků</w:t>
      </w:r>
    </w:p>
    <w:p w:rsidR="00C27321" w:rsidRPr="0048633A" w:rsidRDefault="00C27321" w:rsidP="00C27321">
      <w:pPr>
        <w:contextualSpacing/>
      </w:pPr>
      <w:r>
        <w:t>autor: Lucie Zemanová</w:t>
      </w:r>
    </w:p>
    <w:p w:rsidR="00C5566C" w:rsidRDefault="0002050A" w:rsidP="00C27321">
      <w:pPr>
        <w:contextualSpacing/>
      </w:pPr>
      <w:r>
        <w:t>v</w:t>
      </w:r>
      <w:r w:rsidR="00C5566C">
        <w:t xml:space="preserve">erze </w:t>
      </w:r>
      <w:r w:rsidR="00A27584">
        <w:t>8</w:t>
      </w:r>
      <w:r w:rsidR="0030021C">
        <w:t>.</w:t>
      </w:r>
      <w:r w:rsidR="00A27584">
        <w:t>2018</w:t>
      </w:r>
    </w:p>
    <w:p w:rsidR="003E04AE" w:rsidRDefault="00C27321" w:rsidP="00C27321">
      <w:pPr>
        <w:pStyle w:val="Nadpis1"/>
      </w:pPr>
      <w:r>
        <w:t xml:space="preserve">1. </w:t>
      </w:r>
      <w:r w:rsidR="003E04AE">
        <w:t>Úvod</w:t>
      </w:r>
    </w:p>
    <w:p w:rsidR="008A47F2" w:rsidRDefault="008A47F2" w:rsidP="003E04AE">
      <w:r>
        <w:t>Způsob monitoringu se odvíjí od charakteru populací monitorovaného druhu, jeho ekologie a typu biotopu, kt</w:t>
      </w:r>
      <w:r w:rsidR="00DD7E39">
        <w:t>erý obsazuje. V letech 2005-2006</w:t>
      </w:r>
      <w:r>
        <w:t xml:space="preserve"> byly vypracovány metodiky pro monitoring vybraných ohrožených druhů. Monitoring těchto druhů se tedy bude řídit speciálními metodikami zpracovanými pro konkrétní druhy.</w:t>
      </w:r>
      <w:r w:rsidR="002842C9">
        <w:t xml:space="preserve"> </w:t>
      </w:r>
      <w:r>
        <w:t xml:space="preserve"> </w:t>
      </w:r>
      <w:r w:rsidR="00E102F9">
        <w:t>Monitoring ostatních druhů se bude řídit touto Obecnou metodikou monitoringu a map</w:t>
      </w:r>
      <w:r w:rsidR="00DD7E39">
        <w:t xml:space="preserve">ování </w:t>
      </w:r>
      <w:r w:rsidR="002C0F6B">
        <w:t>lišejníků</w:t>
      </w:r>
      <w:r w:rsidR="00E102F9">
        <w:t xml:space="preserve">, která vychází z jednotného základu metodik vypracovaných v letech </w:t>
      </w:r>
      <w:r w:rsidR="00DD7E39">
        <w:t>2005-2006</w:t>
      </w:r>
      <w:r w:rsidR="00E102F9">
        <w:t xml:space="preserve"> a nabízí varianty monitoringu pro konkrétní druhy dle jejich ekologie a charakteru populací. </w:t>
      </w:r>
      <w:r>
        <w:t>Odpovídající metodika monitoringu</w:t>
      </w:r>
      <w:r w:rsidR="00E102F9">
        <w:t>, případně varianta monitoringu (pro druhy řídící se obecnou metodikou)</w:t>
      </w:r>
      <w:r>
        <w:t xml:space="preserve"> je upřesněna v</w:t>
      </w:r>
      <w:r w:rsidR="00E102F9">
        <w:t xml:space="preserve"> seznamu </w:t>
      </w:r>
      <w:r w:rsidR="00DD7E39">
        <w:t xml:space="preserve">u konkrétních </w:t>
      </w:r>
      <w:r w:rsidR="00E102F9">
        <w:t xml:space="preserve">druhů v </w:t>
      </w:r>
      <w:r>
        <w:t>Příloze 3.</w:t>
      </w:r>
      <w:r w:rsidR="00E102F9">
        <w:t xml:space="preserve"> </w:t>
      </w:r>
    </w:p>
    <w:p w:rsidR="003E04AE" w:rsidRDefault="003E04AE" w:rsidP="003E04AE">
      <w:r>
        <w:t xml:space="preserve">Monitoring </w:t>
      </w:r>
      <w:r w:rsidR="00D6153B">
        <w:t>lišejníků</w:t>
      </w:r>
      <w:r>
        <w:t xml:space="preserve"> by měl především najít odpovědi na následující otázky:</w:t>
      </w:r>
    </w:p>
    <w:p w:rsidR="003E04AE" w:rsidRDefault="003E04AE" w:rsidP="003E04AE">
      <w:pPr>
        <w:pStyle w:val="Odstavecseseznamem"/>
        <w:numPr>
          <w:ilvl w:val="0"/>
          <w:numId w:val="2"/>
        </w:numPr>
      </w:pPr>
      <w:r>
        <w:t>Populace druhu se na lokalitě zvětšuje, zmenšuje nebo je konstantní?</w:t>
      </w:r>
    </w:p>
    <w:p w:rsidR="003E04AE" w:rsidRDefault="003E04AE" w:rsidP="003E04AE">
      <w:pPr>
        <w:pStyle w:val="Odstavecseseznamem"/>
        <w:numPr>
          <w:ilvl w:val="0"/>
          <w:numId w:val="2"/>
        </w:numPr>
      </w:pPr>
      <w:r>
        <w:t>Populace druhu se stěhuje, nebo zůstává na místě?</w:t>
      </w:r>
    </w:p>
    <w:p w:rsidR="003E04AE" w:rsidRDefault="003E04AE" w:rsidP="003E04AE">
      <w:pPr>
        <w:pStyle w:val="Odstavecseseznamem"/>
        <w:numPr>
          <w:ilvl w:val="0"/>
          <w:numId w:val="2"/>
        </w:numPr>
      </w:pPr>
      <w:r>
        <w:t>Jakým způsobem se druh na lokalitě rozmnožuje (vegetativně, generativně, obojím způsobem)?</w:t>
      </w:r>
    </w:p>
    <w:p w:rsidR="003E04AE" w:rsidRDefault="003E04AE" w:rsidP="003E04AE">
      <w:pPr>
        <w:pStyle w:val="Odstavecseseznamem"/>
        <w:numPr>
          <w:ilvl w:val="0"/>
          <w:numId w:val="2"/>
        </w:numPr>
      </w:pPr>
      <w:r>
        <w:t>Generativní plodn</w:t>
      </w:r>
      <w:r w:rsidR="006D3339">
        <w:t>o</w:t>
      </w:r>
      <w:r>
        <w:t>st roste, klesá nebo je konstantní?</w:t>
      </w:r>
    </w:p>
    <w:p w:rsidR="003E04AE" w:rsidRDefault="003E04AE" w:rsidP="00CF39F9">
      <w:pPr>
        <w:pStyle w:val="Odstavecseseznamem"/>
        <w:numPr>
          <w:ilvl w:val="0"/>
          <w:numId w:val="2"/>
        </w:numPr>
      </w:pPr>
      <w:r>
        <w:t>Jaká se aktuální situace na historicky známých lokalitách druhu (pokusit se druh ověřit či zhodnotit možnost jeho výskytu)</w:t>
      </w:r>
    </w:p>
    <w:p w:rsidR="00C5566C" w:rsidRDefault="00C27321" w:rsidP="00C27321">
      <w:pPr>
        <w:pStyle w:val="Nadpis1"/>
      </w:pPr>
      <w:r>
        <w:t xml:space="preserve">2. </w:t>
      </w:r>
      <w:r w:rsidR="00C5566C">
        <w:t>Informace o ochraně druhu</w:t>
      </w:r>
    </w:p>
    <w:p w:rsidR="00C5566C" w:rsidRDefault="00C5566C" w:rsidP="00C5566C">
      <w:r>
        <w:t xml:space="preserve">Platný vědecký název </w:t>
      </w:r>
      <w:r w:rsidR="002C0F6B">
        <w:t xml:space="preserve">bude odpovídat aktuálnímu číselníku lišejníků v NDOP </w:t>
      </w:r>
      <w:r>
        <w:t>a stupeň ochrany druhu bude převzat z aktuálního červeného seznamu mechorostů (</w:t>
      </w:r>
      <w:r w:rsidR="002C0F6B">
        <w:t>Liška &amp; Palice 2010</w:t>
      </w:r>
      <w:r>
        <w:t>)</w:t>
      </w:r>
      <w:r w:rsidR="003E04AE">
        <w:t>, případně aktuálnější verze, bude-li k dispozici</w:t>
      </w:r>
      <w:r>
        <w:t>.</w:t>
      </w:r>
    </w:p>
    <w:p w:rsidR="00C5566C" w:rsidRDefault="003E04AE" w:rsidP="00C27321">
      <w:pPr>
        <w:pStyle w:val="Nadpis1"/>
      </w:pPr>
      <w:r>
        <w:t>3</w:t>
      </w:r>
      <w:r w:rsidR="000B164D">
        <w:t xml:space="preserve">. </w:t>
      </w:r>
      <w:r w:rsidR="00C57119">
        <w:t>Forma odevzdávání výsledků</w:t>
      </w:r>
    </w:p>
    <w:p w:rsidR="00C57119" w:rsidRDefault="00C57119" w:rsidP="00C57119">
      <w:r>
        <w:t xml:space="preserve">Zpracovatel odevzdává výsledky mapování a monitoringu elektronickou cestou ve formě závěrečné zprávy (textový dokument .txt nebo .pdf). Data z dotazníku uvedeného v Příloze 1, mapy výskytu druhu a fotodokumentaci vkládá do Nálezové databáze Ochrany přírody (NDOP, </w:t>
      </w:r>
      <w:hyperlink r:id="rId6" w:history="1">
        <w:r w:rsidRPr="00EC7F77">
          <w:rPr>
            <w:rStyle w:val="Hypertextovodkaz"/>
          </w:rPr>
          <w:t>http://ndop.nature.cz</w:t>
        </w:r>
      </w:hyperlink>
      <w:r>
        <w:t>). Přesný popis zadání jednotlivých položek dotazníku do aplikace NDOP je upřesněn v Příloze 2. Pro vstup do aplikace je zpracovateli ze strany zadavatele přiděleno přihlašovací jméno a heslo. Zapsané výsledky jsou přístupné všem orgánům ochrany přírody pro další využití.</w:t>
      </w:r>
    </w:p>
    <w:p w:rsidR="00C57119" w:rsidRDefault="003E04AE" w:rsidP="00C27321">
      <w:pPr>
        <w:pStyle w:val="Nadpis1"/>
      </w:pPr>
      <w:r>
        <w:t>4</w:t>
      </w:r>
      <w:r w:rsidR="00C57119">
        <w:t xml:space="preserve">. Metodika intenzívního monitoringu </w:t>
      </w:r>
      <w:r w:rsidR="00E6009C">
        <w:t>lišejníků</w:t>
      </w:r>
    </w:p>
    <w:p w:rsidR="00024F89" w:rsidRDefault="003E04AE" w:rsidP="00024F89">
      <w:r>
        <w:t>Při sběru dat je třeba mít na paměti, že získáváním údajů nesmí být v žádném případě populace druhu poškozena ani narušen její biotop.</w:t>
      </w:r>
      <w:r w:rsidR="00024F89">
        <w:t xml:space="preserve"> U </w:t>
      </w:r>
      <w:r w:rsidR="00D6153B">
        <w:t>vybraných dru</w:t>
      </w:r>
      <w:r w:rsidR="004B01FE">
        <w:t xml:space="preserve">hů </w:t>
      </w:r>
      <w:r w:rsidR="00024F89">
        <w:t xml:space="preserve">budou </w:t>
      </w:r>
      <w:r w:rsidR="00D6153B">
        <w:t xml:space="preserve">založeny </w:t>
      </w:r>
      <w:r w:rsidR="00024F89">
        <w:t>trvalé monitorovací plochy pro intenzívní monitoring (TMP)</w:t>
      </w:r>
      <w:r w:rsidR="004B01FE">
        <w:t xml:space="preserve"> </w:t>
      </w:r>
      <w:r w:rsidR="00024F89">
        <w:t xml:space="preserve">na </w:t>
      </w:r>
      <w:r w:rsidR="00D6153B">
        <w:t>1</w:t>
      </w:r>
      <w:r w:rsidR="00024F89">
        <w:t xml:space="preserve"> až 5 lokalitách (dle domluvy s garantem). U</w:t>
      </w:r>
      <w:r w:rsidR="00BE298B">
        <w:t xml:space="preserve"> vybraných</w:t>
      </w:r>
      <w:r w:rsidR="00024F89">
        <w:t xml:space="preserve"> </w:t>
      </w:r>
      <w:r w:rsidR="00024F89">
        <w:lastRenderedPageBreak/>
        <w:t>druhů, kde je počet lokalit vyšší</w:t>
      </w:r>
      <w:r w:rsidR="00D6153B">
        <w:t xml:space="preserve"> než 5</w:t>
      </w:r>
      <w:r w:rsidR="00024F89">
        <w:t>, budou pro založení TMP vybrány reprezentativní lokality. Hlavními kritérii výběru lokalit jsou:</w:t>
      </w:r>
    </w:p>
    <w:p w:rsidR="00024F89" w:rsidRDefault="00024F89" w:rsidP="00024F89">
      <w:pPr>
        <w:pStyle w:val="Odstavecseseznamem"/>
        <w:numPr>
          <w:ilvl w:val="0"/>
          <w:numId w:val="3"/>
        </w:numPr>
      </w:pPr>
      <w:r>
        <w:t>Lokality TMP by měly reprezentovat jednotlivé typy výskytu druhu u nás (tedy výskyt v jednotlivých výškových stupních, vegetačních formacích, odlišných typech substrátu apod.)</w:t>
      </w:r>
    </w:p>
    <w:p w:rsidR="00C57119" w:rsidRDefault="00024F89" w:rsidP="00C57119">
      <w:pPr>
        <w:pStyle w:val="Odstavecseseznamem"/>
        <w:numPr>
          <w:ilvl w:val="0"/>
          <w:numId w:val="3"/>
        </w:numPr>
      </w:pPr>
      <w:r>
        <w:t>TMP v rámci lokalit by měly reprezentovat dílčí mikrostanovištní podmínky, případně odrážet různý stupeň potenciální disturbance/sukcese nebo jiných typů negativních vlivů. V případě potenciálního nálezu většího množství dílčích populací na lokalitě bude zvolen nejmenší možný počet subpopulací, jejichž vývoj bude podle terénního odhadu reprezentovat celkový stav populace na lokalitě.</w:t>
      </w:r>
    </w:p>
    <w:p w:rsidR="003E04AE" w:rsidRDefault="003E04AE" w:rsidP="00C27321">
      <w:pPr>
        <w:pStyle w:val="Nadpis1"/>
      </w:pPr>
      <w:r>
        <w:t xml:space="preserve">4.1 </w:t>
      </w:r>
      <w:r w:rsidR="001327A2">
        <w:t>Prostorové</w:t>
      </w:r>
      <w:r w:rsidR="00A5665B">
        <w:t xml:space="preserve"> rozmístění, velikost, rozloha a vitalita </w:t>
      </w:r>
      <w:r w:rsidR="001327A2">
        <w:t>populace</w:t>
      </w:r>
    </w:p>
    <w:p w:rsidR="001327A2" w:rsidRPr="001327A2" w:rsidRDefault="001327A2" w:rsidP="00C27321">
      <w:pPr>
        <w:pStyle w:val="Nadpis2"/>
      </w:pPr>
      <w:r>
        <w:t>4.1.1 Fixní body</w:t>
      </w:r>
    </w:p>
    <w:p w:rsidR="00024F89" w:rsidRDefault="00863EA2" w:rsidP="00863EA2">
      <w:r>
        <w:t>Na jednotlivých lokalitách bude detailně zmapováno prostorové rozmístění druhu na jednotlivých mikrostanovištích (dílčích plochách). Jednotlivé dílčí plochy budou lokalizovány vůči fixním bodům. Fixní body budou v prostoru označeny dobře viditelnou nesmazatelnou barevnou značkou o průměru ca 2 cm umístěnou na stabilním místě (skála, balvan, strom apod.)</w:t>
      </w:r>
      <w:r w:rsidR="00A96BA9">
        <w:t xml:space="preserve">. V případě většího počtu značek je </w:t>
      </w:r>
      <w:r w:rsidR="00024F89">
        <w:t xml:space="preserve">značku </w:t>
      </w:r>
      <w:r w:rsidR="00A96BA9">
        <w:t xml:space="preserve">třeba označit písmeny (A, B, C...), aby byla umožněna jednoznačná identifikace každého bodu. </w:t>
      </w:r>
      <w:r w:rsidR="00024F89">
        <w:t xml:space="preserve">Jednotlivé body budou zaměřeny souřadnicemi pomocí GPS. </w:t>
      </w:r>
      <w:r w:rsidR="00A96BA9">
        <w:t>Místo je třeba fotografic ky zdokumentovat (celek, polodetail</w:t>
      </w:r>
      <w:r w:rsidR="00024F89">
        <w:t>, detail, pohledy z různých stran</w:t>
      </w:r>
      <w:r w:rsidR="00A96BA9">
        <w:t>) kvůli usnadnění opakovaného nalezení bodů.</w:t>
      </w:r>
      <w:r w:rsidR="00024F89">
        <w:t xml:space="preserve"> Fixní body budou vyznačeny v podrobné mapě 1:10 000.</w:t>
      </w:r>
    </w:p>
    <w:p w:rsidR="00CD5E27" w:rsidRPr="00CD5E27" w:rsidRDefault="001327A2" w:rsidP="00C27321">
      <w:pPr>
        <w:pStyle w:val="Nadpis2"/>
      </w:pPr>
      <w:r>
        <w:t>4.1.2</w:t>
      </w:r>
      <w:r w:rsidR="00CD5E27">
        <w:t xml:space="preserve"> Rozmístění populace</w:t>
      </w:r>
    </w:p>
    <w:p w:rsidR="00E41EBE" w:rsidRDefault="00030C9D" w:rsidP="00F21559">
      <w:r>
        <w:t xml:space="preserve">Pro přežití populace druhu na </w:t>
      </w:r>
      <w:r w:rsidR="002C0F6B">
        <w:t>lokalitě je vhodnější, jsou-li jednotlivé shluky stélek</w:t>
      </w:r>
      <w:r>
        <w:t xml:space="preserve"> rozptýleny na více než jednom místě, neboť je tak populace méně zranitelná vůči náhodné lokální destrukci. </w:t>
      </w:r>
    </w:p>
    <w:p w:rsidR="00F21559" w:rsidRDefault="00F21559" w:rsidP="00F21559">
      <w:r>
        <w:t xml:space="preserve">Zpracovatel nejprve pečlivě prozkoumá na lokalitě jednotlivé porosty </w:t>
      </w:r>
      <w:r w:rsidR="002C0F6B">
        <w:t>lišejníku</w:t>
      </w:r>
      <w:r>
        <w:t xml:space="preserve"> a potenciální vhodné substráty. Jednotlivé porosty druhu bu</w:t>
      </w:r>
      <w:r w:rsidR="00030C9D">
        <w:t>dou pro potřeby měření vyznačeny sondami (ocelové dráty nebo dřevěné kolíky červeně natřené cca 20 cm dlouhé). Bude změřena vzdálenost (svinovací</w:t>
      </w:r>
      <w:r w:rsidR="00E41EBE">
        <w:t>m</w:t>
      </w:r>
      <w:r w:rsidR="00030C9D">
        <w:t xml:space="preserve"> metr</w:t>
      </w:r>
      <w:r w:rsidR="00E41EBE">
        <w:t>em, pásmem</w:t>
      </w:r>
      <w:r w:rsidR="00030C9D">
        <w:t xml:space="preserve">) </w:t>
      </w:r>
      <w:r w:rsidR="00E41EBE">
        <w:t>a azimut (buzolou</w:t>
      </w:r>
      <w:r w:rsidR="00030C9D">
        <w:t xml:space="preserve">) </w:t>
      </w:r>
      <w:r w:rsidR="00E41EBE">
        <w:t xml:space="preserve">polohy </w:t>
      </w:r>
      <w:r w:rsidR="007C7292">
        <w:t xml:space="preserve">jednotlivých dílčích </w:t>
      </w:r>
      <w:r w:rsidR="00030C9D">
        <w:t>populací vůči fixnímu bodu.</w:t>
      </w:r>
      <w:r w:rsidR="007C7292">
        <w:t xml:space="preserve"> Jednotlivé dílčí </w:t>
      </w:r>
      <w:r w:rsidR="00030C9D">
        <w:t xml:space="preserve">populace budou označeny čísly (1, 2, 3...). </w:t>
      </w:r>
      <w:r w:rsidR="00A70FC6">
        <w:t>Zpracovatel odevzdá grafické schéma rozmístění dílčích populací vůči fixnímu bodu</w:t>
      </w:r>
      <w:r w:rsidR="00BE298B">
        <w:t xml:space="preserve"> (</w:t>
      </w:r>
      <w:r w:rsidR="00BE298B" w:rsidRPr="00BE298B">
        <w:rPr>
          <w:color w:val="FF0000"/>
        </w:rPr>
        <w:t>zákres do ortofotomapy</w:t>
      </w:r>
      <w:r w:rsidR="00BE298B">
        <w:t>)</w:t>
      </w:r>
      <w:r w:rsidR="00A70FC6">
        <w:t xml:space="preserve">. V případě, že se bude jednat o epixylické či epifytické druhy, budou jednotlivé kmeny s výskytem druhu zaznamenány pouze souřadnicemi GPS a měření polohy dílčích populací vůči fixnímu bodu bude </w:t>
      </w:r>
      <w:r w:rsidR="00CD5E27">
        <w:t xml:space="preserve">v případě potřeby </w:t>
      </w:r>
      <w:r w:rsidR="00A70FC6">
        <w:t xml:space="preserve">prováděno pouze na úrovni jednotlivých </w:t>
      </w:r>
      <w:r w:rsidR="00CD5E27">
        <w:t>vybraných kmenů</w:t>
      </w:r>
      <w:r w:rsidR="00E41EBE">
        <w:t>, které budou považovány za trvalou monitorovací plochu</w:t>
      </w:r>
      <w:r w:rsidR="00A70FC6">
        <w:t>.</w:t>
      </w:r>
    </w:p>
    <w:p w:rsidR="00CD5E27" w:rsidRDefault="00CD5E27" w:rsidP="00C27321">
      <w:pPr>
        <w:pStyle w:val="Nadpis2"/>
      </w:pPr>
      <w:r>
        <w:t>4.</w:t>
      </w:r>
      <w:r w:rsidR="001327A2">
        <w:t xml:space="preserve">1.3 </w:t>
      </w:r>
      <w:r>
        <w:t>Početnost populace</w:t>
      </w:r>
    </w:p>
    <w:p w:rsidR="00030C9D" w:rsidRDefault="00030C9D" w:rsidP="00F21559">
      <w:r>
        <w:t xml:space="preserve">U </w:t>
      </w:r>
      <w:r w:rsidR="00C27321">
        <w:t>lišejníků</w:t>
      </w:r>
      <w:r>
        <w:t xml:space="preserve"> je mnohdy velmi obtížné stanovit jednoduchým způsobem počet jedinců, </w:t>
      </w:r>
      <w:r w:rsidR="00BE298B">
        <w:t>u takových druhů</w:t>
      </w:r>
      <w:r>
        <w:t xml:space="preserve"> bude zaznamenávána pouze pokryvnost </w:t>
      </w:r>
      <w:r w:rsidR="007C7292">
        <w:t xml:space="preserve">dílčí </w:t>
      </w:r>
      <w:r>
        <w:t>populace (tj. vlastní plocha porostlá daným druhem) v cm</w:t>
      </w:r>
      <w:r>
        <w:rPr>
          <w:vertAlign w:val="superscript"/>
        </w:rPr>
        <w:t>2</w:t>
      </w:r>
      <w:r>
        <w:t>. Výsledky budou zaznamenány do tabulky (viz Tabulka 1).</w:t>
      </w:r>
      <w:r w:rsidR="00CD5E27">
        <w:t xml:space="preserve"> V případě, že se druh nevyskytuje v čistém porostu, bude </w:t>
      </w:r>
      <w:r w:rsidR="00E41EBE">
        <w:t>změřena velikost trsu prorůstaného monitorovaným druhem (cm) a odhadnuta pokryvnost druhu v trsu (%) a celková pokryvnost bude dopočítána jako procento celkové rozlohy daného trsu.</w:t>
      </w:r>
    </w:p>
    <w:p w:rsidR="007C7292" w:rsidRPr="005E3209" w:rsidRDefault="007C7292" w:rsidP="00F21559">
      <w:pPr>
        <w:rPr>
          <w:i/>
        </w:rPr>
      </w:pPr>
      <w:r w:rsidRPr="005E3209">
        <w:rPr>
          <w:i/>
        </w:rPr>
        <w:lastRenderedPageBreak/>
        <w:t>Tabulka 1 – Způsob zaznamenání pokryvnosti dílčích populací</w:t>
      </w:r>
      <w:r w:rsidR="00A70FC6" w:rsidRPr="005E3209">
        <w:rPr>
          <w:i/>
        </w:rPr>
        <w:t xml:space="preserve"> a jejich polohy vůči fixnímu bodu</w:t>
      </w:r>
      <w:r w:rsidR="00CD5E27" w:rsidRPr="005E3209">
        <w:rPr>
          <w:i/>
        </w:rPr>
        <w:t xml:space="preserve"> (u epifytických a epixylických druhů budou dva poslední sloupce </w:t>
      </w:r>
      <w:r w:rsidR="00E41EBE" w:rsidRPr="005E3209">
        <w:rPr>
          <w:i/>
        </w:rPr>
        <w:t xml:space="preserve">označeny jako „ N“ a „E“ a </w:t>
      </w:r>
      <w:r w:rsidR="00CD5E27" w:rsidRPr="005E3209">
        <w:rPr>
          <w:i/>
        </w:rPr>
        <w:t>vyplněny souřadnicemi severu a východu</w:t>
      </w:r>
      <w:r w:rsidR="00E41EBE" w:rsidRPr="005E3209">
        <w:rPr>
          <w:i/>
        </w:rPr>
        <w:t xml:space="preserve"> ve formátu celých stupňů</w:t>
      </w:r>
      <w:r w:rsidR="00CD5E27" w:rsidRPr="005E3209">
        <w:rPr>
          <w:i/>
        </w:rPr>
        <w:t>).</w:t>
      </w:r>
    </w:p>
    <w:tbl>
      <w:tblPr>
        <w:tblStyle w:val="Mkatabulky"/>
        <w:tblW w:w="0" w:type="auto"/>
        <w:tblLook w:val="04A0" w:firstRow="1" w:lastRow="0" w:firstColumn="1" w:lastColumn="0" w:noHBand="0" w:noVBand="1"/>
      </w:tblPr>
      <w:tblGrid>
        <w:gridCol w:w="1408"/>
        <w:gridCol w:w="2395"/>
        <w:gridCol w:w="3000"/>
        <w:gridCol w:w="2485"/>
      </w:tblGrid>
      <w:tr w:rsidR="00A70FC6" w:rsidTr="00A70FC6">
        <w:tc>
          <w:tcPr>
            <w:tcW w:w="0" w:type="auto"/>
          </w:tcPr>
          <w:p w:rsidR="00A70FC6" w:rsidRDefault="00A70FC6" w:rsidP="00F21559">
            <w:r>
              <w:t>Dílčí populace</w:t>
            </w:r>
          </w:p>
        </w:tc>
        <w:tc>
          <w:tcPr>
            <w:tcW w:w="0" w:type="auto"/>
          </w:tcPr>
          <w:p w:rsidR="00A70FC6" w:rsidRPr="007C7292" w:rsidRDefault="00A70FC6" w:rsidP="00F21559">
            <w:pPr>
              <w:rPr>
                <w:lang w:val="en-US"/>
              </w:rPr>
            </w:pPr>
            <w:r>
              <w:t>Plocha dílčí populace [cm</w:t>
            </w:r>
            <w:r>
              <w:rPr>
                <w:vertAlign w:val="superscript"/>
                <w:lang w:val="en-US"/>
              </w:rPr>
              <w:t>2</w:t>
            </w:r>
            <w:r>
              <w:rPr>
                <w:lang w:val="en-US"/>
              </w:rPr>
              <w:t>]</w:t>
            </w:r>
          </w:p>
        </w:tc>
        <w:tc>
          <w:tcPr>
            <w:tcW w:w="0" w:type="auto"/>
          </w:tcPr>
          <w:p w:rsidR="00A70FC6" w:rsidRDefault="00A70FC6" w:rsidP="00F21559">
            <w:r>
              <w:t>Vzdálenost vůči fixnímu bodu (cm)</w:t>
            </w:r>
          </w:p>
        </w:tc>
        <w:tc>
          <w:tcPr>
            <w:tcW w:w="0" w:type="auto"/>
          </w:tcPr>
          <w:p w:rsidR="00A70FC6" w:rsidRDefault="00A70FC6" w:rsidP="00F21559">
            <w:r>
              <w:t>Azimut vůči fixnímu bodu (°)</w:t>
            </w:r>
          </w:p>
        </w:tc>
      </w:tr>
      <w:tr w:rsidR="00A70FC6" w:rsidTr="00A70FC6">
        <w:tc>
          <w:tcPr>
            <w:tcW w:w="0" w:type="auto"/>
          </w:tcPr>
          <w:p w:rsidR="00A70FC6" w:rsidRDefault="00A70FC6" w:rsidP="00F21559">
            <w:r>
              <w:t>1</w:t>
            </w:r>
          </w:p>
        </w:tc>
        <w:tc>
          <w:tcPr>
            <w:tcW w:w="0" w:type="auto"/>
          </w:tcPr>
          <w:p w:rsidR="00A70FC6" w:rsidRDefault="00A70FC6" w:rsidP="00F21559">
            <w:r>
              <w:t>5</w:t>
            </w:r>
          </w:p>
        </w:tc>
        <w:tc>
          <w:tcPr>
            <w:tcW w:w="0" w:type="auto"/>
          </w:tcPr>
          <w:p w:rsidR="00A70FC6" w:rsidRDefault="00A70FC6" w:rsidP="00F21559">
            <w:r>
              <w:t>120</w:t>
            </w:r>
          </w:p>
        </w:tc>
        <w:tc>
          <w:tcPr>
            <w:tcW w:w="0" w:type="auto"/>
          </w:tcPr>
          <w:p w:rsidR="00A70FC6" w:rsidRDefault="00A70FC6" w:rsidP="00F21559">
            <w:r>
              <w:t>270</w:t>
            </w:r>
          </w:p>
        </w:tc>
      </w:tr>
      <w:tr w:rsidR="00A70FC6" w:rsidTr="00A70FC6">
        <w:tc>
          <w:tcPr>
            <w:tcW w:w="0" w:type="auto"/>
          </w:tcPr>
          <w:p w:rsidR="00A70FC6" w:rsidRDefault="00A70FC6" w:rsidP="00F21559">
            <w:r>
              <w:t>2</w:t>
            </w:r>
          </w:p>
        </w:tc>
        <w:tc>
          <w:tcPr>
            <w:tcW w:w="0" w:type="auto"/>
          </w:tcPr>
          <w:p w:rsidR="00A70FC6" w:rsidRDefault="00A70FC6" w:rsidP="00F21559">
            <w:r>
              <w:t>2</w:t>
            </w:r>
          </w:p>
        </w:tc>
        <w:tc>
          <w:tcPr>
            <w:tcW w:w="0" w:type="auto"/>
          </w:tcPr>
          <w:p w:rsidR="00A70FC6" w:rsidRDefault="00A70FC6" w:rsidP="00F21559">
            <w:r>
              <w:t>50</w:t>
            </w:r>
          </w:p>
        </w:tc>
        <w:tc>
          <w:tcPr>
            <w:tcW w:w="0" w:type="auto"/>
          </w:tcPr>
          <w:p w:rsidR="00A70FC6" w:rsidRDefault="00A70FC6" w:rsidP="00F21559">
            <w:r>
              <w:t>45</w:t>
            </w:r>
          </w:p>
        </w:tc>
      </w:tr>
      <w:tr w:rsidR="00A70FC6" w:rsidTr="00A70FC6">
        <w:tc>
          <w:tcPr>
            <w:tcW w:w="0" w:type="auto"/>
          </w:tcPr>
          <w:p w:rsidR="00A70FC6" w:rsidRDefault="00A70FC6" w:rsidP="00F21559">
            <w:r>
              <w:t>...</w:t>
            </w:r>
          </w:p>
        </w:tc>
        <w:tc>
          <w:tcPr>
            <w:tcW w:w="0" w:type="auto"/>
          </w:tcPr>
          <w:p w:rsidR="00A70FC6" w:rsidRDefault="00A70FC6" w:rsidP="00F21559">
            <w:r>
              <w:t>...</w:t>
            </w:r>
          </w:p>
        </w:tc>
        <w:tc>
          <w:tcPr>
            <w:tcW w:w="0" w:type="auto"/>
          </w:tcPr>
          <w:p w:rsidR="00A70FC6" w:rsidRDefault="00A70FC6" w:rsidP="00F21559"/>
        </w:tc>
        <w:tc>
          <w:tcPr>
            <w:tcW w:w="0" w:type="auto"/>
          </w:tcPr>
          <w:p w:rsidR="00A70FC6" w:rsidRDefault="00A70FC6" w:rsidP="00F21559"/>
        </w:tc>
      </w:tr>
      <w:tr w:rsidR="00A70FC6" w:rsidTr="00A70FC6">
        <w:tc>
          <w:tcPr>
            <w:tcW w:w="0" w:type="auto"/>
          </w:tcPr>
          <w:p w:rsidR="00A70FC6" w:rsidRDefault="00A70FC6" w:rsidP="00F21559">
            <w:r>
              <w:t>Ʃ</w:t>
            </w:r>
          </w:p>
        </w:tc>
        <w:tc>
          <w:tcPr>
            <w:tcW w:w="0" w:type="auto"/>
          </w:tcPr>
          <w:p w:rsidR="00A70FC6" w:rsidRPr="007C7292" w:rsidRDefault="00A70FC6" w:rsidP="00F21559"/>
        </w:tc>
        <w:tc>
          <w:tcPr>
            <w:tcW w:w="0" w:type="auto"/>
          </w:tcPr>
          <w:p w:rsidR="00A70FC6" w:rsidRPr="007C7292" w:rsidRDefault="00A70FC6" w:rsidP="00F21559"/>
        </w:tc>
        <w:tc>
          <w:tcPr>
            <w:tcW w:w="0" w:type="auto"/>
          </w:tcPr>
          <w:p w:rsidR="00A70FC6" w:rsidRPr="007C7292" w:rsidRDefault="00A70FC6" w:rsidP="00F21559"/>
        </w:tc>
      </w:tr>
    </w:tbl>
    <w:p w:rsidR="00024F89" w:rsidRDefault="001327A2" w:rsidP="00C27321">
      <w:pPr>
        <w:pStyle w:val="Nadpis2"/>
      </w:pPr>
      <w:r>
        <w:t>4.1.4</w:t>
      </w:r>
      <w:r w:rsidR="00CD5E27">
        <w:t xml:space="preserve"> Velikost </w:t>
      </w:r>
      <w:r w:rsidR="001477A8">
        <w:t>plochy zaujímané populací</w:t>
      </w:r>
    </w:p>
    <w:p w:rsidR="001477A8" w:rsidRDefault="00E41EBE" w:rsidP="00CD5E27">
      <w:r>
        <w:t>Velikostí populace se rozumí celková plocha zaujímaná populací</w:t>
      </w:r>
      <w:r w:rsidR="001477A8">
        <w:t>. Zpracovatel pomyslně, provázkem nebo měřícími přístroji spojí místa vně</w:t>
      </w:r>
      <w:r w:rsidR="002C0F6B">
        <w:t>jších dílčích populací (shluků stélek</w:t>
      </w:r>
      <w:r w:rsidR="001477A8">
        <w:t>) a odhadne celkovou plochu, na níž daný druh roste s přesností na 1 m</w:t>
      </w:r>
      <w:r w:rsidR="001477A8">
        <w:rPr>
          <w:vertAlign w:val="superscript"/>
        </w:rPr>
        <w:t>2</w:t>
      </w:r>
      <w:r w:rsidR="001477A8">
        <w:t>. V případě, že celá populace se vyskytuje na ploše menší než 1 m</w:t>
      </w:r>
      <w:r w:rsidR="001477A8">
        <w:rPr>
          <w:vertAlign w:val="superscript"/>
        </w:rPr>
        <w:t>2</w:t>
      </w:r>
      <w:r w:rsidR="001477A8">
        <w:t xml:space="preserve">, plocha je stanovena s přesností na 1 desetinné místo. </w:t>
      </w:r>
    </w:p>
    <w:p w:rsidR="001477A8" w:rsidRDefault="001477A8" w:rsidP="00CD5E27">
      <w:r>
        <w:t>U druhů epixylických a epifytických, kde jsou jednotlivé dílčí populace zaznamenávány pomocí souřadnic GPS, je tento krok nahrazen odevzdáním souřadnic jednotlivých dílčích populací (mikrolokalit) ve formě excelové tabulky (struktura sloupců jako Tabulka 1)</w:t>
      </w:r>
      <w:r w:rsidR="001327A2">
        <w:t xml:space="preserve"> a plocha zaujímaná populací může být stanovena dodatečně za pomocí nástrojů GIS.</w:t>
      </w:r>
    </w:p>
    <w:p w:rsidR="00A5665B" w:rsidRDefault="00A5665B" w:rsidP="00C27321">
      <w:pPr>
        <w:pStyle w:val="Nadpis2"/>
      </w:pPr>
      <w:r>
        <w:t>4.1.5 Vitalita populace</w:t>
      </w:r>
    </w:p>
    <w:p w:rsidR="00A5665B" w:rsidRPr="00A5665B" w:rsidRDefault="00A5665B" w:rsidP="00A5665B">
      <w:r>
        <w:t xml:space="preserve">Zpracovatel zaznamená přítomnost </w:t>
      </w:r>
      <w:r w:rsidR="002C0F6B">
        <w:t>plodnic, piknid, sorédií, izidií apod.</w:t>
      </w:r>
      <w:r>
        <w:t xml:space="preserve"> Dále je v případě snížené vitality zaznamenáno procento seschlých, erodovan</w:t>
      </w:r>
      <w:r w:rsidR="002C0F6B">
        <w:t>ých či jinak poškozených stélek</w:t>
      </w:r>
      <w:r>
        <w:t>.</w:t>
      </w:r>
    </w:p>
    <w:p w:rsidR="001327A2" w:rsidRDefault="00A5665B" w:rsidP="00C27321">
      <w:pPr>
        <w:pStyle w:val="Nadpis1"/>
      </w:pPr>
      <w:r>
        <w:t>4.2 Charakteristika lokality</w:t>
      </w:r>
    </w:p>
    <w:p w:rsidR="0069490A" w:rsidRPr="009108B0" w:rsidRDefault="0069490A" w:rsidP="00915B2B">
      <w:r>
        <w:rPr>
          <w:szCs w:val="24"/>
        </w:rPr>
        <w:t xml:space="preserve">Jako lokalita se bere místo, kde je z možných okolních sub-lokalit nejvyšší počet stélek na dané ploše a charakterizuje se názvem (kolonka </w:t>
      </w:r>
      <w:r w:rsidRPr="00F716E4">
        <w:rPr>
          <w:i/>
          <w:szCs w:val="24"/>
        </w:rPr>
        <w:t>Lokalita – název lokality</w:t>
      </w:r>
      <w:r>
        <w:rPr>
          <w:i/>
          <w:szCs w:val="24"/>
        </w:rPr>
        <w:t xml:space="preserve"> </w:t>
      </w:r>
      <w:r>
        <w:rPr>
          <w:szCs w:val="24"/>
        </w:rPr>
        <w:t>ve formuláři, viz přílohy). Rozměry lokality jsou závislé na charakteru daného biotopu (les, okraj lesa, cesty, reliktní bor, balvanitá suť, atp.) Minimální rozměr lokality jako takové je kruh o průměru 50 m s centrem v místě výskytu sledovaného druhu, či jinak vhodně zahrnujícího místa výskytu. Na mnohých známých lokalitách sledovaných druhů jsou ale lokality převážně menší (ohraničené např. jiným typem porostu, skálou, silnicí, apod.) či nesouměrné. Souřadnice středu lokality se zanesou do snímkovacího protokolu (</w:t>
      </w:r>
      <w:r w:rsidRPr="00F716E4">
        <w:rPr>
          <w:i/>
          <w:szCs w:val="24"/>
        </w:rPr>
        <w:t>souřadnice-střed lokality</w:t>
      </w:r>
      <w:r>
        <w:rPr>
          <w:szCs w:val="24"/>
        </w:rPr>
        <w:t xml:space="preserve">). V případě nesouměrnosti lokality je možná (nutná) modifikace rozměrů a jejich zaměření a popsání do protokolu pro jednoznačné stanovení lokality. </w:t>
      </w:r>
      <w:r w:rsidRPr="009108B0">
        <w:rPr>
          <w:szCs w:val="24"/>
        </w:rPr>
        <w:t xml:space="preserve">Místo se dále charakterizuje </w:t>
      </w:r>
      <w:r w:rsidRPr="009108B0">
        <w:rPr>
          <w:i/>
          <w:szCs w:val="24"/>
        </w:rPr>
        <w:t>nadmořskou výškou</w:t>
      </w:r>
      <w:r w:rsidRPr="009108B0">
        <w:rPr>
          <w:szCs w:val="24"/>
        </w:rPr>
        <w:t xml:space="preserve">, </w:t>
      </w:r>
      <w:r w:rsidRPr="009108B0">
        <w:rPr>
          <w:i/>
          <w:szCs w:val="24"/>
        </w:rPr>
        <w:t>sklonem</w:t>
      </w:r>
      <w:r w:rsidRPr="009108B0">
        <w:rPr>
          <w:szCs w:val="24"/>
        </w:rPr>
        <w:t xml:space="preserve"> a </w:t>
      </w:r>
      <w:r w:rsidRPr="009108B0">
        <w:rPr>
          <w:i/>
          <w:szCs w:val="24"/>
        </w:rPr>
        <w:t>orientací svahu</w:t>
      </w:r>
      <w:r w:rsidRPr="009108B0">
        <w:rPr>
          <w:szCs w:val="24"/>
        </w:rPr>
        <w:t xml:space="preserve"> (samostatné kolonky). Na některých lokalitách je pro charakteristiku mikrostanoviště vhodné pořídit fotografii a na ní vyznačit, kde se nacházejí stélky.</w:t>
      </w:r>
    </w:p>
    <w:p w:rsidR="00915B2B" w:rsidRDefault="00915B2B" w:rsidP="00915B2B">
      <w:r>
        <w:t>Je zaznamenáván název a jednoznačné vymezení lokality, forma ochrany území, průměrný sklon svahu a orientace k světové straně</w:t>
      </w:r>
      <w:r w:rsidR="00C65EAA">
        <w:t xml:space="preserve"> a charakter vegetace</w:t>
      </w:r>
      <w:r>
        <w:t>. Dále je hodnocena míra ovlivnění území člověkem (zejména v případě negativních vlivů). V případě působení sukcese či disturbance je zaznamenávána úroveň jejich působení</w:t>
      </w:r>
      <w:r w:rsidR="00F65C81">
        <w:t xml:space="preserve"> (žádná, mírná</w:t>
      </w:r>
      <w:r>
        <w:t>, silná)</w:t>
      </w:r>
      <w:r w:rsidR="00C65EAA">
        <w:t>. Dále je hodnoce</w:t>
      </w:r>
      <w:r w:rsidR="00B82E73">
        <w:t>ň</w:t>
      </w:r>
      <w:r w:rsidR="00C65EAA">
        <w:t xml:space="preserve"> stupeň zachování stanoviště</w:t>
      </w:r>
      <w:r>
        <w:t xml:space="preserve"> a je navržen vhodný management druhu na lokalitě. </w:t>
      </w:r>
      <w:r w:rsidR="00C65EAA">
        <w:t xml:space="preserve">Další případně specifické </w:t>
      </w:r>
      <w:r w:rsidR="00C65EAA">
        <w:lastRenderedPageBreak/>
        <w:t xml:space="preserve">charakteristiky sledované u jednotlivých vybraných druhů budou upřesněny garantem. </w:t>
      </w:r>
      <w:r>
        <w:t>Bližší informace k jednotlivým charakteristikám jsou uvedeny v</w:t>
      </w:r>
      <w:r w:rsidR="00C65EAA">
        <w:t>e vysvětlivkách</w:t>
      </w:r>
      <w:r>
        <w:t xml:space="preserve"> k dotazníku v Příloze 1.</w:t>
      </w:r>
    </w:p>
    <w:p w:rsidR="00C65EAA" w:rsidRDefault="00C65EAA" w:rsidP="00C27321">
      <w:pPr>
        <w:pStyle w:val="Nadpis1"/>
      </w:pPr>
      <w:r>
        <w:t>4.3 Charakteristika dílčích populací (mikrolokalit)</w:t>
      </w:r>
    </w:p>
    <w:p w:rsidR="00915B2B" w:rsidRDefault="00CE50C5" w:rsidP="00915B2B">
      <w:r>
        <w:t>Jednotlivé charakteristiky dílčích populací se odvíjejí od ekologie konkrétních druhů</w:t>
      </w:r>
      <w:r w:rsidR="00670A44">
        <w:t xml:space="preserve">. Pro tyto účely bylo navrženo více typů dotazníků. Odkaz na odpovídající typ dotazníku pro konkrétní druh je uveden v seznamu druhů v Příloze 3. </w:t>
      </w:r>
      <w:r w:rsidR="00A13916">
        <w:t xml:space="preserve">Na jednotlivých mikrolokalitách budou zaznamenávány rovněž doprovodné druhy </w:t>
      </w:r>
      <w:r w:rsidR="002C0F6B">
        <w:t>lišejníků</w:t>
      </w:r>
      <w:r w:rsidR="00A13916">
        <w:t xml:space="preserve">. </w:t>
      </w:r>
      <w:r w:rsidR="00670A44">
        <w:t>Informace o jednotlivých mikrolokalitách budou doplněny fotodokumentací mikrolokalit.</w:t>
      </w:r>
      <w:r w:rsidR="00A2089F">
        <w:t xml:space="preserve"> Jednotlivé typy dotazníků jsou uvedeny v Příloze 4.</w:t>
      </w:r>
    </w:p>
    <w:p w:rsidR="00670A44" w:rsidRDefault="00670A44" w:rsidP="00C27321">
      <w:pPr>
        <w:pStyle w:val="Nadpis1"/>
      </w:pPr>
      <w:r>
        <w:t>4.4 Doba a četnost pozorování</w:t>
      </w:r>
    </w:p>
    <w:p w:rsidR="00670A44" w:rsidRDefault="00670A44" w:rsidP="00670A44">
      <w:r>
        <w:t>Intenzívní monitoring spočívá v jedné návštěvě lokality v daném roce monitoringu. Počítá se s opaková</w:t>
      </w:r>
      <w:r w:rsidR="00B82E73">
        <w:t>ním intenzívního monitoringu v 5</w:t>
      </w:r>
      <w:r>
        <w:t>letém cyklu (u dynamičtějších ekosystémů) nebo v </w:t>
      </w:r>
      <w:r w:rsidR="00B82E73">
        <w:t>8</w:t>
      </w:r>
      <w:r>
        <w:t>letém cyklu (u stabilnějších ekosystémů). Délka cyklu je uvedena u jednotlivých druhů v seznamu druhů v Příloze 3.</w:t>
      </w:r>
    </w:p>
    <w:p w:rsidR="00670A44" w:rsidRDefault="00670A44" w:rsidP="00C27321">
      <w:pPr>
        <w:pStyle w:val="Nadpis1"/>
      </w:pPr>
      <w:r>
        <w:t>5. Metodika extenzívního monitoringu</w:t>
      </w:r>
    </w:p>
    <w:p w:rsidR="00670A44" w:rsidRDefault="00A13916" w:rsidP="00670A44">
      <w:r>
        <w:t xml:space="preserve">Extenzívní monitoring bude prováděn v případě ověřování historických lokalit a potenciálně vhodných lokalit výskytu druhu, posléze budou tímto způsobem monitorovány lokality výskytu druhu, které nebyly vybrány pro intenzívní monitoring. Budou sledovány stejné charakteristiky lokalit jako u intenzívního monitoringu (viz podkapitola 4.2) a použit dotazník z Přílohy 1. </w:t>
      </w:r>
      <w:r w:rsidR="00B82E73">
        <w:t>V případě, že druh nebude na lokalitě nalezen, bude použit dotazník z </w:t>
      </w:r>
      <w:r w:rsidR="002800F3">
        <w:t>P</w:t>
      </w:r>
      <w:r w:rsidR="00B82E73">
        <w:t xml:space="preserve">řílohy </w:t>
      </w:r>
      <w:r w:rsidR="002800F3">
        <w:t>8. V případě nálezu druhu bude ext</w:t>
      </w:r>
      <w:r>
        <w:t>en</w:t>
      </w:r>
      <w:r w:rsidR="00410923">
        <w:t xml:space="preserve">zívní monitoring </w:t>
      </w:r>
      <w:r w:rsidR="00B82E73">
        <w:t>opakován v </w:t>
      </w:r>
      <w:r w:rsidR="004F64B9">
        <w:t>3</w:t>
      </w:r>
      <w:r w:rsidR="00B82E73">
        <w:t xml:space="preserve">letých až </w:t>
      </w:r>
      <w:r w:rsidR="004F64B9">
        <w:t>8</w:t>
      </w:r>
      <w:r>
        <w:t>letých cyklech v závislosti na druhu a stavu konkrétní lokality</w:t>
      </w:r>
      <w:r w:rsidR="004F64B9">
        <w:t xml:space="preserve"> (3</w:t>
      </w:r>
      <w:r w:rsidR="00410923">
        <w:t>letý cyklus je doporučen zejména u lokalit silně ovlivňovaných lidskou činností, či lokalit po významném zásahu do biotopu)</w:t>
      </w:r>
      <w:r>
        <w:t>.</w:t>
      </w:r>
      <w:r w:rsidR="00410923">
        <w:t xml:space="preserve"> </w:t>
      </w:r>
      <w:r w:rsidR="00F65C81">
        <w:t xml:space="preserve">Orientační doba opakování monitoringu je uvedena v tabulce v Příloze 3. </w:t>
      </w:r>
      <w:r w:rsidR="00410923">
        <w:t>Lokality v režimu extenzívního monitoringu mohou po domluvě s garantem přejít do monitoringu intenzívního.</w:t>
      </w:r>
    </w:p>
    <w:p w:rsidR="00410923" w:rsidRDefault="00410923" w:rsidP="00C27321">
      <w:pPr>
        <w:pStyle w:val="Nadpis1"/>
      </w:pPr>
      <w:r>
        <w:t>6. Metodika mapování vybraných skupin druhů v biotopech</w:t>
      </w:r>
    </w:p>
    <w:p w:rsidR="00A13916" w:rsidRDefault="00410923" w:rsidP="00670A44">
      <w:r>
        <w:t>Mapování vybraných skupin druhů v biotopech má za cíl rychle doplnit data o rozšíření druhů ohrožených, vzácných či jinak významných pro dané biotopy (např. druhy dobře indikující zachovalost biotopu). Základem pro výběr mapovaných lokalit bude vrstva mapování biotopů, kde budou vyhledány segmenty vhodných biotopů mapovaných skupin druhů a při vlastním výběru bude postupováno směrem od potenciálně nejkvalitnějších biotopů, kde je výskyt zájmových druhů nejpravděpodobnější.</w:t>
      </w:r>
    </w:p>
    <w:p w:rsidR="00410923" w:rsidRDefault="00410923" w:rsidP="00670A44">
      <w:r>
        <w:t xml:space="preserve">Mapovatel obdrží od garanta podrobnou mapu v měřítku 1:10 000 se zákresem vybraných mapovaných segmentů s označením typu biotopu. Mapovatel prochodí rovnoměrně vybrané segmenty a zaznamená výskyt jednotlivých zájmových druhů. </w:t>
      </w:r>
      <w:r w:rsidR="00B90A3B">
        <w:t xml:space="preserve">U druhů vzácných bude lokalizace jednotlivých výskytů druhu (mikrolokalit) provedena pomocí GPS a uvedena velikost populace. V takovém případě bude výskyt druhu do databáze NDOP zadán rovněž bodově. U druhů méně </w:t>
      </w:r>
      <w:r w:rsidR="00B90A3B">
        <w:lastRenderedPageBreak/>
        <w:t>vzácných bude použito hodnocení pomocí semikvantitativní stupnice a v NDOP bude druh lokalizován na celý polygon.</w:t>
      </w:r>
    </w:p>
    <w:p w:rsidR="000B164D" w:rsidRPr="000B164D" w:rsidRDefault="0044414E" w:rsidP="000B164D">
      <w:r>
        <w:t xml:space="preserve">Dotazník pro tento typ mapování je uveden v Příloze </w:t>
      </w:r>
      <w:r w:rsidR="00A2089F">
        <w:t>5</w:t>
      </w:r>
      <w:r>
        <w:t xml:space="preserve">, vysvětlivky k zadávání do NDOP jsou uvedeny v Příloze </w:t>
      </w:r>
      <w:r w:rsidR="00A2089F">
        <w:t>6</w:t>
      </w:r>
      <w:r>
        <w:t>. Seznam druhů mapovaných v jednotlivých type</w:t>
      </w:r>
      <w:r w:rsidR="003D69EF">
        <w:t>ch biotopů je uveden v Příloze 7</w:t>
      </w:r>
      <w:r>
        <w:t>.</w:t>
      </w:r>
    </w:p>
    <w:p w:rsidR="00C5566C" w:rsidRDefault="00C5566C" w:rsidP="00C27321">
      <w:pPr>
        <w:pStyle w:val="Nadpis1"/>
      </w:pPr>
      <w:r>
        <w:t>Literatura</w:t>
      </w:r>
    </w:p>
    <w:p w:rsidR="008278F3" w:rsidRDefault="008278F3" w:rsidP="00C5566C">
      <w:r>
        <w:t xml:space="preserve">Chytrý M., Kučera T., Kočí M., Grulich V. &amp; Lustyk P. </w:t>
      </w:r>
      <w:r>
        <w:rPr>
          <w:lang w:val="en-US"/>
        </w:rPr>
        <w:t xml:space="preserve">[eds.] </w:t>
      </w:r>
      <w:r>
        <w:t>(2010): Katalog biotopů České republiky. 2. upravené a rozšířené vydání.  – AOPK ČR, Praha: 445pp.</w:t>
      </w:r>
    </w:p>
    <w:p w:rsidR="002C0F6B" w:rsidRDefault="002C0F6B" w:rsidP="00C5566C">
      <w:r>
        <w:t>Liška J. &amp; Palice Z. (2010): Červený seznam lišejníků České republiky (verze 1.1). – Příroda 29: 3-66.</w:t>
      </w:r>
    </w:p>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6856E2" w:rsidRDefault="006856E2" w:rsidP="00C5566C"/>
    <w:p w:rsidR="008F4AE4" w:rsidRPr="005E3209" w:rsidRDefault="0041779E" w:rsidP="00C5566C">
      <w:pPr>
        <w:rPr>
          <w:i/>
        </w:rPr>
      </w:pPr>
      <w:r w:rsidRPr="005E3209">
        <w:rPr>
          <w:i/>
        </w:rPr>
        <w:lastRenderedPageBreak/>
        <w:t>Příloha 1 – Dotazník pro lokalitu</w:t>
      </w:r>
      <w:r w:rsidR="003E120B" w:rsidRPr="005E3209">
        <w:rPr>
          <w:i/>
        </w:rPr>
        <w:t xml:space="preserve"> s komentářem k vyplňovaným položkám</w:t>
      </w:r>
    </w:p>
    <w:tbl>
      <w:tblPr>
        <w:tblStyle w:val="Mkatabulky"/>
        <w:tblW w:w="0" w:type="auto"/>
        <w:tblLook w:val="04A0" w:firstRow="1" w:lastRow="0" w:firstColumn="1" w:lastColumn="0" w:noHBand="0" w:noVBand="1"/>
      </w:tblPr>
      <w:tblGrid>
        <w:gridCol w:w="2667"/>
        <w:gridCol w:w="6621"/>
      </w:tblGrid>
      <w:tr w:rsidR="0041779E" w:rsidTr="003E120B">
        <w:tc>
          <w:tcPr>
            <w:tcW w:w="0" w:type="auto"/>
          </w:tcPr>
          <w:p w:rsidR="0041779E" w:rsidRDefault="0041779E" w:rsidP="00C5566C">
            <w:r>
              <w:t>Lokalita</w:t>
            </w:r>
          </w:p>
        </w:tc>
        <w:tc>
          <w:tcPr>
            <w:tcW w:w="0" w:type="auto"/>
          </w:tcPr>
          <w:p w:rsidR="0041779E" w:rsidRPr="00A9110D" w:rsidRDefault="0041779E" w:rsidP="00C5566C">
            <w:pPr>
              <w:rPr>
                <w:i/>
                <w:sz w:val="20"/>
                <w:szCs w:val="20"/>
              </w:rPr>
            </w:pPr>
            <w:r w:rsidRPr="00A9110D">
              <w:rPr>
                <w:i/>
                <w:sz w:val="20"/>
                <w:szCs w:val="20"/>
              </w:rPr>
              <w:t>Stručný název lokality</w:t>
            </w:r>
            <w:r w:rsidR="00CF4DCC" w:rsidRPr="00A9110D">
              <w:rPr>
                <w:i/>
                <w:sz w:val="20"/>
                <w:szCs w:val="20"/>
              </w:rPr>
              <w:t xml:space="preserve"> a popis umístění lokality</w:t>
            </w:r>
          </w:p>
        </w:tc>
      </w:tr>
      <w:tr w:rsidR="00DD7E39" w:rsidTr="003E120B">
        <w:tc>
          <w:tcPr>
            <w:tcW w:w="0" w:type="auto"/>
          </w:tcPr>
          <w:p w:rsidR="00DD7E39" w:rsidRDefault="00DD7E39" w:rsidP="00C5566C">
            <w:r>
              <w:t>Datum/Vypracoval</w:t>
            </w:r>
          </w:p>
        </w:tc>
        <w:tc>
          <w:tcPr>
            <w:tcW w:w="0" w:type="auto"/>
          </w:tcPr>
          <w:p w:rsidR="00DD7E39" w:rsidRPr="00A9110D" w:rsidRDefault="00DD7E39" w:rsidP="00C5566C">
            <w:pPr>
              <w:rPr>
                <w:i/>
                <w:sz w:val="20"/>
                <w:szCs w:val="20"/>
              </w:rPr>
            </w:pPr>
          </w:p>
        </w:tc>
      </w:tr>
      <w:tr w:rsidR="0041779E" w:rsidTr="003E120B">
        <w:tc>
          <w:tcPr>
            <w:tcW w:w="0" w:type="auto"/>
          </w:tcPr>
          <w:p w:rsidR="0041779E" w:rsidRDefault="0041779E" w:rsidP="00C5566C">
            <w:r>
              <w:t>Souřadnice GPS</w:t>
            </w:r>
          </w:p>
        </w:tc>
        <w:tc>
          <w:tcPr>
            <w:tcW w:w="0" w:type="auto"/>
          </w:tcPr>
          <w:p w:rsidR="0041779E" w:rsidRPr="00A9110D" w:rsidRDefault="0041779E" w:rsidP="00C5566C">
            <w:pPr>
              <w:rPr>
                <w:i/>
                <w:sz w:val="20"/>
                <w:szCs w:val="20"/>
              </w:rPr>
            </w:pPr>
            <w:r w:rsidRPr="00A9110D">
              <w:rPr>
                <w:i/>
                <w:sz w:val="20"/>
                <w:szCs w:val="20"/>
              </w:rPr>
              <w:t>V případě intenzívního monitoringu souřadnice fixního bodu, u extenzívního monitoringu souřadnice přibližného středu lokality výskytu druhu</w:t>
            </w:r>
          </w:p>
        </w:tc>
      </w:tr>
      <w:tr w:rsidR="0041779E" w:rsidTr="003E120B">
        <w:tc>
          <w:tcPr>
            <w:tcW w:w="0" w:type="auto"/>
          </w:tcPr>
          <w:p w:rsidR="0041779E" w:rsidRDefault="0041779E" w:rsidP="00C5566C">
            <w:r>
              <w:t>Číslo kvadrantu čtverce síťového mapování</w:t>
            </w:r>
          </w:p>
        </w:tc>
        <w:tc>
          <w:tcPr>
            <w:tcW w:w="0" w:type="auto"/>
          </w:tcPr>
          <w:p w:rsidR="0041779E" w:rsidRPr="00A9110D" w:rsidRDefault="0041779E" w:rsidP="00C5566C">
            <w:pPr>
              <w:rPr>
                <w:i/>
                <w:sz w:val="20"/>
                <w:szCs w:val="20"/>
              </w:rPr>
            </w:pPr>
            <w:r w:rsidRPr="00A9110D">
              <w:rPr>
                <w:i/>
                <w:sz w:val="20"/>
                <w:szCs w:val="20"/>
              </w:rPr>
              <w:t>např. 6952b</w:t>
            </w:r>
          </w:p>
        </w:tc>
      </w:tr>
      <w:tr w:rsidR="0041779E" w:rsidTr="003E120B">
        <w:tc>
          <w:tcPr>
            <w:tcW w:w="0" w:type="auto"/>
          </w:tcPr>
          <w:p w:rsidR="0041779E" w:rsidRDefault="008278F3" w:rsidP="00C5566C">
            <w:r>
              <w:t>Nadmořská výška (m)</w:t>
            </w:r>
          </w:p>
        </w:tc>
        <w:tc>
          <w:tcPr>
            <w:tcW w:w="0" w:type="auto"/>
          </w:tcPr>
          <w:p w:rsidR="0041779E" w:rsidRPr="00A9110D" w:rsidRDefault="0041779E" w:rsidP="00C5566C">
            <w:pPr>
              <w:rPr>
                <w:i/>
                <w:sz w:val="20"/>
                <w:szCs w:val="20"/>
              </w:rPr>
            </w:pPr>
          </w:p>
        </w:tc>
      </w:tr>
      <w:tr w:rsidR="0041779E" w:rsidTr="003E120B">
        <w:tc>
          <w:tcPr>
            <w:tcW w:w="0" w:type="auto"/>
          </w:tcPr>
          <w:p w:rsidR="0041779E" w:rsidRDefault="008278F3" w:rsidP="00C5566C">
            <w:r>
              <w:t>Sklon svahu (°)</w:t>
            </w:r>
          </w:p>
        </w:tc>
        <w:tc>
          <w:tcPr>
            <w:tcW w:w="0" w:type="auto"/>
          </w:tcPr>
          <w:p w:rsidR="0041779E" w:rsidRPr="00A9110D" w:rsidRDefault="008278F3" w:rsidP="00C5566C">
            <w:pPr>
              <w:rPr>
                <w:i/>
                <w:sz w:val="20"/>
                <w:szCs w:val="20"/>
              </w:rPr>
            </w:pPr>
            <w:r w:rsidRPr="00A9110D">
              <w:rPr>
                <w:i/>
                <w:sz w:val="20"/>
                <w:szCs w:val="20"/>
              </w:rPr>
              <w:t>stanovíme sklonoměrem nebo odhadneme za pomoci úhloměru s přesností na 10°</w:t>
            </w:r>
          </w:p>
        </w:tc>
      </w:tr>
      <w:tr w:rsidR="0041779E" w:rsidTr="003E120B">
        <w:tc>
          <w:tcPr>
            <w:tcW w:w="0" w:type="auto"/>
          </w:tcPr>
          <w:p w:rsidR="0041779E" w:rsidRDefault="008278F3" w:rsidP="00C5566C">
            <w:r>
              <w:t>Orientace svahu k světovým stranám</w:t>
            </w:r>
          </w:p>
        </w:tc>
        <w:tc>
          <w:tcPr>
            <w:tcW w:w="0" w:type="auto"/>
          </w:tcPr>
          <w:p w:rsidR="0041779E" w:rsidRPr="00A9110D" w:rsidRDefault="008278F3" w:rsidP="00C5566C">
            <w:pPr>
              <w:rPr>
                <w:i/>
                <w:sz w:val="20"/>
                <w:szCs w:val="20"/>
              </w:rPr>
            </w:pPr>
            <w:r w:rsidRPr="00A9110D">
              <w:rPr>
                <w:i/>
                <w:sz w:val="20"/>
                <w:szCs w:val="20"/>
              </w:rPr>
              <w:t>azimut (°) změřený buzolou, u vodorovné plochy 0°</w:t>
            </w:r>
          </w:p>
        </w:tc>
      </w:tr>
      <w:tr w:rsidR="0041779E" w:rsidTr="003E120B">
        <w:tc>
          <w:tcPr>
            <w:tcW w:w="0" w:type="auto"/>
          </w:tcPr>
          <w:p w:rsidR="0041779E" w:rsidRDefault="008278F3" w:rsidP="00C5566C">
            <w:r>
              <w:t>Ochrana území</w:t>
            </w:r>
          </w:p>
        </w:tc>
        <w:tc>
          <w:tcPr>
            <w:tcW w:w="0" w:type="auto"/>
          </w:tcPr>
          <w:p w:rsidR="0041779E" w:rsidRPr="00A9110D" w:rsidRDefault="004B4119" w:rsidP="00C5566C">
            <w:pPr>
              <w:rPr>
                <w:i/>
                <w:sz w:val="20"/>
                <w:szCs w:val="20"/>
              </w:rPr>
            </w:pPr>
            <w:r w:rsidRPr="00A9110D">
              <w:rPr>
                <w:i/>
                <w:sz w:val="20"/>
                <w:szCs w:val="20"/>
              </w:rPr>
              <w:t xml:space="preserve">Název ZCHÚ a </w:t>
            </w:r>
            <w:r w:rsidR="008278F3" w:rsidRPr="00A9110D">
              <w:rPr>
                <w:i/>
                <w:sz w:val="20"/>
                <w:szCs w:val="20"/>
              </w:rPr>
              <w:t>kategorie ochrany (např. NPR, NPP...), v případě EVL rovněž uvést předmět ochrany (např. Buxbaumia viridis), pokud ochrana chybí – „není“</w:t>
            </w:r>
          </w:p>
        </w:tc>
      </w:tr>
      <w:tr w:rsidR="0041779E" w:rsidTr="003E120B">
        <w:tc>
          <w:tcPr>
            <w:tcW w:w="0" w:type="auto"/>
          </w:tcPr>
          <w:p w:rsidR="0041779E" w:rsidRDefault="008278F3" w:rsidP="00C5566C">
            <w:r>
              <w:t>Typ vegetace</w:t>
            </w:r>
          </w:p>
        </w:tc>
        <w:tc>
          <w:tcPr>
            <w:tcW w:w="0" w:type="auto"/>
          </w:tcPr>
          <w:p w:rsidR="0041779E" w:rsidRPr="00A9110D" w:rsidRDefault="008278F3" w:rsidP="00C5566C">
            <w:pPr>
              <w:rPr>
                <w:i/>
                <w:sz w:val="20"/>
                <w:szCs w:val="20"/>
              </w:rPr>
            </w:pPr>
            <w:r w:rsidRPr="00A9110D">
              <w:rPr>
                <w:i/>
                <w:sz w:val="20"/>
                <w:szCs w:val="20"/>
              </w:rPr>
              <w:t>slovní popis vegetace, nejlépe podle Katalogu biotopů (Chytrý et al., 2010), pokud lze, zařadit i na úroveň asociace</w:t>
            </w:r>
          </w:p>
        </w:tc>
      </w:tr>
      <w:tr w:rsidR="0041779E" w:rsidTr="003E120B">
        <w:tc>
          <w:tcPr>
            <w:tcW w:w="0" w:type="auto"/>
          </w:tcPr>
          <w:p w:rsidR="0041779E" w:rsidRDefault="008278F3" w:rsidP="00C5566C">
            <w:r>
              <w:t>Stupeň zachování stanoviště</w:t>
            </w:r>
          </w:p>
        </w:tc>
        <w:tc>
          <w:tcPr>
            <w:tcW w:w="0" w:type="auto"/>
          </w:tcPr>
          <w:p w:rsidR="0041779E" w:rsidRPr="00A9110D" w:rsidRDefault="008278F3" w:rsidP="00C5566C">
            <w:pPr>
              <w:rPr>
                <w:i/>
                <w:sz w:val="20"/>
                <w:szCs w:val="20"/>
              </w:rPr>
            </w:pPr>
            <w:r w:rsidRPr="00A9110D">
              <w:rPr>
                <w:i/>
                <w:sz w:val="20"/>
                <w:szCs w:val="20"/>
              </w:rPr>
              <w:t>hodnocení na škále: (1) dobrý, (2) průměrný, (3) špatný</w:t>
            </w:r>
          </w:p>
        </w:tc>
      </w:tr>
      <w:tr w:rsidR="0041779E" w:rsidTr="003E120B">
        <w:tc>
          <w:tcPr>
            <w:tcW w:w="0" w:type="auto"/>
          </w:tcPr>
          <w:p w:rsidR="0041779E" w:rsidRDefault="00CF4DCC" w:rsidP="00C5566C">
            <w:r>
              <w:t>Zásahy člověka a dosavadní management</w:t>
            </w:r>
          </w:p>
        </w:tc>
        <w:tc>
          <w:tcPr>
            <w:tcW w:w="0" w:type="auto"/>
          </w:tcPr>
          <w:p w:rsidR="0041779E" w:rsidRPr="00A9110D" w:rsidRDefault="00CF4DCC" w:rsidP="00C5566C">
            <w:pPr>
              <w:rPr>
                <w:i/>
                <w:sz w:val="20"/>
                <w:szCs w:val="20"/>
              </w:rPr>
            </w:pPr>
            <w:r w:rsidRPr="00A9110D">
              <w:rPr>
                <w:i/>
                <w:sz w:val="20"/>
                <w:szCs w:val="20"/>
              </w:rPr>
              <w:t>zejména uvést negativní vlivy související s aktivitami jako je lesnictví, zemědělství, stavebnictví, rekreace apod., dále je-li na lokalitě prováděn nějaký management</w:t>
            </w:r>
          </w:p>
        </w:tc>
      </w:tr>
      <w:tr w:rsidR="0041779E" w:rsidTr="003E120B">
        <w:tc>
          <w:tcPr>
            <w:tcW w:w="0" w:type="auto"/>
          </w:tcPr>
          <w:p w:rsidR="0041779E" w:rsidRDefault="00CF4DCC" w:rsidP="00C5566C">
            <w:r>
              <w:t>Návrh managementu</w:t>
            </w:r>
          </w:p>
        </w:tc>
        <w:tc>
          <w:tcPr>
            <w:tcW w:w="0" w:type="auto"/>
          </w:tcPr>
          <w:p w:rsidR="0041779E" w:rsidRPr="00A9110D" w:rsidRDefault="00CF4DCC" w:rsidP="00C5566C">
            <w:pPr>
              <w:rPr>
                <w:i/>
                <w:sz w:val="20"/>
                <w:szCs w:val="20"/>
              </w:rPr>
            </w:pPr>
            <w:r w:rsidRPr="00A9110D">
              <w:rPr>
                <w:i/>
                <w:sz w:val="20"/>
                <w:szCs w:val="20"/>
              </w:rPr>
              <w:t>navrhnout management optimální pro posílení či zachování populace druhu, případně uvést, že není potřeba</w:t>
            </w:r>
          </w:p>
        </w:tc>
      </w:tr>
      <w:tr w:rsidR="0041779E" w:rsidTr="003E120B">
        <w:tc>
          <w:tcPr>
            <w:tcW w:w="0" w:type="auto"/>
          </w:tcPr>
          <w:p w:rsidR="0041779E" w:rsidRDefault="00CF4DCC" w:rsidP="00C5566C">
            <w:r>
              <w:t>Početnost populace</w:t>
            </w:r>
          </w:p>
        </w:tc>
        <w:tc>
          <w:tcPr>
            <w:tcW w:w="0" w:type="auto"/>
          </w:tcPr>
          <w:p w:rsidR="0041779E" w:rsidRPr="00A9110D" w:rsidRDefault="00CF4DCC" w:rsidP="00C5566C">
            <w:pPr>
              <w:rPr>
                <w:i/>
                <w:sz w:val="20"/>
                <w:szCs w:val="20"/>
              </w:rPr>
            </w:pPr>
            <w:r w:rsidRPr="00A9110D">
              <w:rPr>
                <w:i/>
                <w:sz w:val="20"/>
                <w:szCs w:val="20"/>
              </w:rPr>
              <w:t>uvést celkovou pokryvnost populace vypočítanou jako součet pokryvností jednotlivých dílčích populací (intenzívní monitoring), nebo odhad velikosti populace (extenzívní monitoring)</w:t>
            </w:r>
          </w:p>
        </w:tc>
      </w:tr>
      <w:tr w:rsidR="0041779E" w:rsidTr="003E120B">
        <w:tc>
          <w:tcPr>
            <w:tcW w:w="0" w:type="auto"/>
          </w:tcPr>
          <w:p w:rsidR="0041779E" w:rsidRDefault="00CF4DCC" w:rsidP="00C5566C">
            <w:r>
              <w:t>Velikost plochy zaujímané populací</w:t>
            </w:r>
          </w:p>
        </w:tc>
        <w:tc>
          <w:tcPr>
            <w:tcW w:w="0" w:type="auto"/>
          </w:tcPr>
          <w:p w:rsidR="0041779E" w:rsidRPr="00A9110D" w:rsidRDefault="00CF4DCC" w:rsidP="00C5566C">
            <w:pPr>
              <w:rPr>
                <w:i/>
                <w:sz w:val="20"/>
                <w:szCs w:val="20"/>
              </w:rPr>
            </w:pPr>
            <w:r w:rsidRPr="00A9110D">
              <w:rPr>
                <w:i/>
                <w:sz w:val="20"/>
                <w:szCs w:val="20"/>
              </w:rPr>
              <w:t>celková plocha na lokalitě na níž byly zaznamenány jednotlivé výskyty druhu</w:t>
            </w:r>
          </w:p>
        </w:tc>
      </w:tr>
      <w:tr w:rsidR="0041779E" w:rsidTr="003E120B">
        <w:tc>
          <w:tcPr>
            <w:tcW w:w="0" w:type="auto"/>
          </w:tcPr>
          <w:p w:rsidR="0041779E" w:rsidRDefault="00CF4DCC" w:rsidP="00C5566C">
            <w:r>
              <w:t>Vitalita populace</w:t>
            </w:r>
          </w:p>
        </w:tc>
        <w:tc>
          <w:tcPr>
            <w:tcW w:w="0" w:type="auto"/>
          </w:tcPr>
          <w:p w:rsidR="0041779E" w:rsidRPr="00A9110D" w:rsidRDefault="00CF4DCC" w:rsidP="00DC468B">
            <w:pPr>
              <w:rPr>
                <w:i/>
                <w:sz w:val="20"/>
                <w:szCs w:val="20"/>
              </w:rPr>
            </w:pPr>
            <w:r w:rsidRPr="00A9110D">
              <w:rPr>
                <w:i/>
                <w:sz w:val="20"/>
                <w:szCs w:val="20"/>
              </w:rPr>
              <w:t xml:space="preserve">Přítomnost a nepřítomnost </w:t>
            </w:r>
            <w:r w:rsidR="00DC468B">
              <w:rPr>
                <w:i/>
                <w:sz w:val="20"/>
                <w:szCs w:val="20"/>
              </w:rPr>
              <w:t>plodnic, sorédií, izidií</w:t>
            </w:r>
            <w:r w:rsidRPr="00A9110D">
              <w:rPr>
                <w:i/>
                <w:sz w:val="20"/>
                <w:szCs w:val="20"/>
              </w:rPr>
              <w:t xml:space="preserve">, procento seschlých, erodovaných či jinak poškozených </w:t>
            </w:r>
            <w:r w:rsidR="00DC468B">
              <w:rPr>
                <w:i/>
                <w:sz w:val="20"/>
                <w:szCs w:val="20"/>
              </w:rPr>
              <w:t>stélek</w:t>
            </w:r>
          </w:p>
        </w:tc>
      </w:tr>
      <w:tr w:rsidR="0041779E" w:rsidTr="003E120B">
        <w:tc>
          <w:tcPr>
            <w:tcW w:w="0" w:type="auto"/>
          </w:tcPr>
          <w:p w:rsidR="0041779E" w:rsidRDefault="00CF4DCC" w:rsidP="00C5566C">
            <w:r>
              <w:t>Disturbance</w:t>
            </w:r>
          </w:p>
        </w:tc>
        <w:tc>
          <w:tcPr>
            <w:tcW w:w="0" w:type="auto"/>
          </w:tcPr>
          <w:p w:rsidR="0041779E" w:rsidRPr="00A9110D" w:rsidRDefault="00CF4DCC" w:rsidP="00CF4DCC">
            <w:pPr>
              <w:rPr>
                <w:i/>
                <w:sz w:val="20"/>
                <w:szCs w:val="20"/>
              </w:rPr>
            </w:pPr>
            <w:r w:rsidRPr="00A9110D">
              <w:rPr>
                <w:i/>
                <w:sz w:val="20"/>
                <w:szCs w:val="20"/>
              </w:rPr>
              <w:t>Typ disturbance a míra disturbance působící na lokalitě hodnocená semikvantitativně: (1) žádná, (2) mírná, (3) častá, během celé sezóny, (4) silná, destruktivní</w:t>
            </w:r>
          </w:p>
        </w:tc>
      </w:tr>
      <w:tr w:rsidR="0041779E" w:rsidTr="003E120B">
        <w:tc>
          <w:tcPr>
            <w:tcW w:w="0" w:type="auto"/>
          </w:tcPr>
          <w:p w:rsidR="0041779E" w:rsidRDefault="00CF4DCC" w:rsidP="00C5566C">
            <w:r>
              <w:t>Sukcese</w:t>
            </w:r>
          </w:p>
        </w:tc>
        <w:tc>
          <w:tcPr>
            <w:tcW w:w="0" w:type="auto"/>
          </w:tcPr>
          <w:p w:rsidR="0041779E" w:rsidRPr="00A9110D" w:rsidRDefault="00CF4DCC" w:rsidP="00C5566C">
            <w:pPr>
              <w:rPr>
                <w:i/>
                <w:sz w:val="20"/>
                <w:szCs w:val="20"/>
              </w:rPr>
            </w:pPr>
            <w:r w:rsidRPr="00A9110D">
              <w:rPr>
                <w:i/>
                <w:sz w:val="20"/>
                <w:szCs w:val="20"/>
              </w:rPr>
              <w:t>Typ sukcese (např. zarůstání křovinami) a míra sukcese: (1) žádná, (2) mírná, (3) silná</w:t>
            </w:r>
          </w:p>
        </w:tc>
      </w:tr>
      <w:tr w:rsidR="0041779E" w:rsidTr="003E120B">
        <w:tc>
          <w:tcPr>
            <w:tcW w:w="0" w:type="auto"/>
          </w:tcPr>
          <w:p w:rsidR="0041779E" w:rsidRPr="004B4119" w:rsidRDefault="004B4119" w:rsidP="00C5566C">
            <w:r>
              <w:t>Doprovodné druhy</w:t>
            </w:r>
          </w:p>
        </w:tc>
        <w:tc>
          <w:tcPr>
            <w:tcW w:w="0" w:type="auto"/>
          </w:tcPr>
          <w:p w:rsidR="0041779E" w:rsidRPr="00A9110D" w:rsidRDefault="004B4119" w:rsidP="00C5566C">
            <w:pPr>
              <w:rPr>
                <w:i/>
                <w:sz w:val="20"/>
                <w:szCs w:val="20"/>
              </w:rPr>
            </w:pPr>
            <w:r w:rsidRPr="00A9110D">
              <w:rPr>
                <w:i/>
                <w:sz w:val="20"/>
                <w:szCs w:val="20"/>
              </w:rPr>
              <w:t>pouze v případě extenzívního monitoringu (další významné druhy zaznamenané na lokalitě), u intenzívního monitoringu budou doprovodné druhy zapisovány do dotazníků k mikrolokalitám</w:t>
            </w:r>
          </w:p>
        </w:tc>
      </w:tr>
      <w:tr w:rsidR="0041779E" w:rsidTr="003E120B">
        <w:tc>
          <w:tcPr>
            <w:tcW w:w="0" w:type="auto"/>
          </w:tcPr>
          <w:p w:rsidR="0041779E" w:rsidRPr="003E120B" w:rsidRDefault="003E120B" w:rsidP="00C5566C">
            <w:r w:rsidRPr="003E120B">
              <w:t>Fytocenologický snímek</w:t>
            </w:r>
          </w:p>
        </w:tc>
        <w:tc>
          <w:tcPr>
            <w:tcW w:w="0" w:type="auto"/>
          </w:tcPr>
          <w:p w:rsidR="0041779E" w:rsidRPr="00A9110D" w:rsidRDefault="003E120B" w:rsidP="00C5566C">
            <w:pPr>
              <w:rPr>
                <w:i/>
                <w:sz w:val="20"/>
                <w:szCs w:val="20"/>
              </w:rPr>
            </w:pPr>
            <w:r w:rsidRPr="00A9110D">
              <w:rPr>
                <w:i/>
                <w:sz w:val="20"/>
                <w:szCs w:val="20"/>
              </w:rPr>
              <w:t>byl-li pořízen, pouze odpověď ano/ne, snímek bude součástí závěrečné zprávy</w:t>
            </w:r>
          </w:p>
        </w:tc>
      </w:tr>
      <w:tr w:rsidR="006856E2" w:rsidTr="003E120B">
        <w:tc>
          <w:tcPr>
            <w:tcW w:w="0" w:type="auto"/>
          </w:tcPr>
          <w:p w:rsidR="006856E2" w:rsidRPr="003E120B" w:rsidRDefault="006856E2" w:rsidP="00C5566C">
            <w:r>
              <w:t>Návrh data provedení píštího monitoringu</w:t>
            </w:r>
          </w:p>
        </w:tc>
        <w:tc>
          <w:tcPr>
            <w:tcW w:w="0" w:type="auto"/>
          </w:tcPr>
          <w:p w:rsidR="006856E2" w:rsidRPr="00A9110D" w:rsidRDefault="006856E2" w:rsidP="00C5566C">
            <w:pPr>
              <w:rPr>
                <w:i/>
                <w:sz w:val="20"/>
                <w:szCs w:val="20"/>
              </w:rPr>
            </w:pPr>
          </w:p>
        </w:tc>
      </w:tr>
      <w:tr w:rsidR="0041779E" w:rsidTr="003E120B">
        <w:tc>
          <w:tcPr>
            <w:tcW w:w="0" w:type="auto"/>
          </w:tcPr>
          <w:p w:rsidR="0041779E" w:rsidRDefault="003E120B" w:rsidP="00C5566C">
            <w:r>
              <w:t>Poznámka</w:t>
            </w:r>
          </w:p>
        </w:tc>
        <w:tc>
          <w:tcPr>
            <w:tcW w:w="0" w:type="auto"/>
          </w:tcPr>
          <w:p w:rsidR="0041779E" w:rsidRPr="00A9110D" w:rsidRDefault="003E120B" w:rsidP="003E120B">
            <w:pPr>
              <w:rPr>
                <w:i/>
                <w:sz w:val="20"/>
                <w:szCs w:val="20"/>
              </w:rPr>
            </w:pPr>
            <w:r w:rsidRPr="00A9110D">
              <w:rPr>
                <w:i/>
                <w:sz w:val="20"/>
                <w:szCs w:val="20"/>
              </w:rPr>
              <w:t>další informace k lokalitě, nelze-li je uvést do některé z předchozích položek</w:t>
            </w:r>
          </w:p>
        </w:tc>
      </w:tr>
    </w:tbl>
    <w:p w:rsidR="003E120B" w:rsidRDefault="003E120B" w:rsidP="00C5566C">
      <w:pPr>
        <w:sectPr w:rsidR="003E120B" w:rsidSect="00A81826">
          <w:pgSz w:w="11906" w:h="16838"/>
          <w:pgMar w:top="1417" w:right="1417" w:bottom="1417" w:left="1417" w:header="708" w:footer="708" w:gutter="0"/>
          <w:cols w:space="708"/>
          <w:docGrid w:linePitch="360"/>
        </w:sectPr>
      </w:pPr>
    </w:p>
    <w:p w:rsidR="0041779E" w:rsidRPr="005E3209" w:rsidRDefault="003E120B" w:rsidP="00C5566C">
      <w:pPr>
        <w:rPr>
          <w:i/>
        </w:rPr>
      </w:pPr>
      <w:r w:rsidRPr="005E3209">
        <w:rPr>
          <w:i/>
        </w:rPr>
        <w:lastRenderedPageBreak/>
        <w:t>Příloha 2 – Dotazník pro lokalitu s komentářem k vyplňování do databáze NDOP</w:t>
      </w:r>
    </w:p>
    <w:tbl>
      <w:tblPr>
        <w:tblStyle w:val="Mkatabulky"/>
        <w:tblW w:w="0" w:type="auto"/>
        <w:tblLook w:val="04A0" w:firstRow="1" w:lastRow="0" w:firstColumn="1" w:lastColumn="0" w:noHBand="0" w:noVBand="1"/>
      </w:tblPr>
      <w:tblGrid>
        <w:gridCol w:w="4050"/>
        <w:gridCol w:w="4825"/>
      </w:tblGrid>
      <w:tr w:rsidR="003E120B" w:rsidTr="00C33B57">
        <w:tc>
          <w:tcPr>
            <w:tcW w:w="0" w:type="auto"/>
          </w:tcPr>
          <w:p w:rsidR="003E120B" w:rsidRDefault="003E120B" w:rsidP="00C33B57">
            <w:r>
              <w:t>Lokalita</w:t>
            </w:r>
          </w:p>
        </w:tc>
        <w:tc>
          <w:tcPr>
            <w:tcW w:w="0" w:type="auto"/>
          </w:tcPr>
          <w:p w:rsidR="003E120B" w:rsidRPr="00A9110D" w:rsidRDefault="003E120B" w:rsidP="00C33B57">
            <w:pPr>
              <w:rPr>
                <w:i/>
                <w:sz w:val="20"/>
                <w:szCs w:val="20"/>
              </w:rPr>
            </w:pPr>
            <w:r w:rsidRPr="00A9110D">
              <w:rPr>
                <w:i/>
                <w:sz w:val="20"/>
                <w:szCs w:val="20"/>
              </w:rPr>
              <w:t>vyplní se jako Název lokalizace</w:t>
            </w:r>
          </w:p>
        </w:tc>
      </w:tr>
      <w:tr w:rsidR="003E120B" w:rsidTr="00C33B57">
        <w:tc>
          <w:tcPr>
            <w:tcW w:w="0" w:type="auto"/>
          </w:tcPr>
          <w:p w:rsidR="003E120B" w:rsidRDefault="003E120B" w:rsidP="00C33B57">
            <w:r>
              <w:t>Souřadnice GPS</w:t>
            </w:r>
          </w:p>
        </w:tc>
        <w:tc>
          <w:tcPr>
            <w:tcW w:w="0" w:type="auto"/>
          </w:tcPr>
          <w:p w:rsidR="003E120B" w:rsidRPr="00A9110D" w:rsidRDefault="003E120B" w:rsidP="00C33B57">
            <w:pPr>
              <w:rPr>
                <w:i/>
                <w:sz w:val="20"/>
                <w:szCs w:val="20"/>
              </w:rPr>
            </w:pPr>
            <w:r w:rsidRPr="00A9110D">
              <w:rPr>
                <w:i/>
                <w:sz w:val="20"/>
                <w:szCs w:val="20"/>
              </w:rPr>
              <w:t>umístění nálezu (vytvoření bodu lokalizace)</w:t>
            </w:r>
          </w:p>
        </w:tc>
      </w:tr>
      <w:tr w:rsidR="003E120B" w:rsidTr="00C33B57">
        <w:tc>
          <w:tcPr>
            <w:tcW w:w="0" w:type="auto"/>
          </w:tcPr>
          <w:p w:rsidR="003E120B" w:rsidRDefault="003E120B" w:rsidP="00C33B57">
            <w:r>
              <w:t>Číslo kvadrantu čtverce síťového mapování</w:t>
            </w:r>
          </w:p>
        </w:tc>
        <w:tc>
          <w:tcPr>
            <w:tcW w:w="0" w:type="auto"/>
          </w:tcPr>
          <w:p w:rsidR="003E120B" w:rsidRPr="00A9110D" w:rsidRDefault="003E120B" w:rsidP="00C33B57">
            <w:pPr>
              <w:rPr>
                <w:i/>
                <w:sz w:val="20"/>
                <w:szCs w:val="20"/>
              </w:rPr>
            </w:pPr>
            <w:r w:rsidRPr="00A9110D">
              <w:rPr>
                <w:i/>
                <w:sz w:val="20"/>
                <w:szCs w:val="20"/>
              </w:rPr>
              <w:t>doplní se samo</w:t>
            </w:r>
          </w:p>
        </w:tc>
      </w:tr>
      <w:tr w:rsidR="003E120B" w:rsidTr="00C33B57">
        <w:tc>
          <w:tcPr>
            <w:tcW w:w="0" w:type="auto"/>
          </w:tcPr>
          <w:p w:rsidR="003E120B" w:rsidRDefault="003E120B" w:rsidP="00C33B57">
            <w:r>
              <w:t>Nadmořská výška (m)</w:t>
            </w:r>
          </w:p>
        </w:tc>
        <w:tc>
          <w:tcPr>
            <w:tcW w:w="0" w:type="auto"/>
          </w:tcPr>
          <w:p w:rsidR="003E120B" w:rsidRPr="00A9110D" w:rsidRDefault="003E120B" w:rsidP="00C33B57">
            <w:pPr>
              <w:rPr>
                <w:i/>
                <w:sz w:val="20"/>
                <w:szCs w:val="20"/>
              </w:rPr>
            </w:pPr>
            <w:r w:rsidRPr="00A9110D">
              <w:rPr>
                <w:i/>
                <w:sz w:val="20"/>
                <w:szCs w:val="20"/>
              </w:rPr>
              <w:t>vyplní se u nálezu v kolonce Popis biotopu</w:t>
            </w:r>
          </w:p>
        </w:tc>
      </w:tr>
      <w:tr w:rsidR="003E120B" w:rsidTr="00C33B57">
        <w:tc>
          <w:tcPr>
            <w:tcW w:w="0" w:type="auto"/>
          </w:tcPr>
          <w:p w:rsidR="003E120B" w:rsidRDefault="003E120B" w:rsidP="00C33B57">
            <w:r>
              <w:t>Sklon svahu (°)</w:t>
            </w:r>
          </w:p>
        </w:tc>
        <w:tc>
          <w:tcPr>
            <w:tcW w:w="0" w:type="auto"/>
          </w:tcPr>
          <w:p w:rsidR="003E120B" w:rsidRPr="00A9110D" w:rsidRDefault="003E120B" w:rsidP="003E120B">
            <w:pPr>
              <w:rPr>
                <w:i/>
                <w:sz w:val="20"/>
                <w:szCs w:val="20"/>
              </w:rPr>
            </w:pPr>
            <w:r w:rsidRPr="00A9110D">
              <w:rPr>
                <w:i/>
                <w:sz w:val="20"/>
                <w:szCs w:val="20"/>
              </w:rPr>
              <w:t>vyplní se u nálezu v kolonce Popis biotopu</w:t>
            </w:r>
          </w:p>
        </w:tc>
      </w:tr>
      <w:tr w:rsidR="003E120B" w:rsidTr="00C33B57">
        <w:tc>
          <w:tcPr>
            <w:tcW w:w="0" w:type="auto"/>
          </w:tcPr>
          <w:p w:rsidR="003E120B" w:rsidRDefault="003E120B" w:rsidP="00C33B57">
            <w:r>
              <w:t>Orientace svahu k světovým stranám</w:t>
            </w:r>
          </w:p>
        </w:tc>
        <w:tc>
          <w:tcPr>
            <w:tcW w:w="0" w:type="auto"/>
          </w:tcPr>
          <w:p w:rsidR="003E120B" w:rsidRPr="00A9110D" w:rsidRDefault="003E120B" w:rsidP="00C33B57">
            <w:pPr>
              <w:rPr>
                <w:i/>
                <w:sz w:val="20"/>
                <w:szCs w:val="20"/>
              </w:rPr>
            </w:pPr>
            <w:r w:rsidRPr="00A9110D">
              <w:rPr>
                <w:i/>
                <w:sz w:val="20"/>
                <w:szCs w:val="20"/>
              </w:rPr>
              <w:t>vyplní se u nálezu v kolonce Popis biotopu</w:t>
            </w:r>
          </w:p>
        </w:tc>
      </w:tr>
      <w:tr w:rsidR="003E120B" w:rsidTr="00C33B57">
        <w:tc>
          <w:tcPr>
            <w:tcW w:w="0" w:type="auto"/>
          </w:tcPr>
          <w:p w:rsidR="003E120B" w:rsidRDefault="003E120B" w:rsidP="00C33B57">
            <w:r>
              <w:t>Ochrana území</w:t>
            </w:r>
          </w:p>
        </w:tc>
        <w:tc>
          <w:tcPr>
            <w:tcW w:w="0" w:type="auto"/>
          </w:tcPr>
          <w:p w:rsidR="003E120B" w:rsidRPr="00A9110D" w:rsidRDefault="003E120B" w:rsidP="00C33B57">
            <w:pPr>
              <w:rPr>
                <w:i/>
                <w:sz w:val="20"/>
                <w:szCs w:val="20"/>
              </w:rPr>
            </w:pPr>
            <w:r w:rsidRPr="00A9110D">
              <w:rPr>
                <w:i/>
                <w:sz w:val="20"/>
                <w:szCs w:val="20"/>
              </w:rPr>
              <w:t>není nutné vyplňovat</w:t>
            </w:r>
          </w:p>
        </w:tc>
      </w:tr>
      <w:tr w:rsidR="003E120B" w:rsidTr="00C33B57">
        <w:tc>
          <w:tcPr>
            <w:tcW w:w="0" w:type="auto"/>
          </w:tcPr>
          <w:p w:rsidR="003E120B" w:rsidRDefault="003E120B" w:rsidP="00C33B57">
            <w:r>
              <w:t>Typ vegetace</w:t>
            </w:r>
          </w:p>
        </w:tc>
        <w:tc>
          <w:tcPr>
            <w:tcW w:w="0" w:type="auto"/>
          </w:tcPr>
          <w:p w:rsidR="003E120B" w:rsidRPr="00A9110D" w:rsidRDefault="003E120B" w:rsidP="00C33B57">
            <w:pPr>
              <w:rPr>
                <w:i/>
                <w:sz w:val="20"/>
                <w:szCs w:val="20"/>
              </w:rPr>
            </w:pPr>
            <w:r w:rsidRPr="00A9110D">
              <w:rPr>
                <w:i/>
                <w:sz w:val="20"/>
                <w:szCs w:val="20"/>
              </w:rPr>
              <w:t>vyplní se u nálezu v kolonce Popis biotopu</w:t>
            </w:r>
          </w:p>
        </w:tc>
      </w:tr>
      <w:tr w:rsidR="003E120B" w:rsidTr="00C33B57">
        <w:tc>
          <w:tcPr>
            <w:tcW w:w="0" w:type="auto"/>
          </w:tcPr>
          <w:p w:rsidR="003E120B" w:rsidRDefault="003E120B" w:rsidP="00C33B57">
            <w:r>
              <w:t>Stupeň zachování stanoviště</w:t>
            </w:r>
          </w:p>
        </w:tc>
        <w:tc>
          <w:tcPr>
            <w:tcW w:w="0" w:type="auto"/>
          </w:tcPr>
          <w:p w:rsidR="003E120B" w:rsidRPr="00A9110D" w:rsidRDefault="001B39CF" w:rsidP="00C33B57">
            <w:pPr>
              <w:rPr>
                <w:i/>
                <w:sz w:val="20"/>
                <w:szCs w:val="20"/>
              </w:rPr>
            </w:pPr>
            <w:r w:rsidRPr="00A9110D">
              <w:rPr>
                <w:i/>
                <w:sz w:val="20"/>
                <w:szCs w:val="20"/>
              </w:rPr>
              <w:t>strukturovaná poznámka – Stupeň zachování</w:t>
            </w:r>
          </w:p>
        </w:tc>
      </w:tr>
      <w:tr w:rsidR="003E120B" w:rsidTr="00C33B57">
        <w:tc>
          <w:tcPr>
            <w:tcW w:w="0" w:type="auto"/>
          </w:tcPr>
          <w:p w:rsidR="003E120B" w:rsidRDefault="003E120B" w:rsidP="00C33B57">
            <w:r>
              <w:t>Zásahy člověka a dosavadní management</w:t>
            </w:r>
          </w:p>
        </w:tc>
        <w:tc>
          <w:tcPr>
            <w:tcW w:w="0" w:type="auto"/>
          </w:tcPr>
          <w:p w:rsidR="003E120B" w:rsidRPr="00A9110D" w:rsidRDefault="001B39CF" w:rsidP="00C33B57">
            <w:pPr>
              <w:rPr>
                <w:i/>
                <w:sz w:val="20"/>
                <w:szCs w:val="20"/>
              </w:rPr>
            </w:pPr>
            <w:r w:rsidRPr="00A9110D">
              <w:rPr>
                <w:i/>
                <w:sz w:val="20"/>
                <w:szCs w:val="20"/>
              </w:rPr>
              <w:t>strukturovaná poznámka – Negativní vlivy; Management</w:t>
            </w:r>
          </w:p>
        </w:tc>
      </w:tr>
      <w:tr w:rsidR="003E120B" w:rsidTr="00C33B57">
        <w:tc>
          <w:tcPr>
            <w:tcW w:w="0" w:type="auto"/>
          </w:tcPr>
          <w:p w:rsidR="003E120B" w:rsidRDefault="003E120B" w:rsidP="00C33B57">
            <w:r>
              <w:t>Návrh managementu</w:t>
            </w:r>
          </w:p>
        </w:tc>
        <w:tc>
          <w:tcPr>
            <w:tcW w:w="0" w:type="auto"/>
          </w:tcPr>
          <w:p w:rsidR="003E120B" w:rsidRPr="00A9110D" w:rsidRDefault="001B39CF" w:rsidP="00C33B57">
            <w:pPr>
              <w:rPr>
                <w:i/>
                <w:sz w:val="20"/>
                <w:szCs w:val="20"/>
              </w:rPr>
            </w:pPr>
            <w:r w:rsidRPr="00A9110D">
              <w:rPr>
                <w:i/>
                <w:sz w:val="20"/>
                <w:szCs w:val="20"/>
              </w:rPr>
              <w:t>strukturovaná poznámka – Doporučení management</w:t>
            </w:r>
          </w:p>
        </w:tc>
      </w:tr>
      <w:tr w:rsidR="003E120B" w:rsidTr="00C33B57">
        <w:tc>
          <w:tcPr>
            <w:tcW w:w="0" w:type="auto"/>
          </w:tcPr>
          <w:p w:rsidR="003E120B" w:rsidRDefault="003E120B" w:rsidP="00C33B57">
            <w:r>
              <w:t>Početnost populace</w:t>
            </w:r>
          </w:p>
        </w:tc>
        <w:tc>
          <w:tcPr>
            <w:tcW w:w="0" w:type="auto"/>
          </w:tcPr>
          <w:p w:rsidR="003E120B" w:rsidRPr="00A9110D" w:rsidRDefault="001B39CF" w:rsidP="00C33B57">
            <w:pPr>
              <w:rPr>
                <w:i/>
                <w:sz w:val="20"/>
                <w:szCs w:val="20"/>
              </w:rPr>
            </w:pPr>
            <w:r w:rsidRPr="00A9110D">
              <w:rPr>
                <w:i/>
                <w:sz w:val="20"/>
                <w:szCs w:val="20"/>
              </w:rPr>
              <w:t>strukturovaná poznámka – Početnost populace</w:t>
            </w:r>
          </w:p>
        </w:tc>
      </w:tr>
      <w:tr w:rsidR="003E120B" w:rsidTr="00C33B57">
        <w:tc>
          <w:tcPr>
            <w:tcW w:w="0" w:type="auto"/>
          </w:tcPr>
          <w:p w:rsidR="003E120B" w:rsidRDefault="003E120B" w:rsidP="00C33B57">
            <w:r>
              <w:t>Velikost plochy zaujímané populací</w:t>
            </w:r>
          </w:p>
        </w:tc>
        <w:tc>
          <w:tcPr>
            <w:tcW w:w="0" w:type="auto"/>
          </w:tcPr>
          <w:p w:rsidR="003E120B" w:rsidRPr="00A9110D" w:rsidRDefault="001B39CF" w:rsidP="00C33B57">
            <w:pPr>
              <w:rPr>
                <w:i/>
                <w:sz w:val="20"/>
                <w:szCs w:val="20"/>
              </w:rPr>
            </w:pPr>
            <w:r w:rsidRPr="00A9110D">
              <w:rPr>
                <w:i/>
                <w:sz w:val="20"/>
                <w:szCs w:val="20"/>
              </w:rPr>
              <w:t>strukturovaná poznámka – Velikost plochy populace</w:t>
            </w:r>
          </w:p>
        </w:tc>
      </w:tr>
      <w:tr w:rsidR="003E120B" w:rsidTr="00C33B57">
        <w:tc>
          <w:tcPr>
            <w:tcW w:w="0" w:type="auto"/>
          </w:tcPr>
          <w:p w:rsidR="003E120B" w:rsidRDefault="003E120B" w:rsidP="00C33B57">
            <w:r>
              <w:t>Vitalita populace</w:t>
            </w:r>
          </w:p>
        </w:tc>
        <w:tc>
          <w:tcPr>
            <w:tcW w:w="0" w:type="auto"/>
          </w:tcPr>
          <w:p w:rsidR="003E120B" w:rsidRPr="00A9110D" w:rsidRDefault="001B39CF" w:rsidP="00C33B57">
            <w:pPr>
              <w:rPr>
                <w:i/>
                <w:sz w:val="20"/>
                <w:szCs w:val="20"/>
              </w:rPr>
            </w:pPr>
            <w:r w:rsidRPr="00A9110D">
              <w:rPr>
                <w:i/>
                <w:sz w:val="20"/>
                <w:szCs w:val="20"/>
              </w:rPr>
              <w:t>strukturovaná poznámka - Vitalita</w:t>
            </w:r>
          </w:p>
        </w:tc>
      </w:tr>
      <w:tr w:rsidR="003E120B" w:rsidTr="00C33B57">
        <w:tc>
          <w:tcPr>
            <w:tcW w:w="0" w:type="auto"/>
          </w:tcPr>
          <w:p w:rsidR="003E120B" w:rsidRDefault="003E120B" w:rsidP="00C33B57">
            <w:r>
              <w:t>Disturbance</w:t>
            </w:r>
          </w:p>
        </w:tc>
        <w:tc>
          <w:tcPr>
            <w:tcW w:w="0" w:type="auto"/>
          </w:tcPr>
          <w:p w:rsidR="003E120B" w:rsidRPr="00A9110D" w:rsidRDefault="001B39CF" w:rsidP="00C33B57">
            <w:pPr>
              <w:rPr>
                <w:i/>
                <w:sz w:val="20"/>
                <w:szCs w:val="20"/>
              </w:rPr>
            </w:pPr>
            <w:r w:rsidRPr="00A9110D">
              <w:rPr>
                <w:i/>
                <w:sz w:val="20"/>
                <w:szCs w:val="20"/>
              </w:rPr>
              <w:t>strukturovaná poznámka - Disturbance</w:t>
            </w:r>
          </w:p>
        </w:tc>
      </w:tr>
      <w:tr w:rsidR="003E120B" w:rsidTr="00C33B57">
        <w:tc>
          <w:tcPr>
            <w:tcW w:w="0" w:type="auto"/>
          </w:tcPr>
          <w:p w:rsidR="003E120B" w:rsidRDefault="003E120B" w:rsidP="00C33B57">
            <w:r>
              <w:t>Sukcese</w:t>
            </w:r>
          </w:p>
        </w:tc>
        <w:tc>
          <w:tcPr>
            <w:tcW w:w="0" w:type="auto"/>
          </w:tcPr>
          <w:p w:rsidR="003E120B" w:rsidRPr="00A9110D" w:rsidRDefault="001B39CF" w:rsidP="00C33B57">
            <w:pPr>
              <w:rPr>
                <w:i/>
                <w:sz w:val="20"/>
                <w:szCs w:val="20"/>
              </w:rPr>
            </w:pPr>
            <w:r w:rsidRPr="00A9110D">
              <w:rPr>
                <w:i/>
                <w:sz w:val="20"/>
                <w:szCs w:val="20"/>
              </w:rPr>
              <w:t>strukturovaná poznámka - Sukcese</w:t>
            </w:r>
          </w:p>
        </w:tc>
      </w:tr>
      <w:tr w:rsidR="003E120B" w:rsidTr="00C33B57">
        <w:tc>
          <w:tcPr>
            <w:tcW w:w="0" w:type="auto"/>
          </w:tcPr>
          <w:p w:rsidR="003E120B" w:rsidRPr="004B4119" w:rsidRDefault="003E120B" w:rsidP="00C33B57">
            <w:r>
              <w:t>Doprovodné druhy</w:t>
            </w:r>
          </w:p>
        </w:tc>
        <w:tc>
          <w:tcPr>
            <w:tcW w:w="0" w:type="auto"/>
          </w:tcPr>
          <w:p w:rsidR="003E120B" w:rsidRPr="00A9110D" w:rsidRDefault="001B39CF" w:rsidP="00C33B57">
            <w:pPr>
              <w:rPr>
                <w:i/>
                <w:sz w:val="20"/>
                <w:szCs w:val="20"/>
              </w:rPr>
            </w:pPr>
            <w:r w:rsidRPr="00A9110D">
              <w:rPr>
                <w:i/>
                <w:sz w:val="20"/>
                <w:szCs w:val="20"/>
              </w:rPr>
              <w:t>přidají se jako další nálezy k akci (lokalizaci)</w:t>
            </w:r>
          </w:p>
        </w:tc>
      </w:tr>
      <w:tr w:rsidR="003E120B" w:rsidTr="00C33B57">
        <w:tc>
          <w:tcPr>
            <w:tcW w:w="0" w:type="auto"/>
          </w:tcPr>
          <w:p w:rsidR="003E120B" w:rsidRPr="003E120B" w:rsidRDefault="003E120B" w:rsidP="00C33B57">
            <w:r w:rsidRPr="003E120B">
              <w:t>Fytocenologický snímek</w:t>
            </w:r>
          </w:p>
        </w:tc>
        <w:tc>
          <w:tcPr>
            <w:tcW w:w="0" w:type="auto"/>
          </w:tcPr>
          <w:p w:rsidR="003E120B" w:rsidRPr="00A9110D" w:rsidRDefault="001B39CF" w:rsidP="00C33B57">
            <w:pPr>
              <w:rPr>
                <w:i/>
                <w:sz w:val="20"/>
                <w:szCs w:val="20"/>
              </w:rPr>
            </w:pPr>
            <w:r w:rsidRPr="00A9110D">
              <w:rPr>
                <w:i/>
                <w:sz w:val="20"/>
                <w:szCs w:val="20"/>
              </w:rPr>
              <w:t>vloží se jako příloha k akci</w:t>
            </w:r>
          </w:p>
        </w:tc>
      </w:tr>
      <w:tr w:rsidR="003E120B" w:rsidTr="00C33B57">
        <w:tc>
          <w:tcPr>
            <w:tcW w:w="0" w:type="auto"/>
          </w:tcPr>
          <w:p w:rsidR="003E120B" w:rsidRDefault="003E120B" w:rsidP="00C33B57">
            <w:r>
              <w:t>Poznámka</w:t>
            </w:r>
          </w:p>
        </w:tc>
        <w:tc>
          <w:tcPr>
            <w:tcW w:w="0" w:type="auto"/>
          </w:tcPr>
          <w:p w:rsidR="003E120B" w:rsidRPr="00A9110D" w:rsidRDefault="001B39CF" w:rsidP="00C33B57">
            <w:pPr>
              <w:rPr>
                <w:i/>
                <w:sz w:val="20"/>
                <w:szCs w:val="20"/>
              </w:rPr>
            </w:pPr>
            <w:r w:rsidRPr="00A9110D">
              <w:rPr>
                <w:i/>
                <w:sz w:val="20"/>
                <w:szCs w:val="20"/>
              </w:rPr>
              <w:t>vyplní se u nálezu v kolonce Poznámka</w:t>
            </w:r>
          </w:p>
        </w:tc>
      </w:tr>
    </w:tbl>
    <w:p w:rsidR="00A2089F" w:rsidRDefault="00A2089F" w:rsidP="00C5566C">
      <w:pPr>
        <w:sectPr w:rsidR="00A2089F" w:rsidSect="00A81826">
          <w:pgSz w:w="11906" w:h="16838"/>
          <w:pgMar w:top="1417" w:right="1417" w:bottom="1417" w:left="1417" w:header="708" w:footer="708" w:gutter="0"/>
          <w:cols w:space="708"/>
          <w:docGrid w:linePitch="360"/>
        </w:sectPr>
      </w:pPr>
    </w:p>
    <w:p w:rsidR="003E120B" w:rsidRPr="005E3209" w:rsidRDefault="00A2089F" w:rsidP="00C5566C">
      <w:pPr>
        <w:rPr>
          <w:i/>
        </w:rPr>
      </w:pPr>
      <w:r w:rsidRPr="005E3209">
        <w:rPr>
          <w:i/>
        </w:rPr>
        <w:lastRenderedPageBreak/>
        <w:t>Příloha 3 – Seznam druhů pro monitoring a odkaz na platnou metodiku monitoringu (Metodika Zemanová 2015 nebo Štechová 2014), typ dotazníku pro mikrolokalitu, počet let mezi opakováními intenzívního monitoringu</w:t>
      </w:r>
    </w:p>
    <w:tbl>
      <w:tblPr>
        <w:tblStyle w:val="Mkatabulky"/>
        <w:tblW w:w="0" w:type="auto"/>
        <w:tblLook w:val="04A0" w:firstRow="1" w:lastRow="0" w:firstColumn="1" w:lastColumn="0" w:noHBand="0" w:noVBand="1"/>
      </w:tblPr>
      <w:tblGrid>
        <w:gridCol w:w="2693"/>
        <w:gridCol w:w="2083"/>
        <w:gridCol w:w="1131"/>
        <w:gridCol w:w="929"/>
        <w:gridCol w:w="734"/>
      </w:tblGrid>
      <w:tr w:rsidR="00230818" w:rsidRPr="00C33B57" w:rsidTr="00230818">
        <w:tc>
          <w:tcPr>
            <w:tcW w:w="0" w:type="auto"/>
          </w:tcPr>
          <w:p w:rsidR="00230818" w:rsidRPr="00C33B57" w:rsidRDefault="00230818" w:rsidP="00C5566C">
            <w:pPr>
              <w:rPr>
                <w:sz w:val="20"/>
                <w:szCs w:val="20"/>
              </w:rPr>
            </w:pPr>
            <w:r w:rsidRPr="00C33B57">
              <w:rPr>
                <w:sz w:val="20"/>
                <w:szCs w:val="20"/>
              </w:rPr>
              <w:t>Druh</w:t>
            </w:r>
          </w:p>
        </w:tc>
        <w:tc>
          <w:tcPr>
            <w:tcW w:w="0" w:type="auto"/>
          </w:tcPr>
          <w:p w:rsidR="00230818" w:rsidRPr="00C33B57" w:rsidRDefault="00230818" w:rsidP="00C5566C">
            <w:pPr>
              <w:rPr>
                <w:sz w:val="20"/>
                <w:szCs w:val="20"/>
              </w:rPr>
            </w:pPr>
            <w:r w:rsidRPr="00C33B57">
              <w:rPr>
                <w:sz w:val="20"/>
                <w:szCs w:val="20"/>
              </w:rPr>
              <w:t>Metodika</w:t>
            </w:r>
          </w:p>
        </w:tc>
        <w:tc>
          <w:tcPr>
            <w:tcW w:w="0" w:type="auto"/>
          </w:tcPr>
          <w:p w:rsidR="00230818" w:rsidRPr="00C33B57" w:rsidRDefault="00230818" w:rsidP="00C5566C">
            <w:pPr>
              <w:rPr>
                <w:sz w:val="20"/>
                <w:szCs w:val="20"/>
              </w:rPr>
            </w:pPr>
            <w:r w:rsidRPr="00C33B57">
              <w:rPr>
                <w:sz w:val="20"/>
                <w:szCs w:val="20"/>
              </w:rPr>
              <w:t>Monitoring</w:t>
            </w:r>
          </w:p>
        </w:tc>
        <w:tc>
          <w:tcPr>
            <w:tcW w:w="0" w:type="auto"/>
          </w:tcPr>
          <w:p w:rsidR="00230818" w:rsidRPr="00C33B57" w:rsidRDefault="00A9110D" w:rsidP="00C5566C">
            <w:pPr>
              <w:rPr>
                <w:sz w:val="20"/>
                <w:szCs w:val="20"/>
              </w:rPr>
            </w:pPr>
            <w:r>
              <w:rPr>
                <w:sz w:val="20"/>
                <w:szCs w:val="20"/>
              </w:rPr>
              <w:t>Dotazník</w:t>
            </w:r>
          </w:p>
        </w:tc>
        <w:tc>
          <w:tcPr>
            <w:tcW w:w="0" w:type="auto"/>
          </w:tcPr>
          <w:p w:rsidR="00230818" w:rsidRPr="00C33B57" w:rsidRDefault="00230818" w:rsidP="00C5566C">
            <w:pPr>
              <w:rPr>
                <w:sz w:val="20"/>
                <w:szCs w:val="20"/>
              </w:rPr>
            </w:pPr>
            <w:r w:rsidRPr="00C33B57">
              <w:rPr>
                <w:sz w:val="20"/>
                <w:szCs w:val="20"/>
              </w:rPr>
              <w:t>Cyklus</w:t>
            </w:r>
          </w:p>
        </w:tc>
      </w:tr>
      <w:tr w:rsidR="00230818" w:rsidRPr="00C33B57" w:rsidTr="00230818">
        <w:tc>
          <w:tcPr>
            <w:tcW w:w="0" w:type="auto"/>
          </w:tcPr>
          <w:p w:rsidR="00230818" w:rsidRPr="00C33B57" w:rsidRDefault="00C27321" w:rsidP="00C5566C">
            <w:pPr>
              <w:rPr>
                <w:i/>
                <w:sz w:val="20"/>
                <w:szCs w:val="20"/>
              </w:rPr>
            </w:pPr>
            <w:r>
              <w:rPr>
                <w:i/>
                <w:sz w:val="20"/>
                <w:szCs w:val="20"/>
              </w:rPr>
              <w:t>Ainoa geochroa</w:t>
            </w:r>
          </w:p>
        </w:tc>
        <w:tc>
          <w:tcPr>
            <w:tcW w:w="0" w:type="auto"/>
          </w:tcPr>
          <w:p w:rsidR="00230818" w:rsidRPr="00C33B57" w:rsidRDefault="00C27321" w:rsidP="00C5566C">
            <w:pPr>
              <w:rPr>
                <w:sz w:val="20"/>
                <w:szCs w:val="20"/>
              </w:rPr>
            </w:pPr>
            <w:r>
              <w:rPr>
                <w:sz w:val="20"/>
                <w:szCs w:val="20"/>
              </w:rPr>
              <w:t>Zemanová 2015</w:t>
            </w:r>
          </w:p>
        </w:tc>
        <w:tc>
          <w:tcPr>
            <w:tcW w:w="0" w:type="auto"/>
          </w:tcPr>
          <w:p w:rsidR="00230818" w:rsidRPr="00C33B57" w:rsidRDefault="00C27321" w:rsidP="00C5566C">
            <w:pPr>
              <w:rPr>
                <w:sz w:val="20"/>
                <w:szCs w:val="20"/>
              </w:rPr>
            </w:pPr>
            <w:r>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C27321" w:rsidP="00C5566C">
            <w:pPr>
              <w:rPr>
                <w:sz w:val="20"/>
                <w:szCs w:val="20"/>
              </w:rPr>
            </w:pPr>
            <w:r>
              <w:rPr>
                <w:sz w:val="20"/>
                <w:szCs w:val="20"/>
              </w:rPr>
              <w:t>6</w:t>
            </w:r>
            <w:r w:rsidR="004F64B9">
              <w:rPr>
                <w:sz w:val="20"/>
                <w:szCs w:val="20"/>
              </w:rPr>
              <w:t>-8</w:t>
            </w:r>
          </w:p>
        </w:tc>
      </w:tr>
      <w:tr w:rsidR="00230818" w:rsidRPr="00C33B57" w:rsidTr="00230818">
        <w:tc>
          <w:tcPr>
            <w:tcW w:w="0" w:type="auto"/>
          </w:tcPr>
          <w:p w:rsidR="00230818" w:rsidRPr="00C33B57" w:rsidRDefault="00C27321" w:rsidP="00C5566C">
            <w:pPr>
              <w:rPr>
                <w:i/>
                <w:sz w:val="20"/>
                <w:szCs w:val="20"/>
              </w:rPr>
            </w:pPr>
            <w:r>
              <w:rPr>
                <w:i/>
                <w:sz w:val="20"/>
                <w:szCs w:val="20"/>
              </w:rPr>
              <w:t>Alectoria sarmentosa</w:t>
            </w:r>
          </w:p>
        </w:tc>
        <w:tc>
          <w:tcPr>
            <w:tcW w:w="0" w:type="auto"/>
          </w:tcPr>
          <w:p w:rsidR="00230818" w:rsidRPr="00C33B57" w:rsidRDefault="00C27321" w:rsidP="00C5566C">
            <w:pPr>
              <w:rPr>
                <w:sz w:val="20"/>
                <w:szCs w:val="20"/>
              </w:rPr>
            </w:pPr>
            <w:r>
              <w:rPr>
                <w:sz w:val="20"/>
                <w:szCs w:val="20"/>
              </w:rPr>
              <w:t>Šoun &amp; Vondrák 2006a</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30818" w:rsidP="00C5566C">
            <w:pPr>
              <w:rPr>
                <w:sz w:val="20"/>
                <w:szCs w:val="20"/>
              </w:rPr>
            </w:pPr>
          </w:p>
        </w:tc>
        <w:tc>
          <w:tcPr>
            <w:tcW w:w="0" w:type="auto"/>
          </w:tcPr>
          <w:p w:rsidR="00230818" w:rsidRPr="00C33B57" w:rsidRDefault="006F4B42" w:rsidP="00C5566C">
            <w:pPr>
              <w:rPr>
                <w:sz w:val="20"/>
                <w:szCs w:val="20"/>
              </w:rPr>
            </w:pPr>
            <w:r>
              <w:rPr>
                <w:sz w:val="20"/>
                <w:szCs w:val="20"/>
              </w:rPr>
              <w:t>5</w:t>
            </w:r>
          </w:p>
        </w:tc>
      </w:tr>
      <w:tr w:rsidR="00230818" w:rsidRPr="00C33B57" w:rsidTr="00230818">
        <w:tc>
          <w:tcPr>
            <w:tcW w:w="0" w:type="auto"/>
          </w:tcPr>
          <w:p w:rsidR="00230818" w:rsidRPr="00C33B57" w:rsidRDefault="007F7FA9" w:rsidP="00C5566C">
            <w:pPr>
              <w:rPr>
                <w:i/>
                <w:sz w:val="20"/>
                <w:szCs w:val="20"/>
              </w:rPr>
            </w:pPr>
            <w:r>
              <w:rPr>
                <w:i/>
                <w:sz w:val="20"/>
                <w:szCs w:val="20"/>
              </w:rPr>
              <w:t>Anaptychia ciliaris</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7F7FA9" w:rsidP="00C5566C">
            <w:pPr>
              <w:rPr>
                <w:sz w:val="20"/>
                <w:szCs w:val="20"/>
              </w:rPr>
            </w:pPr>
            <w:r>
              <w:rPr>
                <w:sz w:val="20"/>
                <w:szCs w:val="20"/>
              </w:rPr>
              <w:t>B</w:t>
            </w:r>
          </w:p>
        </w:tc>
        <w:tc>
          <w:tcPr>
            <w:tcW w:w="0" w:type="auto"/>
          </w:tcPr>
          <w:p w:rsidR="00230818" w:rsidRPr="00C33B57" w:rsidRDefault="006F4B42" w:rsidP="00C5566C">
            <w:pPr>
              <w:rPr>
                <w:sz w:val="20"/>
                <w:szCs w:val="20"/>
              </w:rPr>
            </w:pPr>
            <w:r>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Arctoparmelia centrifuga</w:t>
            </w:r>
          </w:p>
        </w:tc>
        <w:tc>
          <w:tcPr>
            <w:tcW w:w="0" w:type="auto"/>
          </w:tcPr>
          <w:p w:rsidR="00230818" w:rsidRPr="00C33B57" w:rsidRDefault="007F7FA9"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7F7FA9" w:rsidP="00C5566C">
            <w:pPr>
              <w:rPr>
                <w:sz w:val="20"/>
                <w:szCs w:val="20"/>
              </w:rPr>
            </w:pPr>
            <w:r>
              <w:rPr>
                <w:sz w:val="20"/>
                <w:szCs w:val="20"/>
              </w:rPr>
              <w:t>C</w:t>
            </w:r>
          </w:p>
        </w:tc>
        <w:tc>
          <w:tcPr>
            <w:tcW w:w="0" w:type="auto"/>
          </w:tcPr>
          <w:p w:rsidR="00230818" w:rsidRPr="00C33B57" w:rsidRDefault="006F4B42" w:rsidP="00C5566C">
            <w:pPr>
              <w:rPr>
                <w:sz w:val="20"/>
                <w:szCs w:val="20"/>
              </w:rPr>
            </w:pPr>
            <w:r>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Arthonia endlicheri</w:t>
            </w:r>
          </w:p>
        </w:tc>
        <w:tc>
          <w:tcPr>
            <w:tcW w:w="0" w:type="auto"/>
          </w:tcPr>
          <w:p w:rsidR="00230818" w:rsidRPr="00C33B57" w:rsidRDefault="007F7FA9"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Aspicilia dominiana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Bacidia biatorina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Bacidia circumspecta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Bacidia incompta</w:t>
            </w:r>
          </w:p>
        </w:tc>
        <w:tc>
          <w:tcPr>
            <w:tcW w:w="0" w:type="auto"/>
          </w:tcPr>
          <w:p w:rsidR="00230818" w:rsidRPr="00C33B57" w:rsidRDefault="007F7FA9"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Bacidia vermifera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Biatorella germanica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Brodoa atrofusca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Bryoria bicolor</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Bryoria capillaris</w:t>
            </w:r>
          </w:p>
        </w:tc>
        <w:tc>
          <w:tcPr>
            <w:tcW w:w="0" w:type="auto"/>
          </w:tcPr>
          <w:p w:rsidR="00230818" w:rsidRPr="00C33B57" w:rsidRDefault="007F7FA9"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B2362F" w:rsidP="00C5566C">
            <w:pPr>
              <w:rPr>
                <w:sz w:val="20"/>
                <w:szCs w:val="20"/>
              </w:rPr>
            </w:pPr>
            <w:r>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Bryoria subcana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C33B57" w:rsidRPr="00C33B57" w:rsidTr="00230818">
        <w:tc>
          <w:tcPr>
            <w:tcW w:w="0" w:type="auto"/>
          </w:tcPr>
          <w:p w:rsidR="00C33B57" w:rsidRPr="00C33B57" w:rsidRDefault="007F7FA9" w:rsidP="00C5566C">
            <w:pPr>
              <w:rPr>
                <w:i/>
                <w:sz w:val="20"/>
                <w:szCs w:val="20"/>
              </w:rPr>
            </w:pPr>
            <w:r>
              <w:rPr>
                <w:i/>
                <w:sz w:val="20"/>
                <w:szCs w:val="20"/>
              </w:rPr>
              <w:t>Buellia epigaea</w:t>
            </w:r>
          </w:p>
        </w:tc>
        <w:tc>
          <w:tcPr>
            <w:tcW w:w="0" w:type="auto"/>
          </w:tcPr>
          <w:p w:rsidR="00C33B57" w:rsidRPr="00C33B57" w:rsidRDefault="007F7FA9" w:rsidP="00C5566C">
            <w:pPr>
              <w:rPr>
                <w:sz w:val="20"/>
                <w:szCs w:val="20"/>
              </w:rPr>
            </w:pPr>
            <w:r w:rsidRPr="00C33B57">
              <w:rPr>
                <w:sz w:val="20"/>
                <w:szCs w:val="20"/>
              </w:rPr>
              <w:t>Zemanová 2015</w:t>
            </w:r>
          </w:p>
        </w:tc>
        <w:tc>
          <w:tcPr>
            <w:tcW w:w="0" w:type="auto"/>
          </w:tcPr>
          <w:p w:rsidR="00C33B57" w:rsidRPr="00C33B57" w:rsidRDefault="00B15518" w:rsidP="00C5566C">
            <w:pPr>
              <w:rPr>
                <w:sz w:val="20"/>
                <w:szCs w:val="20"/>
              </w:rPr>
            </w:pPr>
            <w:r>
              <w:rPr>
                <w:sz w:val="20"/>
                <w:szCs w:val="20"/>
              </w:rPr>
              <w:t>ext</w:t>
            </w:r>
          </w:p>
        </w:tc>
        <w:tc>
          <w:tcPr>
            <w:tcW w:w="0" w:type="auto"/>
          </w:tcPr>
          <w:p w:rsidR="00C33B57" w:rsidRPr="00C33B57" w:rsidRDefault="00C33B57" w:rsidP="00C5566C">
            <w:pPr>
              <w:rPr>
                <w:sz w:val="20"/>
                <w:szCs w:val="20"/>
              </w:rPr>
            </w:pPr>
          </w:p>
        </w:tc>
        <w:tc>
          <w:tcPr>
            <w:tcW w:w="0" w:type="auto"/>
          </w:tcPr>
          <w:p w:rsidR="00C33B57" w:rsidRPr="00C33B57" w:rsidRDefault="00B15518" w:rsidP="00C5566C">
            <w:pPr>
              <w:rPr>
                <w:sz w:val="20"/>
                <w:szCs w:val="20"/>
              </w:rPr>
            </w:pPr>
            <w:r>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Buellia erubescens</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Bunodophoron melanocarpum</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6F4B42" w:rsidP="00C5566C">
            <w:pPr>
              <w:rPr>
                <w:sz w:val="20"/>
                <w:szCs w:val="20"/>
              </w:rPr>
            </w:pPr>
            <w:r>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Calicium abietinum</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Caloplaca arnoldii</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7F7FA9" w:rsidP="00C5566C">
            <w:pPr>
              <w:rPr>
                <w:sz w:val="20"/>
                <w:szCs w:val="20"/>
              </w:rPr>
            </w:pPr>
            <w:r>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r w:rsidR="004F64B9">
              <w:rPr>
                <w:sz w:val="20"/>
                <w:szCs w:val="20"/>
              </w:rPr>
              <w:t>-8</w:t>
            </w:r>
          </w:p>
        </w:tc>
      </w:tr>
      <w:tr w:rsidR="007F7FA9" w:rsidRPr="00C33B57" w:rsidTr="00230818">
        <w:tc>
          <w:tcPr>
            <w:tcW w:w="0" w:type="auto"/>
          </w:tcPr>
          <w:p w:rsidR="007F7FA9" w:rsidRPr="00C33B57" w:rsidRDefault="007F7FA9" w:rsidP="00C5566C">
            <w:pPr>
              <w:rPr>
                <w:i/>
                <w:sz w:val="20"/>
                <w:szCs w:val="20"/>
              </w:rPr>
            </w:pPr>
            <w:r>
              <w:rPr>
                <w:i/>
                <w:sz w:val="20"/>
                <w:szCs w:val="20"/>
              </w:rPr>
              <w:t>Caloplaca conversa</w:t>
            </w:r>
          </w:p>
        </w:tc>
        <w:tc>
          <w:tcPr>
            <w:tcW w:w="0" w:type="auto"/>
          </w:tcPr>
          <w:p w:rsidR="007F7FA9" w:rsidRPr="00C33B57" w:rsidRDefault="007F7FA9" w:rsidP="00C5566C">
            <w:pPr>
              <w:rPr>
                <w:sz w:val="20"/>
                <w:szCs w:val="20"/>
              </w:rPr>
            </w:pPr>
            <w:r w:rsidRPr="00C33B57">
              <w:rPr>
                <w:sz w:val="20"/>
                <w:szCs w:val="20"/>
              </w:rPr>
              <w:t>Zemanová 2015</w:t>
            </w:r>
          </w:p>
        </w:tc>
        <w:tc>
          <w:tcPr>
            <w:tcW w:w="0" w:type="auto"/>
          </w:tcPr>
          <w:p w:rsidR="007F7FA9" w:rsidRPr="00C33B57" w:rsidRDefault="007F7FA9" w:rsidP="007F7FA9">
            <w:pPr>
              <w:rPr>
                <w:sz w:val="20"/>
                <w:szCs w:val="20"/>
              </w:rPr>
            </w:pPr>
            <w:r>
              <w:rPr>
                <w:sz w:val="20"/>
                <w:szCs w:val="20"/>
              </w:rPr>
              <w:t>ext</w:t>
            </w:r>
          </w:p>
        </w:tc>
        <w:tc>
          <w:tcPr>
            <w:tcW w:w="0" w:type="auto"/>
          </w:tcPr>
          <w:p w:rsidR="007F7FA9" w:rsidRPr="00C33B57" w:rsidRDefault="007F7FA9" w:rsidP="00C5566C">
            <w:pPr>
              <w:rPr>
                <w:sz w:val="20"/>
                <w:szCs w:val="20"/>
              </w:rPr>
            </w:pPr>
          </w:p>
        </w:tc>
        <w:tc>
          <w:tcPr>
            <w:tcW w:w="0" w:type="auto"/>
          </w:tcPr>
          <w:p w:rsidR="007F7FA9" w:rsidRPr="00C33B57" w:rsidRDefault="007F7FA9" w:rsidP="00C5566C">
            <w:pPr>
              <w:rPr>
                <w:sz w:val="20"/>
                <w:szCs w:val="20"/>
              </w:rPr>
            </w:pPr>
            <w:r w:rsidRPr="00C33B57">
              <w:rPr>
                <w:sz w:val="20"/>
                <w:szCs w:val="20"/>
              </w:rPr>
              <w:t>6</w:t>
            </w:r>
            <w:r w:rsidR="004F64B9">
              <w:rPr>
                <w:sz w:val="20"/>
                <w:szCs w:val="20"/>
              </w:rPr>
              <w:t>-8</w:t>
            </w:r>
          </w:p>
        </w:tc>
      </w:tr>
      <w:tr w:rsidR="007F7FA9" w:rsidRPr="00C33B57" w:rsidTr="00230818">
        <w:tc>
          <w:tcPr>
            <w:tcW w:w="0" w:type="auto"/>
          </w:tcPr>
          <w:p w:rsidR="007F7FA9" w:rsidRPr="00C33B57" w:rsidRDefault="007F7FA9" w:rsidP="00C5566C">
            <w:pPr>
              <w:rPr>
                <w:i/>
                <w:sz w:val="20"/>
                <w:szCs w:val="20"/>
              </w:rPr>
            </w:pPr>
            <w:r>
              <w:rPr>
                <w:i/>
                <w:sz w:val="20"/>
                <w:szCs w:val="20"/>
              </w:rPr>
              <w:t>Caloplaca epithallina</w:t>
            </w:r>
          </w:p>
        </w:tc>
        <w:tc>
          <w:tcPr>
            <w:tcW w:w="0" w:type="auto"/>
          </w:tcPr>
          <w:p w:rsidR="007F7FA9" w:rsidRPr="00C33B57" w:rsidRDefault="007F7FA9" w:rsidP="00C5566C">
            <w:pPr>
              <w:rPr>
                <w:sz w:val="20"/>
                <w:szCs w:val="20"/>
              </w:rPr>
            </w:pPr>
            <w:r w:rsidRPr="00C33B57">
              <w:rPr>
                <w:sz w:val="20"/>
                <w:szCs w:val="20"/>
              </w:rPr>
              <w:t>Zemanová 2015</w:t>
            </w:r>
          </w:p>
        </w:tc>
        <w:tc>
          <w:tcPr>
            <w:tcW w:w="0" w:type="auto"/>
          </w:tcPr>
          <w:p w:rsidR="007F7FA9" w:rsidRPr="00C33B57" w:rsidRDefault="007F7FA9" w:rsidP="007F7FA9">
            <w:pPr>
              <w:rPr>
                <w:sz w:val="20"/>
                <w:szCs w:val="20"/>
              </w:rPr>
            </w:pPr>
            <w:r>
              <w:rPr>
                <w:sz w:val="20"/>
                <w:szCs w:val="20"/>
              </w:rPr>
              <w:t>ext</w:t>
            </w:r>
          </w:p>
        </w:tc>
        <w:tc>
          <w:tcPr>
            <w:tcW w:w="0" w:type="auto"/>
          </w:tcPr>
          <w:p w:rsidR="007F7FA9" w:rsidRPr="00C33B57" w:rsidRDefault="007F7FA9" w:rsidP="00C5566C">
            <w:pPr>
              <w:rPr>
                <w:sz w:val="20"/>
                <w:szCs w:val="20"/>
              </w:rPr>
            </w:pPr>
          </w:p>
        </w:tc>
        <w:tc>
          <w:tcPr>
            <w:tcW w:w="0" w:type="auto"/>
          </w:tcPr>
          <w:p w:rsidR="007F7FA9" w:rsidRPr="00C33B57" w:rsidRDefault="007F7FA9" w:rsidP="00C5566C">
            <w:pPr>
              <w:rPr>
                <w:sz w:val="20"/>
                <w:szCs w:val="20"/>
              </w:rPr>
            </w:pPr>
            <w:r w:rsidRPr="00C33B57">
              <w:rPr>
                <w:sz w:val="20"/>
                <w:szCs w:val="20"/>
              </w:rPr>
              <w:t>6</w:t>
            </w:r>
            <w:r w:rsidR="004F64B9">
              <w:rPr>
                <w:sz w:val="20"/>
                <w:szCs w:val="20"/>
              </w:rPr>
              <w:t>-8</w:t>
            </w:r>
          </w:p>
        </w:tc>
      </w:tr>
      <w:tr w:rsidR="007F7FA9" w:rsidRPr="00C33B57" w:rsidTr="00230818">
        <w:tc>
          <w:tcPr>
            <w:tcW w:w="0" w:type="auto"/>
          </w:tcPr>
          <w:p w:rsidR="007F7FA9" w:rsidRPr="00C33B57" w:rsidRDefault="007F7FA9" w:rsidP="00C5566C">
            <w:pPr>
              <w:rPr>
                <w:i/>
                <w:sz w:val="20"/>
                <w:szCs w:val="20"/>
              </w:rPr>
            </w:pPr>
            <w:r>
              <w:rPr>
                <w:i/>
                <w:sz w:val="20"/>
                <w:szCs w:val="20"/>
              </w:rPr>
              <w:t>Caloplaca herbidella</w:t>
            </w:r>
          </w:p>
        </w:tc>
        <w:tc>
          <w:tcPr>
            <w:tcW w:w="0" w:type="auto"/>
          </w:tcPr>
          <w:p w:rsidR="007F7FA9" w:rsidRPr="00C33B57" w:rsidRDefault="007F7FA9" w:rsidP="00C5566C">
            <w:pPr>
              <w:rPr>
                <w:sz w:val="20"/>
                <w:szCs w:val="20"/>
              </w:rPr>
            </w:pPr>
            <w:r w:rsidRPr="00C33B57">
              <w:rPr>
                <w:sz w:val="20"/>
                <w:szCs w:val="20"/>
              </w:rPr>
              <w:t>Zemanová 2015</w:t>
            </w:r>
          </w:p>
        </w:tc>
        <w:tc>
          <w:tcPr>
            <w:tcW w:w="0" w:type="auto"/>
          </w:tcPr>
          <w:p w:rsidR="007F7FA9" w:rsidRPr="00C33B57" w:rsidRDefault="007F7FA9" w:rsidP="007F7FA9">
            <w:pPr>
              <w:rPr>
                <w:sz w:val="20"/>
                <w:szCs w:val="20"/>
              </w:rPr>
            </w:pPr>
            <w:r>
              <w:rPr>
                <w:sz w:val="20"/>
                <w:szCs w:val="20"/>
              </w:rPr>
              <w:t>ext</w:t>
            </w:r>
          </w:p>
        </w:tc>
        <w:tc>
          <w:tcPr>
            <w:tcW w:w="0" w:type="auto"/>
          </w:tcPr>
          <w:p w:rsidR="007F7FA9" w:rsidRPr="00C33B57" w:rsidRDefault="007F7FA9" w:rsidP="00C5566C">
            <w:pPr>
              <w:rPr>
                <w:sz w:val="20"/>
                <w:szCs w:val="20"/>
              </w:rPr>
            </w:pPr>
          </w:p>
        </w:tc>
        <w:tc>
          <w:tcPr>
            <w:tcW w:w="0" w:type="auto"/>
          </w:tcPr>
          <w:p w:rsidR="007F7FA9" w:rsidRPr="00C33B57" w:rsidRDefault="007F7FA9" w:rsidP="00C5566C">
            <w:pPr>
              <w:rPr>
                <w:sz w:val="20"/>
                <w:szCs w:val="20"/>
              </w:rPr>
            </w:pPr>
            <w:r w:rsidRPr="00C33B57">
              <w:rPr>
                <w:sz w:val="20"/>
                <w:szCs w:val="20"/>
              </w:rPr>
              <w:t>6</w:t>
            </w:r>
            <w:r w:rsidR="004F64B9">
              <w:rPr>
                <w:sz w:val="20"/>
                <w:szCs w:val="20"/>
              </w:rPr>
              <w:t>-8</w:t>
            </w:r>
          </w:p>
        </w:tc>
      </w:tr>
      <w:tr w:rsidR="007F7FA9" w:rsidRPr="00C33B57" w:rsidTr="00230818">
        <w:tc>
          <w:tcPr>
            <w:tcW w:w="0" w:type="auto"/>
          </w:tcPr>
          <w:p w:rsidR="007F7FA9" w:rsidRPr="00C33B57" w:rsidRDefault="007F7FA9" w:rsidP="00C5566C">
            <w:pPr>
              <w:rPr>
                <w:i/>
                <w:sz w:val="20"/>
                <w:szCs w:val="20"/>
              </w:rPr>
            </w:pPr>
            <w:r>
              <w:rPr>
                <w:i/>
                <w:sz w:val="20"/>
                <w:szCs w:val="20"/>
              </w:rPr>
              <w:t>Caloplaca magni-filii</w:t>
            </w:r>
          </w:p>
        </w:tc>
        <w:tc>
          <w:tcPr>
            <w:tcW w:w="0" w:type="auto"/>
          </w:tcPr>
          <w:p w:rsidR="007F7FA9" w:rsidRPr="00C33B57" w:rsidRDefault="007F7FA9" w:rsidP="00C5566C">
            <w:pPr>
              <w:rPr>
                <w:sz w:val="20"/>
                <w:szCs w:val="20"/>
              </w:rPr>
            </w:pPr>
            <w:r w:rsidRPr="00C33B57">
              <w:rPr>
                <w:sz w:val="20"/>
                <w:szCs w:val="20"/>
              </w:rPr>
              <w:t>Zemanová 2015</w:t>
            </w:r>
          </w:p>
        </w:tc>
        <w:tc>
          <w:tcPr>
            <w:tcW w:w="0" w:type="auto"/>
          </w:tcPr>
          <w:p w:rsidR="007F7FA9" w:rsidRPr="00C33B57" w:rsidRDefault="007F7FA9" w:rsidP="007F7FA9">
            <w:pPr>
              <w:rPr>
                <w:sz w:val="20"/>
                <w:szCs w:val="20"/>
              </w:rPr>
            </w:pPr>
            <w:r>
              <w:rPr>
                <w:sz w:val="20"/>
                <w:szCs w:val="20"/>
              </w:rPr>
              <w:t>ext</w:t>
            </w:r>
          </w:p>
        </w:tc>
        <w:tc>
          <w:tcPr>
            <w:tcW w:w="0" w:type="auto"/>
          </w:tcPr>
          <w:p w:rsidR="007F7FA9" w:rsidRPr="00C33B57" w:rsidRDefault="007F7FA9" w:rsidP="00C5566C">
            <w:pPr>
              <w:rPr>
                <w:sz w:val="20"/>
                <w:szCs w:val="20"/>
              </w:rPr>
            </w:pPr>
          </w:p>
        </w:tc>
        <w:tc>
          <w:tcPr>
            <w:tcW w:w="0" w:type="auto"/>
          </w:tcPr>
          <w:p w:rsidR="007F7FA9" w:rsidRPr="00C33B57" w:rsidRDefault="007F7FA9" w:rsidP="00C5566C">
            <w:pPr>
              <w:rPr>
                <w:sz w:val="20"/>
                <w:szCs w:val="20"/>
              </w:rPr>
            </w:pPr>
            <w:r w:rsidRPr="00C33B57">
              <w:rPr>
                <w:sz w:val="20"/>
                <w:szCs w:val="20"/>
              </w:rPr>
              <w:t>6</w:t>
            </w:r>
            <w:r w:rsidR="004F64B9">
              <w:rPr>
                <w:sz w:val="20"/>
                <w:szCs w:val="20"/>
              </w:rPr>
              <w:t>-8</w:t>
            </w:r>
          </w:p>
        </w:tc>
      </w:tr>
      <w:tr w:rsidR="007F7FA9" w:rsidRPr="00C33B57" w:rsidTr="00230818">
        <w:tc>
          <w:tcPr>
            <w:tcW w:w="0" w:type="auto"/>
          </w:tcPr>
          <w:p w:rsidR="007F7FA9" w:rsidRPr="00C33B57" w:rsidRDefault="007F7FA9" w:rsidP="00C5566C">
            <w:pPr>
              <w:rPr>
                <w:i/>
                <w:sz w:val="20"/>
                <w:szCs w:val="20"/>
              </w:rPr>
            </w:pPr>
            <w:r>
              <w:rPr>
                <w:i/>
                <w:sz w:val="20"/>
                <w:szCs w:val="20"/>
              </w:rPr>
              <w:t>Caloplaca rubelliana</w:t>
            </w:r>
          </w:p>
        </w:tc>
        <w:tc>
          <w:tcPr>
            <w:tcW w:w="0" w:type="auto"/>
          </w:tcPr>
          <w:p w:rsidR="007F7FA9" w:rsidRPr="00C33B57" w:rsidRDefault="007F7FA9" w:rsidP="00C5566C">
            <w:pPr>
              <w:rPr>
                <w:sz w:val="20"/>
                <w:szCs w:val="20"/>
              </w:rPr>
            </w:pPr>
            <w:r w:rsidRPr="00C33B57">
              <w:rPr>
                <w:sz w:val="20"/>
                <w:szCs w:val="20"/>
              </w:rPr>
              <w:t>Zemanová 2015</w:t>
            </w:r>
          </w:p>
        </w:tc>
        <w:tc>
          <w:tcPr>
            <w:tcW w:w="0" w:type="auto"/>
          </w:tcPr>
          <w:p w:rsidR="007F7FA9" w:rsidRPr="00C33B57" w:rsidRDefault="007F7FA9" w:rsidP="007F7FA9">
            <w:pPr>
              <w:rPr>
                <w:sz w:val="20"/>
                <w:szCs w:val="20"/>
              </w:rPr>
            </w:pPr>
            <w:r>
              <w:rPr>
                <w:sz w:val="20"/>
                <w:szCs w:val="20"/>
              </w:rPr>
              <w:t>ext</w:t>
            </w:r>
          </w:p>
        </w:tc>
        <w:tc>
          <w:tcPr>
            <w:tcW w:w="0" w:type="auto"/>
          </w:tcPr>
          <w:p w:rsidR="007F7FA9" w:rsidRPr="00C33B57" w:rsidRDefault="007F7FA9" w:rsidP="00C5566C">
            <w:pPr>
              <w:rPr>
                <w:sz w:val="20"/>
                <w:szCs w:val="20"/>
              </w:rPr>
            </w:pPr>
          </w:p>
        </w:tc>
        <w:tc>
          <w:tcPr>
            <w:tcW w:w="0" w:type="auto"/>
          </w:tcPr>
          <w:p w:rsidR="007F7FA9" w:rsidRPr="00C33B57" w:rsidRDefault="007F7FA9" w:rsidP="00C5566C">
            <w:pPr>
              <w:rPr>
                <w:sz w:val="20"/>
                <w:szCs w:val="20"/>
              </w:rPr>
            </w:pPr>
            <w:r w:rsidRPr="00C33B57">
              <w:rPr>
                <w:sz w:val="20"/>
                <w:szCs w:val="20"/>
              </w:rPr>
              <w:t>6</w:t>
            </w:r>
            <w:r w:rsidR="004F64B9">
              <w:rPr>
                <w:sz w:val="20"/>
                <w:szCs w:val="20"/>
              </w:rPr>
              <w:t>-8</w:t>
            </w:r>
          </w:p>
        </w:tc>
      </w:tr>
      <w:tr w:rsidR="00230818" w:rsidRPr="00C33B57" w:rsidTr="00230818">
        <w:tc>
          <w:tcPr>
            <w:tcW w:w="0" w:type="auto"/>
          </w:tcPr>
          <w:p w:rsidR="00230818" w:rsidRPr="00C33B57" w:rsidRDefault="007F7FA9" w:rsidP="00C5566C">
            <w:pPr>
              <w:rPr>
                <w:i/>
                <w:sz w:val="20"/>
                <w:szCs w:val="20"/>
              </w:rPr>
            </w:pPr>
            <w:r>
              <w:rPr>
                <w:i/>
                <w:sz w:val="20"/>
                <w:szCs w:val="20"/>
              </w:rPr>
              <w:t>Caloplaca subalpina</w:t>
            </w:r>
          </w:p>
        </w:tc>
        <w:tc>
          <w:tcPr>
            <w:tcW w:w="0" w:type="auto"/>
          </w:tcPr>
          <w:p w:rsidR="00230818" w:rsidRPr="00C33B57" w:rsidRDefault="007F7FA9" w:rsidP="00C5566C">
            <w:pPr>
              <w:rPr>
                <w:sz w:val="20"/>
                <w:szCs w:val="20"/>
              </w:rPr>
            </w:pPr>
            <w:r w:rsidRPr="00C33B57">
              <w:rPr>
                <w:sz w:val="20"/>
                <w:szCs w:val="20"/>
              </w:rPr>
              <w:t>Zemanová 2015</w:t>
            </w:r>
          </w:p>
        </w:tc>
        <w:tc>
          <w:tcPr>
            <w:tcW w:w="0" w:type="auto"/>
          </w:tcPr>
          <w:p w:rsidR="00230818" w:rsidRPr="00C33B57" w:rsidRDefault="00E8526F"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E8526F" w:rsidP="00C5566C">
            <w:pPr>
              <w:rPr>
                <w:sz w:val="20"/>
                <w:szCs w:val="20"/>
              </w:rPr>
            </w:pPr>
            <w:r w:rsidRPr="00C33B57">
              <w:rPr>
                <w:sz w:val="20"/>
                <w:szCs w:val="20"/>
              </w:rPr>
              <w:t>6</w:t>
            </w:r>
            <w:r w:rsidR="004F64B9">
              <w:rPr>
                <w:sz w:val="20"/>
                <w:szCs w:val="20"/>
              </w:rPr>
              <w:t>-8</w:t>
            </w:r>
          </w:p>
        </w:tc>
      </w:tr>
      <w:tr w:rsidR="00B15518" w:rsidRPr="00C33B57" w:rsidTr="00230818">
        <w:tc>
          <w:tcPr>
            <w:tcW w:w="0" w:type="auto"/>
          </w:tcPr>
          <w:p w:rsidR="00B15518" w:rsidRPr="00C33B57" w:rsidRDefault="007F7FA9" w:rsidP="00C5566C">
            <w:pPr>
              <w:rPr>
                <w:i/>
                <w:sz w:val="20"/>
                <w:szCs w:val="20"/>
              </w:rPr>
            </w:pPr>
            <w:r>
              <w:rPr>
                <w:i/>
                <w:sz w:val="20"/>
                <w:szCs w:val="20"/>
              </w:rPr>
              <w:t>Chaenotheca laevigata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7F7FA9" w:rsidP="00C5566C">
            <w:pPr>
              <w:rPr>
                <w:i/>
                <w:sz w:val="20"/>
                <w:szCs w:val="20"/>
              </w:rPr>
            </w:pPr>
            <w:r>
              <w:rPr>
                <w:i/>
                <w:sz w:val="20"/>
                <w:szCs w:val="20"/>
              </w:rPr>
              <w:t>Chaenotheca sphaerocephala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7F7FA9" w:rsidP="00C5566C">
            <w:pPr>
              <w:rPr>
                <w:i/>
                <w:sz w:val="20"/>
                <w:szCs w:val="20"/>
              </w:rPr>
            </w:pPr>
            <w:r>
              <w:rPr>
                <w:i/>
                <w:sz w:val="20"/>
                <w:szCs w:val="20"/>
              </w:rPr>
              <w:t>Cladonia botrytes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7F7FA9">
            <w:r w:rsidRPr="00106A67">
              <w:rPr>
                <w:sz w:val="20"/>
                <w:szCs w:val="20"/>
              </w:rPr>
              <w:t>int, ext</w:t>
            </w:r>
          </w:p>
        </w:tc>
        <w:tc>
          <w:tcPr>
            <w:tcW w:w="0" w:type="auto"/>
          </w:tcPr>
          <w:p w:rsidR="00B15518" w:rsidRPr="00C33B57" w:rsidRDefault="007F7FA9" w:rsidP="00C5566C">
            <w:pPr>
              <w:rPr>
                <w:sz w:val="20"/>
                <w:szCs w:val="20"/>
              </w:rPr>
            </w:pPr>
            <w:r>
              <w:rPr>
                <w:sz w:val="20"/>
                <w:szCs w:val="20"/>
              </w:rPr>
              <w:t>A</w:t>
            </w: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7F7FA9" w:rsidP="00C5566C">
            <w:pPr>
              <w:rPr>
                <w:i/>
                <w:sz w:val="20"/>
                <w:szCs w:val="20"/>
              </w:rPr>
            </w:pPr>
            <w:r>
              <w:rPr>
                <w:i/>
                <w:sz w:val="20"/>
                <w:szCs w:val="20"/>
              </w:rPr>
              <w:t>Cladonia incrassata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7F7FA9">
            <w:r w:rsidRPr="00106A67">
              <w:rPr>
                <w:sz w:val="20"/>
                <w:szCs w:val="20"/>
              </w:rPr>
              <w:t>int, ext</w:t>
            </w:r>
          </w:p>
        </w:tc>
        <w:tc>
          <w:tcPr>
            <w:tcW w:w="0" w:type="auto"/>
          </w:tcPr>
          <w:p w:rsidR="00B15518" w:rsidRPr="00C33B57" w:rsidRDefault="007F7FA9" w:rsidP="00C5566C">
            <w:pPr>
              <w:rPr>
                <w:sz w:val="20"/>
                <w:szCs w:val="20"/>
              </w:rPr>
            </w:pPr>
            <w:r>
              <w:rPr>
                <w:sz w:val="20"/>
                <w:szCs w:val="20"/>
              </w:rPr>
              <w:t>A</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7F7FA9" w:rsidP="00C5566C">
            <w:pPr>
              <w:rPr>
                <w:i/>
                <w:sz w:val="20"/>
                <w:szCs w:val="20"/>
              </w:rPr>
            </w:pPr>
            <w:r>
              <w:rPr>
                <w:i/>
                <w:sz w:val="20"/>
                <w:szCs w:val="20"/>
              </w:rPr>
              <w:t>Cladonia stellaris</w:t>
            </w:r>
          </w:p>
        </w:tc>
        <w:tc>
          <w:tcPr>
            <w:tcW w:w="0" w:type="auto"/>
          </w:tcPr>
          <w:p w:rsidR="00B15518" w:rsidRPr="00C33B57" w:rsidRDefault="007F7FA9" w:rsidP="00C5566C">
            <w:pPr>
              <w:rPr>
                <w:sz w:val="20"/>
                <w:szCs w:val="20"/>
              </w:rPr>
            </w:pPr>
            <w:r>
              <w:rPr>
                <w:sz w:val="20"/>
                <w:szCs w:val="20"/>
              </w:rPr>
              <w:t>Kocourková 2006a</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7F7FA9" w:rsidP="00C5566C">
            <w:pPr>
              <w:rPr>
                <w:i/>
                <w:sz w:val="20"/>
                <w:szCs w:val="20"/>
              </w:rPr>
            </w:pPr>
            <w:r>
              <w:rPr>
                <w:i/>
                <w:sz w:val="20"/>
                <w:szCs w:val="20"/>
              </w:rPr>
              <w:t>Cladonia subcervicornis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7F7FA9" w:rsidP="00C5566C">
            <w:pPr>
              <w:rPr>
                <w:sz w:val="20"/>
                <w:szCs w:val="20"/>
              </w:rPr>
            </w:pPr>
            <w:r>
              <w:rPr>
                <w:sz w:val="20"/>
                <w:szCs w:val="20"/>
              </w:rPr>
              <w:t>C</w:t>
            </w: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7F7FA9" w:rsidP="00C5566C">
            <w:pPr>
              <w:rPr>
                <w:i/>
                <w:sz w:val="20"/>
                <w:szCs w:val="20"/>
              </w:rPr>
            </w:pPr>
            <w:r>
              <w:rPr>
                <w:i/>
                <w:sz w:val="20"/>
                <w:szCs w:val="20"/>
              </w:rPr>
              <w:t>Cladonia turgida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7F7FA9">
            <w:r w:rsidRPr="00106A67">
              <w:rPr>
                <w:sz w:val="20"/>
                <w:szCs w:val="20"/>
              </w:rPr>
              <w:t>int, ext</w:t>
            </w:r>
          </w:p>
        </w:tc>
        <w:tc>
          <w:tcPr>
            <w:tcW w:w="0" w:type="auto"/>
          </w:tcPr>
          <w:p w:rsidR="00B15518" w:rsidRPr="00C33B57" w:rsidRDefault="007F7FA9" w:rsidP="00C5566C">
            <w:pPr>
              <w:rPr>
                <w:sz w:val="20"/>
                <w:szCs w:val="20"/>
              </w:rPr>
            </w:pPr>
            <w:r>
              <w:rPr>
                <w:sz w:val="20"/>
                <w:szCs w:val="20"/>
              </w:rPr>
              <w:t>C</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7F7FA9" w:rsidP="00C5566C">
            <w:pPr>
              <w:rPr>
                <w:i/>
                <w:sz w:val="20"/>
                <w:szCs w:val="20"/>
              </w:rPr>
            </w:pPr>
            <w:r>
              <w:rPr>
                <w:i/>
                <w:sz w:val="20"/>
                <w:szCs w:val="20"/>
              </w:rPr>
              <w:t>Collema glebulentum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7F7FA9">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7F7FA9" w:rsidP="00C5566C">
            <w:pPr>
              <w:rPr>
                <w:i/>
                <w:sz w:val="20"/>
                <w:szCs w:val="20"/>
              </w:rPr>
            </w:pPr>
            <w:r>
              <w:rPr>
                <w:i/>
                <w:sz w:val="20"/>
                <w:szCs w:val="20"/>
              </w:rPr>
              <w:t>Collema occultatum</w:t>
            </w:r>
          </w:p>
        </w:tc>
        <w:tc>
          <w:tcPr>
            <w:tcW w:w="0" w:type="auto"/>
          </w:tcPr>
          <w:p w:rsidR="00B15518" w:rsidRPr="00C33B57" w:rsidRDefault="007F7FA9"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7F7FA9" w:rsidP="00C5566C">
            <w:pPr>
              <w:rPr>
                <w:i/>
                <w:sz w:val="20"/>
                <w:szCs w:val="20"/>
              </w:rPr>
            </w:pPr>
            <w:r>
              <w:rPr>
                <w:i/>
                <w:sz w:val="20"/>
                <w:szCs w:val="20"/>
              </w:rPr>
              <w:t>Collema parvum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7F7FA9" w:rsidP="00C5566C">
            <w:pPr>
              <w:rPr>
                <w:i/>
                <w:sz w:val="20"/>
                <w:szCs w:val="20"/>
              </w:rPr>
            </w:pPr>
            <w:r>
              <w:rPr>
                <w:i/>
                <w:sz w:val="20"/>
                <w:szCs w:val="20"/>
              </w:rPr>
              <w:t>Cyphelium inquinans</w:t>
            </w:r>
          </w:p>
        </w:tc>
        <w:tc>
          <w:tcPr>
            <w:tcW w:w="0" w:type="auto"/>
          </w:tcPr>
          <w:p w:rsidR="00B15518" w:rsidRPr="00C33B57" w:rsidRDefault="007F7FA9"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Cyphelium karelicum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Cyphelium notarisii</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Evernia divaricata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Evernia mesomorpha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Fulgensia fulgens</w:t>
            </w:r>
          </w:p>
        </w:tc>
        <w:tc>
          <w:tcPr>
            <w:tcW w:w="0" w:type="auto"/>
          </w:tcPr>
          <w:p w:rsidR="00B15518" w:rsidRPr="00C33B57" w:rsidRDefault="002646C4" w:rsidP="00C5566C">
            <w:pPr>
              <w:rPr>
                <w:sz w:val="20"/>
                <w:szCs w:val="20"/>
              </w:rPr>
            </w:pPr>
            <w:r>
              <w:rPr>
                <w:sz w:val="20"/>
                <w:szCs w:val="20"/>
              </w:rPr>
              <w:t>Kocourková 2006b</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Gyalecta derivata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A72DD7">
            <w:pPr>
              <w:tabs>
                <w:tab w:val="left" w:pos="1860"/>
              </w:tabs>
              <w:rPr>
                <w:i/>
                <w:sz w:val="20"/>
                <w:szCs w:val="20"/>
              </w:rPr>
            </w:pPr>
            <w:r>
              <w:rPr>
                <w:i/>
                <w:sz w:val="20"/>
                <w:szCs w:val="20"/>
              </w:rPr>
              <w:t>Gyalecta flotowii</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Gyalecta geoica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Gyalecta truncigena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Gyalidea asteriscus</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2362F"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Harpidium rutilans</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Hertelidea botryosa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lastRenderedPageBreak/>
              <w:t>Heterodermia speciosa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2646C4"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Hypogymnia bitteri</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2646C4"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Hypotrachyna revoluta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Lecanora gisleriana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Lecanora strobilina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2362F"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Lecidea arythrophaea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2362F"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Leptogium rivale</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2646C4">
            <w:r>
              <w:rPr>
                <w:sz w:val="20"/>
                <w:szCs w:val="20"/>
              </w:rPr>
              <w:t xml:space="preserve">int, </w:t>
            </w:r>
            <w:r w:rsidR="00B15518" w:rsidRPr="00106A67">
              <w:rPr>
                <w:sz w:val="20"/>
                <w:szCs w:val="20"/>
              </w:rPr>
              <w:t>ext</w:t>
            </w:r>
          </w:p>
        </w:tc>
        <w:tc>
          <w:tcPr>
            <w:tcW w:w="0" w:type="auto"/>
          </w:tcPr>
          <w:p w:rsidR="00B15518" w:rsidRPr="00C33B57" w:rsidRDefault="002646C4" w:rsidP="00C5566C">
            <w:pPr>
              <w:rPr>
                <w:sz w:val="20"/>
                <w:szCs w:val="20"/>
              </w:rPr>
            </w:pPr>
            <w:r>
              <w:rPr>
                <w:sz w:val="20"/>
                <w:szCs w:val="20"/>
              </w:rPr>
              <w:t>C</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Letharia vulpina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2646C4"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Lichinella stipatula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Lobaria amplissima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2646C4"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Lobaria pulmonaria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2646C4"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Melanelixia glabra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Menegazzia terebrata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Multiclavula mucida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Mycoblastus affinis</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Myochroidea porphyrospoda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Nephroma bellum</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2646C4"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Nephroma parile</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2646C4"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5</w:t>
            </w:r>
          </w:p>
        </w:tc>
      </w:tr>
      <w:tr w:rsidR="00B15518" w:rsidRPr="00C33B57" w:rsidTr="00230818">
        <w:tc>
          <w:tcPr>
            <w:tcW w:w="0" w:type="auto"/>
          </w:tcPr>
          <w:p w:rsidR="00B15518" w:rsidRPr="00C33B57" w:rsidRDefault="002646C4" w:rsidP="00C5566C">
            <w:pPr>
              <w:rPr>
                <w:i/>
                <w:sz w:val="20"/>
                <w:szCs w:val="20"/>
              </w:rPr>
            </w:pPr>
            <w:r>
              <w:rPr>
                <w:i/>
                <w:sz w:val="20"/>
                <w:szCs w:val="20"/>
              </w:rPr>
              <w:t>Nephromopsis laureri</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Normandina pulchella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Ochrolechia pallescens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Pachyphialle carneola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Parmeliella triptophylla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2362F" w:rsidP="00C5566C">
            <w:pPr>
              <w:rPr>
                <w:sz w:val="20"/>
                <w:szCs w:val="20"/>
              </w:rPr>
            </w:pPr>
            <w:r>
              <w:rPr>
                <w:sz w:val="20"/>
                <w:szCs w:val="20"/>
              </w:rPr>
              <w:t>6</w:t>
            </w:r>
            <w:r w:rsidR="004F64B9">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Parmelina pastilllifera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2646C4" w:rsidP="00C5566C">
            <w:pPr>
              <w:rPr>
                <w:sz w:val="20"/>
                <w:szCs w:val="20"/>
              </w:rPr>
            </w:pPr>
            <w:r>
              <w:rPr>
                <w:sz w:val="20"/>
                <w:szCs w:val="20"/>
              </w:rPr>
              <w:t>B</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Parmelina quercina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2362F" w:rsidP="00C5566C">
            <w:pPr>
              <w:rPr>
                <w:sz w:val="20"/>
                <w:szCs w:val="20"/>
              </w:rPr>
            </w:pPr>
            <w:r>
              <w:rPr>
                <w:sz w:val="20"/>
                <w:szCs w:val="20"/>
              </w:rPr>
              <w:t>6</w:t>
            </w:r>
            <w:r w:rsidR="00E31AEE">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Parmotrema perlatum</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2362F" w:rsidP="00C5566C">
            <w:pPr>
              <w:rPr>
                <w:sz w:val="20"/>
                <w:szCs w:val="20"/>
              </w:rPr>
            </w:pPr>
            <w:r>
              <w:rPr>
                <w:sz w:val="20"/>
                <w:szCs w:val="20"/>
              </w:rPr>
              <w:t>6</w:t>
            </w:r>
            <w:r w:rsidR="00E31AEE">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Peccania cernohorskyi</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E31AEE">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Peltigera aphthosa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Peltigera collina</w:t>
            </w:r>
          </w:p>
        </w:tc>
        <w:tc>
          <w:tcPr>
            <w:tcW w:w="0" w:type="auto"/>
          </w:tcPr>
          <w:p w:rsidR="00B15518" w:rsidRPr="00C33B57" w:rsidRDefault="002646C4"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B2362F" w:rsidP="00C5566C">
            <w:pPr>
              <w:rPr>
                <w:sz w:val="20"/>
                <w:szCs w:val="20"/>
              </w:rPr>
            </w:pPr>
            <w:r>
              <w:rPr>
                <w:sz w:val="20"/>
                <w:szCs w:val="20"/>
              </w:rPr>
              <w:t>C</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2646C4" w:rsidP="00C5566C">
            <w:pPr>
              <w:rPr>
                <w:i/>
                <w:sz w:val="20"/>
                <w:szCs w:val="20"/>
              </w:rPr>
            </w:pPr>
            <w:r>
              <w:rPr>
                <w:i/>
                <w:sz w:val="20"/>
                <w:szCs w:val="20"/>
              </w:rPr>
              <w:t xml:space="preserve">Peltigera </w:t>
            </w:r>
            <w:r w:rsidR="00B2362F">
              <w:rPr>
                <w:i/>
                <w:sz w:val="20"/>
                <w:szCs w:val="20"/>
              </w:rPr>
              <w:t>elisabethae</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E31AEE">
              <w:rPr>
                <w:sz w:val="20"/>
                <w:szCs w:val="20"/>
              </w:rPr>
              <w:t>-8</w:t>
            </w:r>
          </w:p>
        </w:tc>
      </w:tr>
      <w:tr w:rsidR="00B15518" w:rsidRPr="00C33B57" w:rsidTr="00230818">
        <w:tc>
          <w:tcPr>
            <w:tcW w:w="0" w:type="auto"/>
          </w:tcPr>
          <w:p w:rsidR="00B15518" w:rsidRPr="00C33B57" w:rsidRDefault="00B2362F" w:rsidP="00C5566C">
            <w:pPr>
              <w:rPr>
                <w:i/>
                <w:sz w:val="20"/>
                <w:szCs w:val="20"/>
              </w:rPr>
            </w:pPr>
            <w:r>
              <w:rPr>
                <w:i/>
                <w:sz w:val="20"/>
                <w:szCs w:val="20"/>
              </w:rPr>
              <w:t>Peltigera leucophlebia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B2362F" w:rsidP="00C5566C">
            <w:pPr>
              <w:rPr>
                <w:i/>
                <w:sz w:val="20"/>
                <w:szCs w:val="20"/>
              </w:rPr>
            </w:pPr>
            <w:r>
              <w:rPr>
                <w:i/>
                <w:sz w:val="20"/>
                <w:szCs w:val="20"/>
              </w:rPr>
              <w:t>Peltigera malacea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B2362F" w:rsidP="00C5566C">
            <w:pPr>
              <w:rPr>
                <w:i/>
                <w:sz w:val="20"/>
                <w:szCs w:val="20"/>
              </w:rPr>
            </w:pPr>
            <w:r>
              <w:rPr>
                <w:i/>
                <w:sz w:val="20"/>
                <w:szCs w:val="20"/>
              </w:rPr>
              <w:t>Peltigera venosa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4F64B9" w:rsidP="00C5566C">
            <w:pPr>
              <w:rPr>
                <w:sz w:val="20"/>
                <w:szCs w:val="20"/>
              </w:rPr>
            </w:pPr>
            <w:r>
              <w:rPr>
                <w:sz w:val="20"/>
                <w:szCs w:val="20"/>
              </w:rPr>
              <w:t>8</w:t>
            </w:r>
          </w:p>
        </w:tc>
      </w:tr>
      <w:tr w:rsidR="00B15518" w:rsidRPr="00C33B57" w:rsidTr="00230818">
        <w:tc>
          <w:tcPr>
            <w:tcW w:w="0" w:type="auto"/>
          </w:tcPr>
          <w:p w:rsidR="00B15518" w:rsidRPr="00C33B57" w:rsidRDefault="00B2362F" w:rsidP="00C5566C">
            <w:pPr>
              <w:rPr>
                <w:i/>
                <w:sz w:val="20"/>
                <w:szCs w:val="20"/>
              </w:rPr>
            </w:pPr>
            <w:r>
              <w:rPr>
                <w:i/>
                <w:sz w:val="20"/>
                <w:szCs w:val="20"/>
              </w:rPr>
              <w:t>Pertusaria constricta</w:t>
            </w:r>
          </w:p>
        </w:tc>
        <w:tc>
          <w:tcPr>
            <w:tcW w:w="0" w:type="auto"/>
          </w:tcPr>
          <w:p w:rsidR="00B15518" w:rsidRPr="00C33B57" w:rsidRDefault="00B2362F"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E31AEE">
              <w:rPr>
                <w:sz w:val="20"/>
                <w:szCs w:val="20"/>
              </w:rPr>
              <w:t>-8</w:t>
            </w:r>
          </w:p>
        </w:tc>
      </w:tr>
      <w:tr w:rsidR="00B15518" w:rsidRPr="00C33B57" w:rsidTr="00230818">
        <w:tc>
          <w:tcPr>
            <w:tcW w:w="0" w:type="auto"/>
          </w:tcPr>
          <w:p w:rsidR="00B15518" w:rsidRPr="00C33B57" w:rsidRDefault="00B2362F" w:rsidP="00C5566C">
            <w:pPr>
              <w:rPr>
                <w:i/>
                <w:sz w:val="20"/>
                <w:szCs w:val="20"/>
              </w:rPr>
            </w:pPr>
            <w:r>
              <w:rPr>
                <w:i/>
                <w:sz w:val="20"/>
                <w:szCs w:val="20"/>
              </w:rPr>
              <w:t>Pertusaria ophthalmiza</w:t>
            </w:r>
          </w:p>
        </w:tc>
        <w:tc>
          <w:tcPr>
            <w:tcW w:w="0" w:type="auto"/>
          </w:tcPr>
          <w:p w:rsidR="00B15518" w:rsidRPr="00C33B57" w:rsidRDefault="00B2362F"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E31AEE">
              <w:rPr>
                <w:sz w:val="20"/>
                <w:szCs w:val="20"/>
              </w:rPr>
              <w:t>-8</w:t>
            </w:r>
          </w:p>
        </w:tc>
      </w:tr>
      <w:tr w:rsidR="00B15518" w:rsidRPr="00C33B57" w:rsidTr="00230818">
        <w:tc>
          <w:tcPr>
            <w:tcW w:w="0" w:type="auto"/>
          </w:tcPr>
          <w:p w:rsidR="00B15518" w:rsidRPr="00C33B57" w:rsidRDefault="00B2362F" w:rsidP="00C5566C">
            <w:pPr>
              <w:rPr>
                <w:i/>
                <w:sz w:val="20"/>
                <w:szCs w:val="20"/>
              </w:rPr>
            </w:pPr>
            <w:r>
              <w:rPr>
                <w:i/>
                <w:sz w:val="20"/>
                <w:szCs w:val="20"/>
              </w:rPr>
              <w:t>Phaeographis inusta</w:t>
            </w:r>
          </w:p>
        </w:tc>
        <w:tc>
          <w:tcPr>
            <w:tcW w:w="0" w:type="auto"/>
          </w:tcPr>
          <w:p w:rsidR="00B15518" w:rsidRPr="00C33B57" w:rsidRDefault="00B2362F"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E31AEE">
              <w:rPr>
                <w:sz w:val="20"/>
                <w:szCs w:val="20"/>
              </w:rPr>
              <w:t>-8</w:t>
            </w:r>
          </w:p>
        </w:tc>
      </w:tr>
      <w:tr w:rsidR="00B15518" w:rsidRPr="00C33B57" w:rsidTr="00230818">
        <w:tc>
          <w:tcPr>
            <w:tcW w:w="0" w:type="auto"/>
          </w:tcPr>
          <w:p w:rsidR="00B15518" w:rsidRPr="00C33B57" w:rsidRDefault="00B2362F" w:rsidP="00C5566C">
            <w:pPr>
              <w:rPr>
                <w:i/>
                <w:sz w:val="20"/>
                <w:szCs w:val="20"/>
              </w:rPr>
            </w:pPr>
            <w:r>
              <w:rPr>
                <w:i/>
                <w:sz w:val="20"/>
                <w:szCs w:val="20"/>
              </w:rPr>
              <w:t>Phaeophyscia ciliata</w:t>
            </w:r>
          </w:p>
        </w:tc>
        <w:tc>
          <w:tcPr>
            <w:tcW w:w="0" w:type="auto"/>
          </w:tcPr>
          <w:p w:rsidR="00B15518" w:rsidRPr="00C33B57" w:rsidRDefault="00B2362F"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Phaeophyscia constipata</w:t>
            </w:r>
          </w:p>
        </w:tc>
        <w:tc>
          <w:tcPr>
            <w:tcW w:w="0" w:type="auto"/>
          </w:tcPr>
          <w:p w:rsidR="00B2362F" w:rsidRDefault="00B2362F" w:rsidP="00C5566C">
            <w:pPr>
              <w:rPr>
                <w:sz w:val="20"/>
                <w:szCs w:val="20"/>
              </w:rPr>
            </w:pPr>
            <w:r>
              <w:rPr>
                <w:sz w:val="20"/>
                <w:szCs w:val="20"/>
              </w:rPr>
              <w:t>Zemanová 2015</w:t>
            </w:r>
          </w:p>
        </w:tc>
        <w:tc>
          <w:tcPr>
            <w:tcW w:w="0" w:type="auto"/>
          </w:tcPr>
          <w:p w:rsidR="00B2362F" w:rsidRDefault="00B2362F">
            <w:r w:rsidRPr="00344197">
              <w:rPr>
                <w:sz w:val="20"/>
                <w:szCs w:val="20"/>
              </w:rPr>
              <w:t>int, ext</w:t>
            </w:r>
          </w:p>
        </w:tc>
        <w:tc>
          <w:tcPr>
            <w:tcW w:w="0" w:type="auto"/>
          </w:tcPr>
          <w:p w:rsidR="00B2362F" w:rsidRDefault="00B2362F" w:rsidP="00C5566C">
            <w:pPr>
              <w:rPr>
                <w:sz w:val="20"/>
                <w:szCs w:val="20"/>
              </w:rPr>
            </w:pPr>
            <w:r>
              <w:rPr>
                <w:sz w:val="20"/>
                <w:szCs w:val="20"/>
              </w:rPr>
              <w:t>C</w:t>
            </w:r>
          </w:p>
        </w:tc>
        <w:tc>
          <w:tcPr>
            <w:tcW w:w="0" w:type="auto"/>
          </w:tcPr>
          <w:p w:rsidR="00B2362F" w:rsidRDefault="004F64B9" w:rsidP="00C5566C">
            <w:pPr>
              <w:rPr>
                <w:sz w:val="20"/>
                <w:szCs w:val="20"/>
              </w:rPr>
            </w:pPr>
            <w:r>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Phaeophyscia hirsuta</w:t>
            </w:r>
          </w:p>
        </w:tc>
        <w:tc>
          <w:tcPr>
            <w:tcW w:w="0" w:type="auto"/>
          </w:tcPr>
          <w:p w:rsidR="00B2362F" w:rsidRDefault="00B2362F" w:rsidP="00C5566C">
            <w:pPr>
              <w:rPr>
                <w:sz w:val="20"/>
                <w:szCs w:val="20"/>
              </w:rPr>
            </w:pPr>
            <w:r>
              <w:rPr>
                <w:sz w:val="20"/>
                <w:szCs w:val="20"/>
              </w:rPr>
              <w:t>Zemanová 2015</w:t>
            </w:r>
          </w:p>
        </w:tc>
        <w:tc>
          <w:tcPr>
            <w:tcW w:w="0" w:type="auto"/>
          </w:tcPr>
          <w:p w:rsidR="00B2362F" w:rsidRDefault="00B2362F">
            <w:r w:rsidRPr="00344197">
              <w:rPr>
                <w:sz w:val="20"/>
                <w:szCs w:val="20"/>
              </w:rPr>
              <w:t>int, ext</w:t>
            </w:r>
          </w:p>
        </w:tc>
        <w:tc>
          <w:tcPr>
            <w:tcW w:w="0" w:type="auto"/>
          </w:tcPr>
          <w:p w:rsidR="00B2362F" w:rsidRDefault="00B2362F" w:rsidP="00C5566C">
            <w:pPr>
              <w:rPr>
                <w:sz w:val="20"/>
                <w:szCs w:val="20"/>
              </w:rPr>
            </w:pPr>
            <w:r>
              <w:rPr>
                <w:sz w:val="20"/>
                <w:szCs w:val="20"/>
              </w:rPr>
              <w:t>B</w:t>
            </w:r>
          </w:p>
        </w:tc>
        <w:tc>
          <w:tcPr>
            <w:tcW w:w="0" w:type="auto"/>
          </w:tcPr>
          <w:p w:rsidR="00B2362F" w:rsidRDefault="004F64B9">
            <w:r>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Placynthium flabellosum</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Polychidum muscicola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Porina hibernica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Protopannaria pezizoides</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int, ext</w:t>
            </w:r>
          </w:p>
        </w:tc>
        <w:tc>
          <w:tcPr>
            <w:tcW w:w="0" w:type="auto"/>
          </w:tcPr>
          <w:p w:rsidR="00B2362F" w:rsidRDefault="00B2362F" w:rsidP="00C5566C">
            <w:pPr>
              <w:rPr>
                <w:sz w:val="20"/>
                <w:szCs w:val="20"/>
              </w:rPr>
            </w:pPr>
            <w:r>
              <w:rPr>
                <w:sz w:val="20"/>
                <w:szCs w:val="20"/>
              </w:rPr>
              <w:t>B</w:t>
            </w:r>
          </w:p>
        </w:tc>
        <w:tc>
          <w:tcPr>
            <w:tcW w:w="0" w:type="auto"/>
          </w:tcPr>
          <w:p w:rsidR="00B2362F" w:rsidRDefault="004F64B9">
            <w:r>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Psoroma hypnorum</w:t>
            </w:r>
          </w:p>
        </w:tc>
        <w:tc>
          <w:tcPr>
            <w:tcW w:w="0" w:type="auto"/>
          </w:tcPr>
          <w:p w:rsidR="00B2362F" w:rsidRDefault="00B2362F">
            <w:r w:rsidRPr="00F70E74">
              <w:rPr>
                <w:sz w:val="20"/>
                <w:szCs w:val="20"/>
              </w:rPr>
              <w:t>Zemanová 2015</w:t>
            </w:r>
          </w:p>
        </w:tc>
        <w:tc>
          <w:tcPr>
            <w:tcW w:w="0" w:type="auto"/>
          </w:tcPr>
          <w:p w:rsidR="00B2362F" w:rsidRDefault="00401457">
            <w:r>
              <w:rPr>
                <w:sz w:val="20"/>
                <w:szCs w:val="20"/>
              </w:rPr>
              <w:t xml:space="preserve">Int, </w:t>
            </w:r>
            <w:r w:rsidR="00B2362F" w:rsidRPr="00344197">
              <w:rPr>
                <w:sz w:val="20"/>
                <w:szCs w:val="20"/>
              </w:rPr>
              <w:t>ext</w:t>
            </w:r>
          </w:p>
        </w:tc>
        <w:tc>
          <w:tcPr>
            <w:tcW w:w="0" w:type="auto"/>
          </w:tcPr>
          <w:p w:rsidR="00B2362F" w:rsidRDefault="008544D4" w:rsidP="00C5566C">
            <w:pPr>
              <w:rPr>
                <w:sz w:val="20"/>
                <w:szCs w:val="20"/>
              </w:rPr>
            </w:pPr>
            <w:r>
              <w:rPr>
                <w:sz w:val="20"/>
                <w:szCs w:val="20"/>
              </w:rPr>
              <w:t>C</w:t>
            </w:r>
          </w:p>
        </w:tc>
        <w:tc>
          <w:tcPr>
            <w:tcW w:w="0" w:type="auto"/>
          </w:tcPr>
          <w:p w:rsidR="00B2362F" w:rsidRDefault="004F64B9">
            <w:r>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Psorotichia taurica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Pterygiopsis umbilicata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Ramalina thrausta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int, ext</w:t>
            </w:r>
          </w:p>
        </w:tc>
        <w:tc>
          <w:tcPr>
            <w:tcW w:w="0" w:type="auto"/>
          </w:tcPr>
          <w:p w:rsidR="00B2362F" w:rsidRDefault="00B2362F" w:rsidP="00C5566C">
            <w:pPr>
              <w:rPr>
                <w:sz w:val="20"/>
                <w:szCs w:val="20"/>
              </w:rPr>
            </w:pPr>
            <w:r>
              <w:rPr>
                <w:sz w:val="20"/>
                <w:szCs w:val="20"/>
              </w:rPr>
              <w:t>B</w:t>
            </w:r>
          </w:p>
        </w:tc>
        <w:tc>
          <w:tcPr>
            <w:tcW w:w="0" w:type="auto"/>
          </w:tcPr>
          <w:p w:rsidR="00B2362F" w:rsidRDefault="004F64B9">
            <w:r>
              <w:rPr>
                <w:sz w:val="20"/>
                <w:szCs w:val="20"/>
              </w:rPr>
              <w:t>5</w:t>
            </w:r>
          </w:p>
        </w:tc>
      </w:tr>
      <w:tr w:rsidR="00B2362F" w:rsidRPr="00C33B57" w:rsidTr="00230818">
        <w:tc>
          <w:tcPr>
            <w:tcW w:w="0" w:type="auto"/>
          </w:tcPr>
          <w:p w:rsidR="00B2362F" w:rsidRDefault="00B2362F" w:rsidP="00C5566C">
            <w:pPr>
              <w:rPr>
                <w:i/>
                <w:sz w:val="20"/>
                <w:szCs w:val="20"/>
              </w:rPr>
            </w:pPr>
            <w:r>
              <w:rPr>
                <w:i/>
                <w:sz w:val="20"/>
                <w:szCs w:val="20"/>
              </w:rPr>
              <w:t>Rinodina archaea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Rinodina castanomelodes</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Rinodina interpolata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Rinodina milvina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Rinodina occulta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B2362F" w:rsidRPr="00C33B57" w:rsidTr="00230818">
        <w:tc>
          <w:tcPr>
            <w:tcW w:w="0" w:type="auto"/>
          </w:tcPr>
          <w:p w:rsidR="00B2362F" w:rsidRDefault="00B2362F" w:rsidP="00C5566C">
            <w:pPr>
              <w:rPr>
                <w:i/>
                <w:sz w:val="20"/>
                <w:szCs w:val="20"/>
              </w:rPr>
            </w:pPr>
            <w:r>
              <w:rPr>
                <w:i/>
                <w:sz w:val="20"/>
                <w:szCs w:val="20"/>
              </w:rPr>
              <w:t>Sclerophora coniophaea</w:t>
            </w:r>
          </w:p>
        </w:tc>
        <w:tc>
          <w:tcPr>
            <w:tcW w:w="0" w:type="auto"/>
          </w:tcPr>
          <w:p w:rsidR="00B2362F" w:rsidRDefault="00B2362F">
            <w:r w:rsidRPr="00F70E74">
              <w:rPr>
                <w:sz w:val="20"/>
                <w:szCs w:val="20"/>
              </w:rPr>
              <w:t>Zemanová 2015</w:t>
            </w:r>
          </w:p>
        </w:tc>
        <w:tc>
          <w:tcPr>
            <w:tcW w:w="0" w:type="auto"/>
          </w:tcPr>
          <w:p w:rsidR="00B2362F" w:rsidRDefault="00B2362F">
            <w:r w:rsidRPr="00344197">
              <w:rPr>
                <w:sz w:val="20"/>
                <w:szCs w:val="20"/>
              </w:rPr>
              <w:t>ext</w:t>
            </w:r>
          </w:p>
        </w:tc>
        <w:tc>
          <w:tcPr>
            <w:tcW w:w="0" w:type="auto"/>
          </w:tcPr>
          <w:p w:rsidR="00B2362F" w:rsidRDefault="00B2362F" w:rsidP="00C5566C">
            <w:pPr>
              <w:rPr>
                <w:sz w:val="20"/>
                <w:szCs w:val="20"/>
              </w:rPr>
            </w:pPr>
          </w:p>
        </w:tc>
        <w:tc>
          <w:tcPr>
            <w:tcW w:w="0" w:type="auto"/>
          </w:tcPr>
          <w:p w:rsidR="00B2362F" w:rsidRDefault="00B2362F">
            <w:r w:rsidRPr="009233D3">
              <w:rPr>
                <w:sz w:val="20"/>
                <w:szCs w:val="20"/>
              </w:rPr>
              <w:t>6</w:t>
            </w:r>
            <w:r w:rsidR="00E31AEE">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Sclerophora pallida</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ext</w:t>
            </w:r>
          </w:p>
        </w:tc>
        <w:tc>
          <w:tcPr>
            <w:tcW w:w="0" w:type="auto"/>
          </w:tcPr>
          <w:p w:rsidR="005039D7" w:rsidRDefault="005039D7" w:rsidP="00C5566C">
            <w:pPr>
              <w:rPr>
                <w:sz w:val="20"/>
                <w:szCs w:val="20"/>
              </w:rPr>
            </w:pPr>
          </w:p>
        </w:tc>
        <w:tc>
          <w:tcPr>
            <w:tcW w:w="0" w:type="auto"/>
          </w:tcPr>
          <w:p w:rsidR="005039D7" w:rsidRDefault="005039D7" w:rsidP="00BE298B">
            <w:r w:rsidRPr="009233D3">
              <w:rPr>
                <w:sz w:val="20"/>
                <w:szCs w:val="20"/>
              </w:rPr>
              <w:t>6</w:t>
            </w:r>
            <w:r w:rsidR="00E31AEE">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Solenopsora carpatica</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int, ext</w:t>
            </w:r>
          </w:p>
        </w:tc>
        <w:tc>
          <w:tcPr>
            <w:tcW w:w="0" w:type="auto"/>
          </w:tcPr>
          <w:p w:rsidR="005039D7" w:rsidRDefault="005039D7" w:rsidP="00C5566C">
            <w:pPr>
              <w:rPr>
                <w:sz w:val="20"/>
                <w:szCs w:val="20"/>
              </w:rPr>
            </w:pPr>
            <w:r>
              <w:rPr>
                <w:sz w:val="20"/>
                <w:szCs w:val="20"/>
              </w:rPr>
              <w:t>C</w:t>
            </w:r>
          </w:p>
        </w:tc>
        <w:tc>
          <w:tcPr>
            <w:tcW w:w="0" w:type="auto"/>
          </w:tcPr>
          <w:p w:rsidR="005039D7" w:rsidRDefault="004F64B9" w:rsidP="00BE298B">
            <w:r>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lastRenderedPageBreak/>
              <w:t>Sphaerophorus fragilis</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int, ext</w:t>
            </w:r>
          </w:p>
        </w:tc>
        <w:tc>
          <w:tcPr>
            <w:tcW w:w="0" w:type="auto"/>
          </w:tcPr>
          <w:p w:rsidR="005039D7" w:rsidRDefault="005039D7" w:rsidP="00C5566C">
            <w:pPr>
              <w:rPr>
                <w:sz w:val="20"/>
                <w:szCs w:val="20"/>
              </w:rPr>
            </w:pPr>
            <w:r>
              <w:rPr>
                <w:sz w:val="20"/>
                <w:szCs w:val="20"/>
              </w:rPr>
              <w:t>C</w:t>
            </w:r>
          </w:p>
        </w:tc>
        <w:tc>
          <w:tcPr>
            <w:tcW w:w="0" w:type="auto"/>
          </w:tcPr>
          <w:p w:rsidR="005039D7" w:rsidRDefault="004F64B9" w:rsidP="00BE298B">
            <w:r>
              <w:rPr>
                <w:sz w:val="20"/>
                <w:szCs w:val="20"/>
              </w:rPr>
              <w:t>5</w:t>
            </w:r>
          </w:p>
        </w:tc>
      </w:tr>
      <w:tr w:rsidR="005039D7" w:rsidRPr="00C33B57" w:rsidTr="00230818">
        <w:tc>
          <w:tcPr>
            <w:tcW w:w="0" w:type="auto"/>
          </w:tcPr>
          <w:p w:rsidR="005039D7" w:rsidRDefault="005039D7" w:rsidP="00C5566C">
            <w:pPr>
              <w:rPr>
                <w:i/>
                <w:sz w:val="20"/>
                <w:szCs w:val="20"/>
              </w:rPr>
            </w:pPr>
            <w:r>
              <w:rPr>
                <w:i/>
                <w:sz w:val="20"/>
                <w:szCs w:val="20"/>
              </w:rPr>
              <w:t>Sphaerophorus globosus</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int, ext</w:t>
            </w:r>
          </w:p>
        </w:tc>
        <w:tc>
          <w:tcPr>
            <w:tcW w:w="0" w:type="auto"/>
          </w:tcPr>
          <w:p w:rsidR="005039D7" w:rsidRDefault="005039D7" w:rsidP="00C5566C">
            <w:pPr>
              <w:rPr>
                <w:sz w:val="20"/>
                <w:szCs w:val="20"/>
              </w:rPr>
            </w:pPr>
            <w:r>
              <w:rPr>
                <w:sz w:val="20"/>
                <w:szCs w:val="20"/>
              </w:rPr>
              <w:t>B</w:t>
            </w:r>
          </w:p>
        </w:tc>
        <w:tc>
          <w:tcPr>
            <w:tcW w:w="0" w:type="auto"/>
          </w:tcPr>
          <w:p w:rsidR="005039D7" w:rsidRDefault="004F64B9" w:rsidP="00BE298B">
            <w:r>
              <w:rPr>
                <w:sz w:val="20"/>
                <w:szCs w:val="20"/>
              </w:rPr>
              <w:t>5</w:t>
            </w:r>
          </w:p>
        </w:tc>
      </w:tr>
      <w:tr w:rsidR="005039D7" w:rsidRPr="00C33B57" w:rsidTr="00230818">
        <w:tc>
          <w:tcPr>
            <w:tcW w:w="0" w:type="auto"/>
          </w:tcPr>
          <w:p w:rsidR="005039D7" w:rsidRDefault="005039D7" w:rsidP="00C5566C">
            <w:pPr>
              <w:rPr>
                <w:i/>
                <w:sz w:val="20"/>
                <w:szCs w:val="20"/>
              </w:rPr>
            </w:pPr>
            <w:r>
              <w:rPr>
                <w:i/>
                <w:sz w:val="20"/>
                <w:szCs w:val="20"/>
              </w:rPr>
              <w:t>Squamarina lentigera</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int, ext</w:t>
            </w:r>
          </w:p>
        </w:tc>
        <w:tc>
          <w:tcPr>
            <w:tcW w:w="0" w:type="auto"/>
          </w:tcPr>
          <w:p w:rsidR="005039D7" w:rsidRDefault="005039D7" w:rsidP="00C5566C">
            <w:pPr>
              <w:rPr>
                <w:sz w:val="20"/>
                <w:szCs w:val="20"/>
              </w:rPr>
            </w:pPr>
            <w:r>
              <w:rPr>
                <w:sz w:val="20"/>
                <w:szCs w:val="20"/>
              </w:rPr>
              <w:t>C</w:t>
            </w:r>
          </w:p>
        </w:tc>
        <w:tc>
          <w:tcPr>
            <w:tcW w:w="0" w:type="auto"/>
          </w:tcPr>
          <w:p w:rsidR="005039D7" w:rsidRDefault="004F64B9" w:rsidP="00BE298B">
            <w:r>
              <w:rPr>
                <w:sz w:val="20"/>
                <w:szCs w:val="20"/>
              </w:rPr>
              <w:t>5</w:t>
            </w:r>
          </w:p>
        </w:tc>
      </w:tr>
      <w:tr w:rsidR="005039D7" w:rsidRPr="00C33B57" w:rsidTr="00230818">
        <w:tc>
          <w:tcPr>
            <w:tcW w:w="0" w:type="auto"/>
          </w:tcPr>
          <w:p w:rsidR="005039D7" w:rsidRDefault="005039D7" w:rsidP="00C5566C">
            <w:pPr>
              <w:rPr>
                <w:i/>
                <w:sz w:val="20"/>
                <w:szCs w:val="20"/>
              </w:rPr>
            </w:pPr>
            <w:r>
              <w:rPr>
                <w:i/>
                <w:sz w:val="20"/>
                <w:szCs w:val="20"/>
              </w:rPr>
              <w:t>Stereocaulon alpinum</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int, ext</w:t>
            </w:r>
          </w:p>
        </w:tc>
        <w:tc>
          <w:tcPr>
            <w:tcW w:w="0" w:type="auto"/>
          </w:tcPr>
          <w:p w:rsidR="005039D7" w:rsidRDefault="005039D7" w:rsidP="00C5566C">
            <w:pPr>
              <w:rPr>
                <w:sz w:val="20"/>
                <w:szCs w:val="20"/>
              </w:rPr>
            </w:pPr>
            <w:r>
              <w:rPr>
                <w:sz w:val="20"/>
                <w:szCs w:val="20"/>
              </w:rPr>
              <w:t>C</w:t>
            </w:r>
          </w:p>
        </w:tc>
        <w:tc>
          <w:tcPr>
            <w:tcW w:w="0" w:type="auto"/>
          </w:tcPr>
          <w:p w:rsidR="005039D7" w:rsidRDefault="004F64B9" w:rsidP="00BE298B">
            <w:r>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Stereocaulon evolutum</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int, ext</w:t>
            </w:r>
          </w:p>
        </w:tc>
        <w:tc>
          <w:tcPr>
            <w:tcW w:w="0" w:type="auto"/>
          </w:tcPr>
          <w:p w:rsidR="005039D7" w:rsidRDefault="005039D7" w:rsidP="00C5566C">
            <w:pPr>
              <w:rPr>
                <w:sz w:val="20"/>
                <w:szCs w:val="20"/>
              </w:rPr>
            </w:pPr>
            <w:r>
              <w:rPr>
                <w:sz w:val="20"/>
                <w:szCs w:val="20"/>
              </w:rPr>
              <w:t>C</w:t>
            </w:r>
          </w:p>
        </w:tc>
        <w:tc>
          <w:tcPr>
            <w:tcW w:w="0" w:type="auto"/>
          </w:tcPr>
          <w:p w:rsidR="005039D7" w:rsidRDefault="004F64B9" w:rsidP="00BE298B">
            <w:r>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Stereocaulon saxatile</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int, ext</w:t>
            </w:r>
          </w:p>
        </w:tc>
        <w:tc>
          <w:tcPr>
            <w:tcW w:w="0" w:type="auto"/>
          </w:tcPr>
          <w:p w:rsidR="005039D7" w:rsidRDefault="005039D7" w:rsidP="00C5566C">
            <w:pPr>
              <w:rPr>
                <w:sz w:val="20"/>
                <w:szCs w:val="20"/>
              </w:rPr>
            </w:pPr>
            <w:r>
              <w:rPr>
                <w:sz w:val="20"/>
                <w:szCs w:val="20"/>
              </w:rPr>
              <w:t>C</w:t>
            </w:r>
          </w:p>
        </w:tc>
        <w:tc>
          <w:tcPr>
            <w:tcW w:w="0" w:type="auto"/>
          </w:tcPr>
          <w:p w:rsidR="005039D7" w:rsidRDefault="004F64B9" w:rsidP="00BE298B">
            <w:r>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Sticta fuliginosa</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ext</w:t>
            </w:r>
          </w:p>
        </w:tc>
        <w:tc>
          <w:tcPr>
            <w:tcW w:w="0" w:type="auto"/>
          </w:tcPr>
          <w:p w:rsidR="005039D7" w:rsidRDefault="005039D7" w:rsidP="00C5566C">
            <w:pPr>
              <w:rPr>
                <w:sz w:val="20"/>
                <w:szCs w:val="20"/>
              </w:rPr>
            </w:pPr>
          </w:p>
        </w:tc>
        <w:tc>
          <w:tcPr>
            <w:tcW w:w="0" w:type="auto"/>
          </w:tcPr>
          <w:p w:rsidR="005039D7" w:rsidRDefault="00E31AEE" w:rsidP="00BE298B">
            <w:r>
              <w:rPr>
                <w:sz w:val="20"/>
                <w:szCs w:val="20"/>
              </w:rPr>
              <w:t>5</w:t>
            </w:r>
          </w:p>
        </w:tc>
      </w:tr>
      <w:tr w:rsidR="005039D7" w:rsidRPr="00C33B57" w:rsidTr="00230818">
        <w:tc>
          <w:tcPr>
            <w:tcW w:w="0" w:type="auto"/>
          </w:tcPr>
          <w:p w:rsidR="005039D7" w:rsidRDefault="005039D7" w:rsidP="00C5566C">
            <w:pPr>
              <w:rPr>
                <w:i/>
                <w:sz w:val="20"/>
                <w:szCs w:val="20"/>
              </w:rPr>
            </w:pPr>
            <w:r>
              <w:rPr>
                <w:i/>
                <w:sz w:val="20"/>
                <w:szCs w:val="20"/>
              </w:rPr>
              <w:t>Thelopsis flaveola</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ext</w:t>
            </w:r>
          </w:p>
        </w:tc>
        <w:tc>
          <w:tcPr>
            <w:tcW w:w="0" w:type="auto"/>
          </w:tcPr>
          <w:p w:rsidR="005039D7" w:rsidRDefault="005039D7" w:rsidP="00C5566C">
            <w:pPr>
              <w:rPr>
                <w:sz w:val="20"/>
                <w:szCs w:val="20"/>
              </w:rPr>
            </w:pPr>
          </w:p>
        </w:tc>
        <w:tc>
          <w:tcPr>
            <w:tcW w:w="0" w:type="auto"/>
          </w:tcPr>
          <w:p w:rsidR="005039D7" w:rsidRDefault="005039D7" w:rsidP="00BE298B">
            <w:r w:rsidRPr="009233D3">
              <w:rPr>
                <w:sz w:val="20"/>
                <w:szCs w:val="20"/>
              </w:rPr>
              <w:t>6</w:t>
            </w:r>
            <w:r w:rsidR="00E31AEE">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Thelophsis melathelia</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ext</w:t>
            </w:r>
          </w:p>
        </w:tc>
        <w:tc>
          <w:tcPr>
            <w:tcW w:w="0" w:type="auto"/>
          </w:tcPr>
          <w:p w:rsidR="005039D7" w:rsidRDefault="005039D7" w:rsidP="00C5566C">
            <w:pPr>
              <w:rPr>
                <w:sz w:val="20"/>
                <w:szCs w:val="20"/>
              </w:rPr>
            </w:pPr>
          </w:p>
        </w:tc>
        <w:tc>
          <w:tcPr>
            <w:tcW w:w="0" w:type="auto"/>
          </w:tcPr>
          <w:p w:rsidR="005039D7" w:rsidRDefault="005039D7" w:rsidP="00BE298B">
            <w:r w:rsidRPr="009233D3">
              <w:rPr>
                <w:sz w:val="20"/>
                <w:szCs w:val="20"/>
              </w:rPr>
              <w:t>6</w:t>
            </w:r>
            <w:r w:rsidR="00E31AEE">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Thelopsis rubella</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ext</w:t>
            </w:r>
          </w:p>
        </w:tc>
        <w:tc>
          <w:tcPr>
            <w:tcW w:w="0" w:type="auto"/>
          </w:tcPr>
          <w:p w:rsidR="005039D7" w:rsidRDefault="005039D7" w:rsidP="00C5566C">
            <w:pPr>
              <w:rPr>
                <w:sz w:val="20"/>
                <w:szCs w:val="20"/>
              </w:rPr>
            </w:pPr>
          </w:p>
        </w:tc>
        <w:tc>
          <w:tcPr>
            <w:tcW w:w="0" w:type="auto"/>
          </w:tcPr>
          <w:p w:rsidR="005039D7" w:rsidRDefault="005039D7" w:rsidP="00BE298B">
            <w:r w:rsidRPr="009233D3">
              <w:rPr>
                <w:sz w:val="20"/>
                <w:szCs w:val="20"/>
              </w:rPr>
              <w:t>6</w:t>
            </w:r>
            <w:r w:rsidR="00E31AEE">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Toninia physaroides</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ext</w:t>
            </w:r>
          </w:p>
        </w:tc>
        <w:tc>
          <w:tcPr>
            <w:tcW w:w="0" w:type="auto"/>
          </w:tcPr>
          <w:p w:rsidR="005039D7" w:rsidRDefault="005039D7" w:rsidP="00C5566C">
            <w:pPr>
              <w:rPr>
                <w:sz w:val="20"/>
                <w:szCs w:val="20"/>
              </w:rPr>
            </w:pPr>
          </w:p>
        </w:tc>
        <w:tc>
          <w:tcPr>
            <w:tcW w:w="0" w:type="auto"/>
          </w:tcPr>
          <w:p w:rsidR="005039D7" w:rsidRDefault="005039D7" w:rsidP="00BE298B">
            <w:r w:rsidRPr="009233D3">
              <w:rPr>
                <w:sz w:val="20"/>
                <w:szCs w:val="20"/>
              </w:rPr>
              <w:t>6</w:t>
            </w:r>
            <w:r w:rsidR="00E31AEE">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Toninia taurica</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ext</w:t>
            </w:r>
          </w:p>
        </w:tc>
        <w:tc>
          <w:tcPr>
            <w:tcW w:w="0" w:type="auto"/>
          </w:tcPr>
          <w:p w:rsidR="005039D7" w:rsidRDefault="005039D7" w:rsidP="00C5566C">
            <w:pPr>
              <w:rPr>
                <w:sz w:val="20"/>
                <w:szCs w:val="20"/>
              </w:rPr>
            </w:pPr>
          </w:p>
        </w:tc>
        <w:tc>
          <w:tcPr>
            <w:tcW w:w="0" w:type="auto"/>
          </w:tcPr>
          <w:p w:rsidR="005039D7" w:rsidRDefault="005039D7" w:rsidP="00BE298B">
            <w:r w:rsidRPr="009233D3">
              <w:rPr>
                <w:sz w:val="20"/>
                <w:szCs w:val="20"/>
              </w:rPr>
              <w:t>6</w:t>
            </w:r>
            <w:r w:rsidR="00E31AEE">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Toninia verrucarioides</w:t>
            </w:r>
          </w:p>
        </w:tc>
        <w:tc>
          <w:tcPr>
            <w:tcW w:w="0" w:type="auto"/>
          </w:tcPr>
          <w:p w:rsidR="005039D7" w:rsidRDefault="005039D7">
            <w:r w:rsidRPr="00247993">
              <w:rPr>
                <w:sz w:val="20"/>
                <w:szCs w:val="20"/>
              </w:rPr>
              <w:t>Zemanová 2015</w:t>
            </w:r>
          </w:p>
        </w:tc>
        <w:tc>
          <w:tcPr>
            <w:tcW w:w="0" w:type="auto"/>
          </w:tcPr>
          <w:p w:rsidR="005039D7" w:rsidRDefault="005039D7">
            <w:r w:rsidRPr="00A90E21">
              <w:rPr>
                <w:sz w:val="20"/>
                <w:szCs w:val="20"/>
              </w:rPr>
              <w:t>ext</w:t>
            </w:r>
          </w:p>
        </w:tc>
        <w:tc>
          <w:tcPr>
            <w:tcW w:w="0" w:type="auto"/>
          </w:tcPr>
          <w:p w:rsidR="005039D7" w:rsidRDefault="005039D7" w:rsidP="00C5566C">
            <w:pPr>
              <w:rPr>
                <w:sz w:val="20"/>
                <w:szCs w:val="20"/>
              </w:rPr>
            </w:pPr>
          </w:p>
        </w:tc>
        <w:tc>
          <w:tcPr>
            <w:tcW w:w="0" w:type="auto"/>
          </w:tcPr>
          <w:p w:rsidR="005039D7" w:rsidRDefault="005039D7" w:rsidP="00BE298B">
            <w:r w:rsidRPr="009233D3">
              <w:rPr>
                <w:sz w:val="20"/>
                <w:szCs w:val="20"/>
              </w:rPr>
              <w:t>6</w:t>
            </w:r>
            <w:r w:rsidR="00E31AEE">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Umbilicaria proboscidea</w:t>
            </w:r>
          </w:p>
        </w:tc>
        <w:tc>
          <w:tcPr>
            <w:tcW w:w="0" w:type="auto"/>
          </w:tcPr>
          <w:p w:rsidR="005039D7" w:rsidRDefault="005039D7" w:rsidP="00BE298B">
            <w:r w:rsidRPr="00247993">
              <w:rPr>
                <w:sz w:val="20"/>
                <w:szCs w:val="20"/>
              </w:rPr>
              <w:t>Zemanová 2015</w:t>
            </w:r>
          </w:p>
        </w:tc>
        <w:tc>
          <w:tcPr>
            <w:tcW w:w="0" w:type="auto"/>
          </w:tcPr>
          <w:p w:rsidR="005039D7" w:rsidRDefault="005039D7" w:rsidP="00BE298B">
            <w:r w:rsidRPr="00A90E21">
              <w:rPr>
                <w:sz w:val="20"/>
                <w:szCs w:val="20"/>
              </w:rPr>
              <w:t>int, ext</w:t>
            </w:r>
          </w:p>
        </w:tc>
        <w:tc>
          <w:tcPr>
            <w:tcW w:w="0" w:type="auto"/>
          </w:tcPr>
          <w:p w:rsidR="005039D7" w:rsidRDefault="005039D7" w:rsidP="00BE298B">
            <w:pPr>
              <w:rPr>
                <w:sz w:val="20"/>
                <w:szCs w:val="20"/>
              </w:rPr>
            </w:pPr>
            <w:r>
              <w:rPr>
                <w:sz w:val="20"/>
                <w:szCs w:val="20"/>
              </w:rPr>
              <w:t>C</w:t>
            </w:r>
          </w:p>
        </w:tc>
        <w:tc>
          <w:tcPr>
            <w:tcW w:w="0" w:type="auto"/>
          </w:tcPr>
          <w:p w:rsidR="005039D7" w:rsidRDefault="004F64B9" w:rsidP="00BE298B">
            <w:r>
              <w:rPr>
                <w:sz w:val="20"/>
                <w:szCs w:val="20"/>
              </w:rPr>
              <w:t>8</w:t>
            </w:r>
          </w:p>
        </w:tc>
      </w:tr>
      <w:tr w:rsidR="005039D7" w:rsidRPr="00C33B57" w:rsidTr="00230818">
        <w:tc>
          <w:tcPr>
            <w:tcW w:w="0" w:type="auto"/>
          </w:tcPr>
          <w:p w:rsidR="005039D7" w:rsidRDefault="005039D7" w:rsidP="00C5566C">
            <w:pPr>
              <w:rPr>
                <w:i/>
                <w:sz w:val="20"/>
                <w:szCs w:val="20"/>
              </w:rPr>
            </w:pPr>
            <w:r>
              <w:rPr>
                <w:i/>
                <w:sz w:val="20"/>
                <w:szCs w:val="20"/>
              </w:rPr>
              <w:t>Usnea intermedia</w:t>
            </w:r>
          </w:p>
        </w:tc>
        <w:tc>
          <w:tcPr>
            <w:tcW w:w="0" w:type="auto"/>
          </w:tcPr>
          <w:p w:rsidR="005039D7" w:rsidRDefault="005039D7" w:rsidP="00BE298B">
            <w:r w:rsidRPr="00247993">
              <w:rPr>
                <w:sz w:val="20"/>
                <w:szCs w:val="20"/>
              </w:rPr>
              <w:t>Zemanová 2015</w:t>
            </w:r>
          </w:p>
        </w:tc>
        <w:tc>
          <w:tcPr>
            <w:tcW w:w="0" w:type="auto"/>
          </w:tcPr>
          <w:p w:rsidR="005039D7" w:rsidRDefault="005039D7" w:rsidP="00BE298B">
            <w:r w:rsidRPr="00A90E21">
              <w:rPr>
                <w:sz w:val="20"/>
                <w:szCs w:val="20"/>
              </w:rPr>
              <w:t>ext</w:t>
            </w:r>
          </w:p>
        </w:tc>
        <w:tc>
          <w:tcPr>
            <w:tcW w:w="0" w:type="auto"/>
          </w:tcPr>
          <w:p w:rsidR="005039D7" w:rsidRDefault="005039D7" w:rsidP="00BE298B">
            <w:pPr>
              <w:rPr>
                <w:sz w:val="20"/>
                <w:szCs w:val="20"/>
              </w:rPr>
            </w:pPr>
          </w:p>
        </w:tc>
        <w:tc>
          <w:tcPr>
            <w:tcW w:w="0" w:type="auto"/>
          </w:tcPr>
          <w:p w:rsidR="005039D7" w:rsidRDefault="00E31AEE" w:rsidP="00BE298B">
            <w:r>
              <w:rPr>
                <w:sz w:val="20"/>
                <w:szCs w:val="20"/>
              </w:rPr>
              <w:t>5</w:t>
            </w:r>
          </w:p>
        </w:tc>
      </w:tr>
      <w:tr w:rsidR="005039D7" w:rsidRPr="00C33B57" w:rsidTr="00230818">
        <w:tc>
          <w:tcPr>
            <w:tcW w:w="0" w:type="auto"/>
          </w:tcPr>
          <w:p w:rsidR="005039D7" w:rsidRDefault="005039D7" w:rsidP="00C5566C">
            <w:pPr>
              <w:rPr>
                <w:i/>
                <w:sz w:val="20"/>
                <w:szCs w:val="20"/>
              </w:rPr>
            </w:pPr>
            <w:r>
              <w:rPr>
                <w:i/>
                <w:sz w:val="20"/>
                <w:szCs w:val="20"/>
              </w:rPr>
              <w:t>Usnea lapponica</w:t>
            </w:r>
          </w:p>
        </w:tc>
        <w:tc>
          <w:tcPr>
            <w:tcW w:w="0" w:type="auto"/>
          </w:tcPr>
          <w:p w:rsidR="005039D7" w:rsidRDefault="005039D7" w:rsidP="00BE298B">
            <w:r w:rsidRPr="00247993">
              <w:rPr>
                <w:sz w:val="20"/>
                <w:szCs w:val="20"/>
              </w:rPr>
              <w:t>Zemanová 2015</w:t>
            </w:r>
          </w:p>
        </w:tc>
        <w:tc>
          <w:tcPr>
            <w:tcW w:w="0" w:type="auto"/>
          </w:tcPr>
          <w:p w:rsidR="005039D7" w:rsidRDefault="005039D7" w:rsidP="00BE298B">
            <w:r w:rsidRPr="00A90E21">
              <w:rPr>
                <w:sz w:val="20"/>
                <w:szCs w:val="20"/>
              </w:rPr>
              <w:t>ext</w:t>
            </w:r>
          </w:p>
        </w:tc>
        <w:tc>
          <w:tcPr>
            <w:tcW w:w="0" w:type="auto"/>
          </w:tcPr>
          <w:p w:rsidR="005039D7" w:rsidRDefault="005039D7" w:rsidP="00BE298B">
            <w:pPr>
              <w:rPr>
                <w:sz w:val="20"/>
                <w:szCs w:val="20"/>
              </w:rPr>
            </w:pPr>
          </w:p>
        </w:tc>
        <w:tc>
          <w:tcPr>
            <w:tcW w:w="0" w:type="auto"/>
          </w:tcPr>
          <w:p w:rsidR="005039D7" w:rsidRDefault="00E31AEE" w:rsidP="00BE298B">
            <w:r>
              <w:rPr>
                <w:sz w:val="20"/>
                <w:szCs w:val="20"/>
              </w:rPr>
              <w:t>5</w:t>
            </w:r>
          </w:p>
        </w:tc>
      </w:tr>
      <w:tr w:rsidR="005039D7" w:rsidRPr="00C33B57" w:rsidTr="00230818">
        <w:tc>
          <w:tcPr>
            <w:tcW w:w="0" w:type="auto"/>
          </w:tcPr>
          <w:p w:rsidR="005039D7" w:rsidRDefault="005039D7" w:rsidP="00C5566C">
            <w:pPr>
              <w:rPr>
                <w:i/>
                <w:sz w:val="20"/>
                <w:szCs w:val="20"/>
              </w:rPr>
            </w:pPr>
            <w:r>
              <w:rPr>
                <w:i/>
                <w:sz w:val="20"/>
                <w:szCs w:val="20"/>
              </w:rPr>
              <w:t>Usnea scabrata</w:t>
            </w:r>
          </w:p>
        </w:tc>
        <w:tc>
          <w:tcPr>
            <w:tcW w:w="0" w:type="auto"/>
          </w:tcPr>
          <w:p w:rsidR="005039D7" w:rsidRDefault="005039D7" w:rsidP="00BE298B">
            <w:r w:rsidRPr="00247993">
              <w:rPr>
                <w:sz w:val="20"/>
                <w:szCs w:val="20"/>
              </w:rPr>
              <w:t>Zemanová 2015</w:t>
            </w:r>
          </w:p>
        </w:tc>
        <w:tc>
          <w:tcPr>
            <w:tcW w:w="0" w:type="auto"/>
          </w:tcPr>
          <w:p w:rsidR="005039D7" w:rsidRDefault="005039D7" w:rsidP="00BE298B">
            <w:r w:rsidRPr="00A90E21">
              <w:rPr>
                <w:sz w:val="20"/>
                <w:szCs w:val="20"/>
              </w:rPr>
              <w:t>ext</w:t>
            </w:r>
          </w:p>
        </w:tc>
        <w:tc>
          <w:tcPr>
            <w:tcW w:w="0" w:type="auto"/>
          </w:tcPr>
          <w:p w:rsidR="005039D7" w:rsidRDefault="005039D7" w:rsidP="00BE298B">
            <w:pPr>
              <w:rPr>
                <w:sz w:val="20"/>
                <w:szCs w:val="20"/>
              </w:rPr>
            </w:pPr>
          </w:p>
        </w:tc>
        <w:tc>
          <w:tcPr>
            <w:tcW w:w="0" w:type="auto"/>
          </w:tcPr>
          <w:p w:rsidR="005039D7" w:rsidRDefault="00E31AEE" w:rsidP="00BE298B">
            <w:r>
              <w:rPr>
                <w:sz w:val="20"/>
                <w:szCs w:val="20"/>
              </w:rPr>
              <w:t>5</w:t>
            </w:r>
          </w:p>
        </w:tc>
      </w:tr>
      <w:tr w:rsidR="005039D7" w:rsidRPr="00C33B57" w:rsidTr="00230818">
        <w:tc>
          <w:tcPr>
            <w:tcW w:w="0" w:type="auto"/>
          </w:tcPr>
          <w:p w:rsidR="005039D7" w:rsidRDefault="005039D7" w:rsidP="00C5566C">
            <w:pPr>
              <w:rPr>
                <w:i/>
                <w:sz w:val="20"/>
                <w:szCs w:val="20"/>
              </w:rPr>
            </w:pPr>
            <w:r>
              <w:rPr>
                <w:i/>
                <w:sz w:val="20"/>
                <w:szCs w:val="20"/>
              </w:rPr>
              <w:t>Xanthoria calcicola</w:t>
            </w:r>
          </w:p>
        </w:tc>
        <w:tc>
          <w:tcPr>
            <w:tcW w:w="0" w:type="auto"/>
          </w:tcPr>
          <w:p w:rsidR="005039D7" w:rsidRDefault="005039D7" w:rsidP="00BE298B">
            <w:r w:rsidRPr="00247993">
              <w:rPr>
                <w:sz w:val="20"/>
                <w:szCs w:val="20"/>
              </w:rPr>
              <w:t>Zemanová 2015</w:t>
            </w:r>
          </w:p>
        </w:tc>
        <w:tc>
          <w:tcPr>
            <w:tcW w:w="0" w:type="auto"/>
          </w:tcPr>
          <w:p w:rsidR="005039D7" w:rsidRDefault="005039D7" w:rsidP="00BE298B">
            <w:r w:rsidRPr="00A90E21">
              <w:rPr>
                <w:sz w:val="20"/>
                <w:szCs w:val="20"/>
              </w:rPr>
              <w:t>int, ext</w:t>
            </w:r>
          </w:p>
        </w:tc>
        <w:tc>
          <w:tcPr>
            <w:tcW w:w="0" w:type="auto"/>
          </w:tcPr>
          <w:p w:rsidR="005039D7" w:rsidRDefault="005039D7" w:rsidP="00BE298B">
            <w:pPr>
              <w:rPr>
                <w:sz w:val="20"/>
                <w:szCs w:val="20"/>
              </w:rPr>
            </w:pPr>
            <w:r>
              <w:rPr>
                <w:sz w:val="20"/>
                <w:szCs w:val="20"/>
              </w:rPr>
              <w:t>C</w:t>
            </w:r>
          </w:p>
        </w:tc>
        <w:tc>
          <w:tcPr>
            <w:tcW w:w="0" w:type="auto"/>
          </w:tcPr>
          <w:p w:rsidR="005039D7" w:rsidRDefault="004F64B9" w:rsidP="00BE298B">
            <w:r>
              <w:rPr>
                <w:sz w:val="20"/>
                <w:szCs w:val="20"/>
              </w:rPr>
              <w:t>8</w:t>
            </w:r>
          </w:p>
        </w:tc>
      </w:tr>
    </w:tbl>
    <w:p w:rsidR="00C27321" w:rsidRDefault="00C27321" w:rsidP="00C27321">
      <w:pPr>
        <w:contextualSpacing/>
      </w:pPr>
    </w:p>
    <w:p w:rsidR="007F7FA9" w:rsidRPr="007F7FA9" w:rsidRDefault="007F7FA9" w:rsidP="00C27321">
      <w:pPr>
        <w:ind w:left="709" w:hanging="709"/>
        <w:contextualSpacing/>
        <w:rPr>
          <w:sz w:val="20"/>
          <w:szCs w:val="20"/>
        </w:rPr>
      </w:pPr>
      <w:r>
        <w:rPr>
          <w:sz w:val="20"/>
          <w:szCs w:val="20"/>
        </w:rPr>
        <w:t xml:space="preserve">Kocourková J. (2006a): Podrobná metodika monitoringu druhu </w:t>
      </w:r>
      <w:r>
        <w:rPr>
          <w:i/>
          <w:sz w:val="20"/>
          <w:szCs w:val="20"/>
        </w:rPr>
        <w:t xml:space="preserve">Cladonia stellaris </w:t>
      </w:r>
      <w:r>
        <w:rPr>
          <w:sz w:val="20"/>
          <w:szCs w:val="20"/>
        </w:rPr>
        <w:t xml:space="preserve">(sect. </w:t>
      </w:r>
      <w:r>
        <w:rPr>
          <w:i/>
          <w:sz w:val="20"/>
          <w:szCs w:val="20"/>
        </w:rPr>
        <w:t>Cladina</w:t>
      </w:r>
      <w:r>
        <w:rPr>
          <w:sz w:val="20"/>
          <w:szCs w:val="20"/>
        </w:rPr>
        <w:t>). – materiál AOPK ČR</w:t>
      </w:r>
    </w:p>
    <w:p w:rsidR="002646C4" w:rsidRPr="002646C4" w:rsidRDefault="002646C4" w:rsidP="00C27321">
      <w:pPr>
        <w:ind w:left="709" w:hanging="709"/>
        <w:contextualSpacing/>
      </w:pPr>
      <w:r>
        <w:rPr>
          <w:sz w:val="20"/>
          <w:szCs w:val="20"/>
        </w:rPr>
        <w:t xml:space="preserve">Kocourková J. (2006b): Metodika monitoringu lišejníku </w:t>
      </w:r>
      <w:r>
        <w:rPr>
          <w:i/>
          <w:sz w:val="20"/>
          <w:szCs w:val="20"/>
        </w:rPr>
        <w:t xml:space="preserve">Fulgensia fulgens. – </w:t>
      </w:r>
      <w:r>
        <w:rPr>
          <w:sz w:val="20"/>
          <w:szCs w:val="20"/>
        </w:rPr>
        <w:t>materiál AOPK ČR</w:t>
      </w:r>
    </w:p>
    <w:p w:rsidR="00C27321" w:rsidRDefault="00C27321" w:rsidP="00C27321">
      <w:pPr>
        <w:ind w:left="709" w:hanging="709"/>
        <w:contextualSpacing/>
        <w:rPr>
          <w:sz w:val="20"/>
          <w:szCs w:val="20"/>
        </w:rPr>
      </w:pPr>
      <w:r>
        <w:rPr>
          <w:sz w:val="20"/>
          <w:szCs w:val="20"/>
        </w:rPr>
        <w:t xml:space="preserve">Šoun J. &amp; Vondrák J. (2006a): Návrh metodiky monitoringu pro lišejník </w:t>
      </w:r>
      <w:r>
        <w:rPr>
          <w:i/>
          <w:sz w:val="20"/>
          <w:szCs w:val="20"/>
        </w:rPr>
        <w:t xml:space="preserve">Alectoria sarmentosa </w:t>
      </w:r>
      <w:r>
        <w:rPr>
          <w:sz w:val="20"/>
          <w:szCs w:val="20"/>
        </w:rPr>
        <w:t>(Ach.) Ach. [Lecanorales, Alectoriaceae]. – materiál AOPK ČR</w:t>
      </w:r>
    </w:p>
    <w:p w:rsidR="00C27321" w:rsidRDefault="0030021C" w:rsidP="00C27321">
      <w:pPr>
        <w:ind w:left="709" w:hanging="709"/>
        <w:contextualSpacing/>
        <w:rPr>
          <w:sz w:val="20"/>
          <w:szCs w:val="20"/>
        </w:rPr>
        <w:sectPr w:rsidR="00C27321" w:rsidSect="00A81826">
          <w:pgSz w:w="11906" w:h="16838"/>
          <w:pgMar w:top="1417" w:right="1417" w:bottom="1417" w:left="1417" w:header="708" w:footer="708" w:gutter="0"/>
          <w:cols w:space="708"/>
          <w:docGrid w:linePitch="360"/>
        </w:sectPr>
      </w:pPr>
      <w:r>
        <w:rPr>
          <w:sz w:val="20"/>
          <w:szCs w:val="20"/>
        </w:rPr>
        <w:t>Zemanová L. (2015): Obecná metodika mapování a monitoringu mechorostů. Verze 7.2015. – materiál AOPK ČR</w:t>
      </w:r>
    </w:p>
    <w:p w:rsidR="00DD7E39" w:rsidRPr="005E3209" w:rsidRDefault="00DD7E39" w:rsidP="00C27321">
      <w:pPr>
        <w:contextualSpacing/>
        <w:rPr>
          <w:i/>
          <w:sz w:val="24"/>
          <w:szCs w:val="24"/>
        </w:rPr>
      </w:pPr>
      <w:r w:rsidRPr="005E3209">
        <w:rPr>
          <w:i/>
          <w:sz w:val="24"/>
          <w:szCs w:val="24"/>
        </w:rPr>
        <w:lastRenderedPageBreak/>
        <w:t>Příloha 4 – Dotazníky pro mikrolokality, verze A, B, C</w:t>
      </w:r>
    </w:p>
    <w:p w:rsidR="00DD7E39" w:rsidRDefault="00DD7E39" w:rsidP="00C33B57">
      <w:pPr>
        <w:ind w:left="709" w:hanging="709"/>
        <w:contextualSpacing/>
        <w:rPr>
          <w:sz w:val="24"/>
          <w:szCs w:val="24"/>
        </w:rPr>
      </w:pPr>
      <w:r>
        <w:rPr>
          <w:sz w:val="24"/>
          <w:szCs w:val="24"/>
        </w:rPr>
        <w:t>Dotazník A (epixylické druhy)</w:t>
      </w:r>
    </w:p>
    <w:tbl>
      <w:tblPr>
        <w:tblStyle w:val="Mkatabulky"/>
        <w:tblW w:w="9880" w:type="dxa"/>
        <w:tblLook w:val="0000" w:firstRow="0" w:lastRow="0" w:firstColumn="0" w:lastColumn="0" w:noHBand="0" w:noVBand="0"/>
      </w:tblPr>
      <w:tblGrid>
        <w:gridCol w:w="3528"/>
        <w:gridCol w:w="6352"/>
      </w:tblGrid>
      <w:tr w:rsidR="00DD7E39" w:rsidRPr="00DE17B6" w:rsidTr="00DE17B6">
        <w:trPr>
          <w:trHeight w:val="330"/>
        </w:trPr>
        <w:tc>
          <w:tcPr>
            <w:tcW w:w="3528" w:type="dxa"/>
            <w:noWrap/>
          </w:tcPr>
          <w:p w:rsidR="00DD7E39" w:rsidRPr="00DE17B6" w:rsidRDefault="00BF2718" w:rsidP="005B6295">
            <w:pPr>
              <w:rPr>
                <w:sz w:val="20"/>
                <w:szCs w:val="20"/>
              </w:rPr>
            </w:pPr>
            <w:r>
              <w:rPr>
                <w:sz w:val="20"/>
                <w:szCs w:val="20"/>
              </w:rPr>
              <w:t>Datum/Zpracovatel/Druh</w:t>
            </w:r>
          </w:p>
        </w:tc>
        <w:tc>
          <w:tcPr>
            <w:tcW w:w="6352" w:type="dxa"/>
            <w:noWrap/>
          </w:tcPr>
          <w:p w:rsidR="00DD7E39" w:rsidRPr="00DE17B6" w:rsidRDefault="00DD7E39" w:rsidP="005B6295">
            <w:pPr>
              <w:rPr>
                <w:rFonts w:ascii="Arial" w:hAnsi="Arial" w:cs="Arial"/>
                <w:i/>
                <w:iCs/>
                <w:sz w:val="20"/>
                <w:szCs w:val="20"/>
              </w:rPr>
            </w:pPr>
          </w:p>
        </w:tc>
      </w:tr>
      <w:tr w:rsidR="00DD7E39" w:rsidRPr="00DE17B6" w:rsidTr="00DE17B6">
        <w:trPr>
          <w:trHeight w:val="300"/>
        </w:trPr>
        <w:tc>
          <w:tcPr>
            <w:tcW w:w="3528" w:type="dxa"/>
            <w:noWrap/>
          </w:tcPr>
          <w:p w:rsidR="00DD7E39" w:rsidRPr="00DE17B6" w:rsidRDefault="00DD7E39" w:rsidP="005B6295">
            <w:pPr>
              <w:rPr>
                <w:sz w:val="20"/>
                <w:szCs w:val="20"/>
              </w:rPr>
            </w:pPr>
            <w:r w:rsidRPr="00DE17B6">
              <w:rPr>
                <w:sz w:val="20"/>
                <w:szCs w:val="20"/>
              </w:rPr>
              <w:t>Název lokality</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00"/>
        </w:trPr>
        <w:tc>
          <w:tcPr>
            <w:tcW w:w="3528" w:type="dxa"/>
            <w:noWrap/>
          </w:tcPr>
          <w:p w:rsidR="00DD7E39" w:rsidRPr="00DE17B6" w:rsidRDefault="00DD7E39" w:rsidP="005B6295">
            <w:pPr>
              <w:rPr>
                <w:sz w:val="20"/>
                <w:szCs w:val="20"/>
              </w:rPr>
            </w:pPr>
            <w:r w:rsidRPr="00DE17B6">
              <w:rPr>
                <w:sz w:val="20"/>
                <w:szCs w:val="20"/>
              </w:rPr>
              <w:t>Umístění mikrostanoviště (dílčí plochy)</w:t>
            </w:r>
          </w:p>
        </w:tc>
        <w:tc>
          <w:tcPr>
            <w:tcW w:w="6352" w:type="dxa"/>
            <w:noWrap/>
          </w:tcPr>
          <w:p w:rsidR="00DD7E39" w:rsidRPr="00DE17B6" w:rsidRDefault="00DD7E39" w:rsidP="005B6295">
            <w:pPr>
              <w:jc w:val="right"/>
              <w:rPr>
                <w:i/>
                <w:iCs/>
                <w:sz w:val="20"/>
                <w:szCs w:val="20"/>
              </w:rPr>
            </w:pPr>
            <w:r w:rsidRPr="00DE17B6">
              <w:rPr>
                <w:i/>
                <w:iCs/>
                <w:sz w:val="20"/>
                <w:szCs w:val="20"/>
              </w:rPr>
              <w:t>Slovní popis s odkazem na příslušný fixní bod, odkaz na zákres do mapy 1:10 000</w:t>
            </w:r>
            <w:r w:rsidRPr="00DE17B6">
              <w:rPr>
                <w:rFonts w:ascii="Arial" w:hAnsi="Arial" w:cs="Arial"/>
                <w:i/>
                <w:iCs/>
                <w:sz w:val="20"/>
                <w:szCs w:val="20"/>
              </w:rPr>
              <w:t> </w:t>
            </w:r>
          </w:p>
        </w:tc>
      </w:tr>
      <w:tr w:rsidR="00DD7E39" w:rsidRPr="00DE17B6" w:rsidTr="00DE17B6">
        <w:trPr>
          <w:trHeight w:val="300"/>
        </w:trPr>
        <w:tc>
          <w:tcPr>
            <w:tcW w:w="3528" w:type="dxa"/>
            <w:noWrap/>
          </w:tcPr>
          <w:p w:rsidR="00DD7E39" w:rsidRPr="00DE17B6" w:rsidRDefault="00DD7E39" w:rsidP="005B6295">
            <w:pPr>
              <w:rPr>
                <w:sz w:val="20"/>
                <w:szCs w:val="20"/>
              </w:rPr>
            </w:pPr>
            <w:r w:rsidRPr="00DE17B6">
              <w:rPr>
                <w:sz w:val="20"/>
                <w:szCs w:val="20"/>
              </w:rPr>
              <w:t>Datum návštěvy lokality / Vypracoval</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Souřadnice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Nadmořská výška</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xml:space="preserve">                                                m n. 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 xml:space="preserve">Početnost </w:t>
            </w:r>
            <w:r w:rsidR="00A9110D" w:rsidRPr="00DE17B6">
              <w:rPr>
                <w:sz w:val="20"/>
                <w:szCs w:val="20"/>
              </w:rPr>
              <w:t xml:space="preserve">dílčí </w:t>
            </w:r>
            <w:r w:rsidRPr="00DE17B6">
              <w:rPr>
                <w:sz w:val="20"/>
                <w:szCs w:val="20"/>
              </w:rPr>
              <w:t>populace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r w:rsidRPr="00DE17B6">
              <w:rPr>
                <w:i/>
                <w:iCs/>
                <w:sz w:val="20"/>
                <w:szCs w:val="20"/>
              </w:rPr>
              <w:t>²</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 xml:space="preserve">Velikost plochy zaujímané </w:t>
            </w:r>
            <w:r w:rsidR="00A9110D" w:rsidRPr="00DE17B6">
              <w:rPr>
                <w:sz w:val="20"/>
                <w:szCs w:val="20"/>
              </w:rPr>
              <w:t xml:space="preserve">dílčí </w:t>
            </w:r>
            <w:r w:rsidRPr="00DE17B6">
              <w:rPr>
                <w:sz w:val="20"/>
                <w:szCs w:val="20"/>
              </w:rPr>
              <w:t>populací</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m</w:t>
            </w:r>
            <w:r w:rsidRPr="00DE17B6">
              <w:rPr>
                <w:rFonts w:ascii="Arial" w:hAnsi="Arial" w:cs="Arial"/>
                <w:i/>
                <w:iCs/>
                <w:sz w:val="20"/>
                <w:szCs w:val="20"/>
                <w:vertAlign w:val="superscript"/>
              </w:rPr>
              <w:t>2</w:t>
            </w: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Vitalita</w:t>
            </w:r>
          </w:p>
        </w:tc>
        <w:tc>
          <w:tcPr>
            <w:tcW w:w="6352" w:type="dxa"/>
            <w:noWrap/>
          </w:tcPr>
          <w:p w:rsidR="00DD7E39" w:rsidRPr="00DE17B6" w:rsidRDefault="00DD7E39" w:rsidP="005B6295">
            <w:pPr>
              <w:jc w:val="right"/>
              <w:rPr>
                <w:i/>
                <w:iCs/>
                <w:sz w:val="20"/>
                <w:szCs w:val="20"/>
              </w:rPr>
            </w:pPr>
            <w:r w:rsidRPr="00DE17B6">
              <w:rPr>
                <w:i/>
                <w:iCs/>
                <w:sz w:val="20"/>
                <w:szCs w:val="20"/>
              </w:rPr>
              <w:t>odhad: dobrá - snížená (uvést důvody hodnocení)</w:t>
            </w: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A9110D">
            <w:pPr>
              <w:rPr>
                <w:sz w:val="20"/>
                <w:szCs w:val="20"/>
              </w:rPr>
            </w:pPr>
            <w:r w:rsidRPr="00DE17B6">
              <w:rPr>
                <w:sz w:val="20"/>
                <w:szCs w:val="20"/>
              </w:rPr>
              <w:t>Odhad počtu</w:t>
            </w:r>
            <w:r w:rsidR="00A9110D" w:rsidRPr="00DE17B6">
              <w:rPr>
                <w:sz w:val="20"/>
                <w:szCs w:val="20"/>
              </w:rPr>
              <w:t xml:space="preserve"> </w:t>
            </w:r>
            <w:r w:rsidR="002D7EA4">
              <w:rPr>
                <w:sz w:val="20"/>
                <w:szCs w:val="20"/>
              </w:rPr>
              <w:t>apothecií/perithecií</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počet / plocha</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Fytocenologický snímek</w:t>
            </w:r>
          </w:p>
        </w:tc>
        <w:tc>
          <w:tcPr>
            <w:tcW w:w="6352" w:type="dxa"/>
            <w:noWrap/>
          </w:tcPr>
          <w:p w:rsidR="00DD7E39" w:rsidRPr="00DE17B6" w:rsidRDefault="002D7EA4" w:rsidP="005B6295">
            <w:pPr>
              <w:jc w:val="right"/>
              <w:rPr>
                <w:i/>
                <w:iCs/>
                <w:sz w:val="20"/>
                <w:szCs w:val="20"/>
              </w:rPr>
            </w:pPr>
            <w:r>
              <w:rPr>
                <w:i/>
                <w:iCs/>
                <w:sz w:val="20"/>
                <w:szCs w:val="20"/>
              </w:rPr>
              <w:t xml:space="preserve">odkaz na </w:t>
            </w:r>
            <w:r w:rsidR="00DD7E39" w:rsidRPr="00DE17B6">
              <w:rPr>
                <w:i/>
                <w:iCs/>
                <w:sz w:val="20"/>
                <w:szCs w:val="20"/>
              </w:rPr>
              <w:t xml:space="preserve"> snímek</w:t>
            </w:r>
            <w:r>
              <w:rPr>
                <w:i/>
                <w:iCs/>
                <w:sz w:val="20"/>
                <w:szCs w:val="20"/>
              </w:rPr>
              <w:t xml:space="preserve"> – pokud byl proveden</w:t>
            </w:r>
            <w:r w:rsidR="00DD7E39"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Zákres mikromapy</w:t>
            </w:r>
          </w:p>
        </w:tc>
        <w:tc>
          <w:tcPr>
            <w:tcW w:w="6352" w:type="dxa"/>
            <w:noWrap/>
          </w:tcPr>
          <w:p w:rsidR="00DD7E39" w:rsidRPr="00DE17B6" w:rsidRDefault="00DD7E39" w:rsidP="005B6295">
            <w:pPr>
              <w:jc w:val="right"/>
              <w:rPr>
                <w:i/>
                <w:iCs/>
                <w:sz w:val="20"/>
                <w:szCs w:val="20"/>
              </w:rPr>
            </w:pPr>
            <w:r w:rsidRPr="00DE17B6">
              <w:rPr>
                <w:i/>
                <w:iCs/>
                <w:sz w:val="20"/>
                <w:szCs w:val="20"/>
              </w:rPr>
              <w:t>odkaz na provedený zákres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Bezprostředně doprovodné druhy</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Typ substrátu</w:t>
            </w:r>
          </w:p>
        </w:tc>
        <w:tc>
          <w:tcPr>
            <w:tcW w:w="6352" w:type="dxa"/>
            <w:noWrap/>
          </w:tcPr>
          <w:p w:rsidR="00DD7E39" w:rsidRPr="00DE17B6" w:rsidRDefault="00A9110D" w:rsidP="005B6295">
            <w:pPr>
              <w:jc w:val="right"/>
              <w:rPr>
                <w:rFonts w:ascii="Arial" w:hAnsi="Arial" w:cs="Arial"/>
                <w:i/>
                <w:iCs/>
                <w:sz w:val="20"/>
                <w:szCs w:val="20"/>
              </w:rPr>
            </w:pPr>
            <w:r w:rsidRPr="00DE17B6">
              <w:rPr>
                <w:rFonts w:ascii="Arial" w:hAnsi="Arial" w:cs="Arial"/>
                <w:i/>
                <w:iCs/>
                <w:sz w:val="20"/>
                <w:szCs w:val="20"/>
              </w:rPr>
              <w:t>pokusit se identifikovat i druh dřeviny</w:t>
            </w:r>
            <w:r w:rsidR="00DD7E39"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Sklon</w:t>
            </w:r>
          </w:p>
        </w:tc>
        <w:tc>
          <w:tcPr>
            <w:tcW w:w="6352" w:type="dxa"/>
            <w:noWrap/>
          </w:tcPr>
          <w:p w:rsidR="00DD7E39" w:rsidRPr="00DE17B6" w:rsidRDefault="00DD7E39" w:rsidP="005B6295">
            <w:pPr>
              <w:jc w:val="right"/>
              <w:rPr>
                <w:i/>
                <w:iCs/>
                <w:sz w:val="20"/>
                <w:szCs w:val="20"/>
              </w:rPr>
            </w:pPr>
            <w:r w:rsidRPr="00DE17B6">
              <w:rPr>
                <w:i/>
                <w:iCs/>
                <w:sz w:val="20"/>
                <w:szCs w:val="20"/>
              </w:rPr>
              <w:t>0º = vršek kmene, 180º = spodek kmene</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Orientace kmene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Tloušťka humusové vrstvy</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Zastínění kmene okolní vegetací</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Průměr kmene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Délka kmene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Stupeň rozkladu</w:t>
            </w:r>
          </w:p>
        </w:tc>
        <w:tc>
          <w:tcPr>
            <w:tcW w:w="6352" w:type="dxa"/>
            <w:noWrap/>
          </w:tcPr>
          <w:p w:rsidR="00A9110D" w:rsidRPr="00DE17B6" w:rsidRDefault="00A9110D" w:rsidP="00A9110D">
            <w:pPr>
              <w:rPr>
                <w:i/>
                <w:sz w:val="20"/>
                <w:szCs w:val="20"/>
              </w:rPr>
            </w:pPr>
            <w:r w:rsidRPr="00DE17B6">
              <w:rPr>
                <w:i/>
                <w:sz w:val="20"/>
                <w:szCs w:val="20"/>
              </w:rPr>
              <w:t xml:space="preserve">semikvantitativní stupnice převzata z Jansová et Soldán 2006; </w:t>
            </w:r>
            <w:r w:rsidRPr="00DE17B6">
              <w:rPr>
                <w:i/>
                <w:sz w:val="20"/>
                <w:szCs w:val="20"/>
                <w:u w:val="single"/>
              </w:rPr>
              <w:t>1)</w:t>
            </w:r>
            <w:r w:rsidRPr="00DE17B6">
              <w:rPr>
                <w:i/>
                <w:sz w:val="20"/>
                <w:szCs w:val="20"/>
              </w:rPr>
              <w:t xml:space="preserve"> nedávno pokácený kmen, dřevo tvrdé, kůra po celém povrchu kmene, větve přítomny; </w:t>
            </w:r>
            <w:r w:rsidRPr="00DE17B6">
              <w:rPr>
                <w:i/>
                <w:sz w:val="20"/>
                <w:szCs w:val="20"/>
                <w:u w:val="single"/>
              </w:rPr>
              <w:t>2)</w:t>
            </w:r>
            <w:r w:rsidRPr="00DE17B6">
              <w:rPr>
                <w:i/>
                <w:sz w:val="20"/>
                <w:szCs w:val="20"/>
              </w:rPr>
              <w:t xml:space="preserve"> kmen ležící na zemi už delší dobu, dřevo přesto tvrdé, povrch kmene víc jak z 50% pokrývá kůra; </w:t>
            </w:r>
            <w:r w:rsidRPr="00DE17B6">
              <w:rPr>
                <w:rStyle w:val="odsazeniChar"/>
                <w:rFonts w:eastAsiaTheme="minorHAnsi"/>
                <w:bCs w:val="0"/>
                <w:i/>
                <w:sz w:val="20"/>
                <w:szCs w:val="20"/>
                <w:u w:val="single"/>
              </w:rPr>
              <w:t>3)</w:t>
            </w:r>
            <w:r w:rsidRPr="00DE17B6">
              <w:rPr>
                <w:i/>
                <w:sz w:val="20"/>
                <w:szCs w:val="20"/>
              </w:rPr>
              <w:t xml:space="preserve"> ve kmeni se začínají vytvářet mozaiky měkčího dřeva, na povrchu kmene chybí víc než 50% kůry; </w:t>
            </w:r>
            <w:r w:rsidRPr="00DE17B6">
              <w:rPr>
                <w:rStyle w:val="odsazeniChar"/>
                <w:rFonts w:eastAsiaTheme="minorHAnsi"/>
                <w:bCs w:val="0"/>
                <w:i/>
                <w:sz w:val="20"/>
                <w:szCs w:val="20"/>
                <w:u w:val="single"/>
              </w:rPr>
              <w:t>4)</w:t>
            </w:r>
            <w:r w:rsidRPr="00DE17B6">
              <w:rPr>
                <w:i/>
                <w:sz w:val="20"/>
                <w:szCs w:val="20"/>
              </w:rPr>
              <w:t xml:space="preserve"> dřevo měkčí, obrys kmene zachován, kůra chybí; </w:t>
            </w:r>
            <w:r w:rsidRPr="00DE17B6">
              <w:rPr>
                <w:rStyle w:val="odsazeniChar"/>
                <w:rFonts w:eastAsiaTheme="minorHAnsi"/>
                <w:bCs w:val="0"/>
                <w:i/>
                <w:sz w:val="20"/>
                <w:szCs w:val="20"/>
                <w:u w:val="single"/>
              </w:rPr>
              <w:t>5)</w:t>
            </w:r>
            <w:r w:rsidRPr="00DE17B6">
              <w:rPr>
                <w:i/>
                <w:sz w:val="20"/>
                <w:szCs w:val="20"/>
              </w:rPr>
              <w:t xml:space="preserve"> obrys kmene jemně zdeformován; </w:t>
            </w:r>
            <w:r w:rsidRPr="00DE17B6">
              <w:rPr>
                <w:rStyle w:val="odsazeniChar"/>
                <w:rFonts w:eastAsiaTheme="minorHAnsi"/>
                <w:bCs w:val="0"/>
                <w:i/>
                <w:sz w:val="20"/>
                <w:szCs w:val="20"/>
                <w:u w:val="single"/>
              </w:rPr>
              <w:t>6)</w:t>
            </w:r>
            <w:r w:rsidRPr="00DE17B6">
              <w:rPr>
                <w:i/>
                <w:sz w:val="20"/>
                <w:szCs w:val="20"/>
              </w:rPr>
              <w:t xml:space="preserve"> měkké dřevo, obrys kmene hodně zdeformován, ale ještě rozeznatelný; </w:t>
            </w:r>
            <w:r w:rsidRPr="00DE17B6">
              <w:rPr>
                <w:rStyle w:val="odsazeniChar"/>
                <w:rFonts w:eastAsiaTheme="minorHAnsi"/>
                <w:bCs w:val="0"/>
                <w:i/>
                <w:sz w:val="20"/>
                <w:szCs w:val="20"/>
                <w:u w:val="single"/>
              </w:rPr>
              <w:t>7)</w:t>
            </w:r>
            <w:r w:rsidRPr="00DE17B6">
              <w:rPr>
                <w:i/>
                <w:sz w:val="20"/>
                <w:szCs w:val="20"/>
              </w:rPr>
              <w:t xml:space="preserve"> pouze střed kmene viditelný; </w:t>
            </w:r>
            <w:r w:rsidRPr="00DE17B6">
              <w:rPr>
                <w:rStyle w:val="odsazeniChar"/>
                <w:rFonts w:eastAsiaTheme="minorHAnsi"/>
                <w:bCs w:val="0"/>
                <w:i/>
                <w:sz w:val="20"/>
                <w:szCs w:val="20"/>
                <w:u w:val="single"/>
              </w:rPr>
              <w:t>8)</w:t>
            </w:r>
            <w:r w:rsidRPr="00DE17B6">
              <w:rPr>
                <w:i/>
                <w:sz w:val="20"/>
                <w:szCs w:val="20"/>
              </w:rPr>
              <w:t xml:space="preserve"> obrys kmene nejde rozeznat, humifikace 100%, žádné pozůstatky tvrdého dřeva.</w:t>
            </w:r>
          </w:p>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Textura</w:t>
            </w:r>
          </w:p>
        </w:tc>
        <w:tc>
          <w:tcPr>
            <w:tcW w:w="6352" w:type="dxa"/>
            <w:noWrap/>
          </w:tcPr>
          <w:p w:rsidR="00DD7E39" w:rsidRPr="00DE17B6" w:rsidRDefault="00A9110D" w:rsidP="005B6295">
            <w:pPr>
              <w:jc w:val="right"/>
              <w:rPr>
                <w:rFonts w:ascii="Arial" w:hAnsi="Arial" w:cs="Arial"/>
                <w:i/>
                <w:iCs/>
                <w:sz w:val="20"/>
                <w:szCs w:val="20"/>
              </w:rPr>
            </w:pPr>
            <w:r w:rsidRPr="00DE17B6">
              <w:rPr>
                <w:i/>
                <w:sz w:val="20"/>
                <w:szCs w:val="20"/>
              </w:rPr>
              <w:t xml:space="preserve">semikvantitativní stupnice převzata z Jansová et Soldán 2006; </w:t>
            </w:r>
            <w:r w:rsidRPr="00DE17B6">
              <w:rPr>
                <w:rStyle w:val="odsazeniChar"/>
                <w:rFonts w:eastAsiaTheme="minorHAnsi"/>
                <w:bCs w:val="0"/>
                <w:i/>
                <w:sz w:val="20"/>
                <w:szCs w:val="20"/>
                <w:u w:val="single"/>
              </w:rPr>
              <w:t>0)</w:t>
            </w:r>
            <w:r w:rsidRPr="00DE17B6">
              <w:rPr>
                <w:i/>
                <w:sz w:val="20"/>
                <w:szCs w:val="20"/>
              </w:rPr>
              <w:t xml:space="preserve"> kůra na kmeni zachována; </w:t>
            </w:r>
            <w:r w:rsidRPr="00DE17B6">
              <w:rPr>
                <w:rStyle w:val="odsazeniChar"/>
                <w:rFonts w:eastAsiaTheme="minorHAnsi"/>
                <w:bCs w:val="0"/>
                <w:i/>
                <w:sz w:val="20"/>
                <w:szCs w:val="20"/>
                <w:u w:val="single"/>
              </w:rPr>
              <w:t>1)</w:t>
            </w:r>
            <w:r w:rsidRPr="00DE17B6">
              <w:rPr>
                <w:i/>
                <w:sz w:val="20"/>
                <w:szCs w:val="20"/>
              </w:rPr>
              <w:t xml:space="preserve"> hladký povrch kmene bez kůry; </w:t>
            </w:r>
            <w:r w:rsidRPr="00DE17B6">
              <w:rPr>
                <w:rStyle w:val="odsazeniChar"/>
                <w:rFonts w:eastAsiaTheme="minorHAnsi"/>
                <w:bCs w:val="0"/>
                <w:i/>
                <w:sz w:val="20"/>
                <w:szCs w:val="20"/>
                <w:u w:val="single"/>
              </w:rPr>
              <w:t>2)</w:t>
            </w:r>
            <w:r w:rsidRPr="00DE17B6">
              <w:rPr>
                <w:i/>
                <w:sz w:val="20"/>
                <w:szCs w:val="20"/>
              </w:rPr>
              <w:t xml:space="preserve"> drobné trhliny na povrchu; </w:t>
            </w:r>
            <w:r w:rsidRPr="00DE17B6">
              <w:rPr>
                <w:rStyle w:val="odsazeniChar"/>
                <w:rFonts w:eastAsiaTheme="minorHAnsi"/>
                <w:bCs w:val="0"/>
                <w:i/>
                <w:sz w:val="20"/>
                <w:szCs w:val="20"/>
                <w:u w:val="single"/>
              </w:rPr>
              <w:t>3)</w:t>
            </w:r>
            <w:r w:rsidRPr="00DE17B6">
              <w:rPr>
                <w:i/>
                <w:sz w:val="20"/>
                <w:szCs w:val="20"/>
              </w:rPr>
              <w:t xml:space="preserve"> povrch hrubší s většími trhlinami; </w:t>
            </w:r>
            <w:r w:rsidRPr="00DE17B6">
              <w:rPr>
                <w:rStyle w:val="odsazeniChar"/>
                <w:rFonts w:eastAsiaTheme="minorHAnsi"/>
                <w:bCs w:val="0"/>
                <w:i/>
                <w:sz w:val="20"/>
                <w:szCs w:val="20"/>
                <w:u w:val="single"/>
              </w:rPr>
              <w:t>4)</w:t>
            </w:r>
            <w:r w:rsidRPr="00DE17B6">
              <w:rPr>
                <w:i/>
                <w:sz w:val="20"/>
                <w:szCs w:val="20"/>
              </w:rPr>
              <w:t xml:space="preserve"> malé kusy dřeva na povrchu chybějí; </w:t>
            </w:r>
            <w:r w:rsidRPr="00DE17B6">
              <w:rPr>
                <w:rStyle w:val="odsazeniChar"/>
                <w:rFonts w:eastAsiaTheme="minorHAnsi"/>
                <w:bCs w:val="0"/>
                <w:i/>
                <w:sz w:val="20"/>
                <w:szCs w:val="20"/>
                <w:u w:val="single"/>
              </w:rPr>
              <w:t>5)</w:t>
            </w:r>
            <w:r w:rsidRPr="00DE17B6">
              <w:rPr>
                <w:i/>
                <w:sz w:val="20"/>
                <w:szCs w:val="20"/>
              </w:rPr>
              <w:t xml:space="preserve"> větší kusy dřeva na povrchu chybějí, velké trhliny ve dřevě; </w:t>
            </w:r>
            <w:r w:rsidRPr="00DE17B6">
              <w:rPr>
                <w:rStyle w:val="odsazeniChar"/>
                <w:rFonts w:eastAsiaTheme="minorHAnsi"/>
                <w:bCs w:val="0"/>
                <w:i/>
                <w:sz w:val="20"/>
                <w:szCs w:val="20"/>
                <w:u w:val="single"/>
              </w:rPr>
              <w:t>6)</w:t>
            </w:r>
            <w:r w:rsidRPr="00DE17B6">
              <w:rPr>
                <w:i/>
                <w:sz w:val="20"/>
                <w:szCs w:val="20"/>
              </w:rPr>
              <w:t xml:space="preserve"> humifikované úlomky dřeva, povrch kmene stále rozeznatelný; </w:t>
            </w:r>
            <w:r w:rsidRPr="00DE17B6">
              <w:rPr>
                <w:rStyle w:val="odsazeniChar"/>
                <w:rFonts w:eastAsiaTheme="minorHAnsi"/>
                <w:bCs w:val="0"/>
                <w:i/>
                <w:sz w:val="20"/>
                <w:szCs w:val="20"/>
                <w:u w:val="single"/>
              </w:rPr>
              <w:t>7)</w:t>
            </w:r>
            <w:r w:rsidRPr="00DE17B6">
              <w:rPr>
                <w:i/>
                <w:sz w:val="20"/>
                <w:szCs w:val="20"/>
              </w:rPr>
              <w:t xml:space="preserve"> povrch kmene nerozeznatelný</w:t>
            </w:r>
            <w:r w:rsidRPr="00DE17B6">
              <w:rPr>
                <w:sz w:val="20"/>
                <w:szCs w:val="20"/>
              </w:rPr>
              <w:t>.</w:t>
            </w:r>
            <w:r w:rsidR="00DD7E39"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Měkkost dřeva</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Kůra</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Přítomnost nebo absence větví</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Fotografická dokumentace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odkaz na fotografické nebo obrázkové soubory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Návrh data příštího provedení int. mon.</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Poznámka</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bl>
    <w:p w:rsidR="00DE17B6" w:rsidRDefault="00DE17B6" w:rsidP="00C33B57">
      <w:pPr>
        <w:ind w:left="709" w:hanging="709"/>
        <w:contextualSpacing/>
        <w:rPr>
          <w:sz w:val="24"/>
          <w:szCs w:val="24"/>
        </w:rPr>
        <w:sectPr w:rsidR="00DE17B6" w:rsidSect="00A81826">
          <w:pgSz w:w="11906" w:h="16838"/>
          <w:pgMar w:top="1417" w:right="1417" w:bottom="1417" w:left="1417" w:header="708" w:footer="708" w:gutter="0"/>
          <w:cols w:space="708"/>
          <w:docGrid w:linePitch="360"/>
        </w:sectPr>
      </w:pPr>
    </w:p>
    <w:p w:rsidR="005B6295" w:rsidRDefault="005B6295" w:rsidP="00DE17B6">
      <w:pPr>
        <w:contextualSpacing/>
        <w:rPr>
          <w:sz w:val="24"/>
          <w:szCs w:val="24"/>
        </w:rPr>
      </w:pPr>
      <w:r>
        <w:rPr>
          <w:sz w:val="24"/>
          <w:szCs w:val="24"/>
        </w:rPr>
        <w:lastRenderedPageBreak/>
        <w:t>Dotazník B (epifytické druhy)</w:t>
      </w:r>
    </w:p>
    <w:tbl>
      <w:tblPr>
        <w:tblStyle w:val="Mkatabulky"/>
        <w:tblW w:w="0" w:type="auto"/>
        <w:tblLayout w:type="fixed"/>
        <w:tblLook w:val="0000" w:firstRow="0" w:lastRow="0" w:firstColumn="0" w:lastColumn="0" w:noHBand="0" w:noVBand="0"/>
      </w:tblPr>
      <w:tblGrid>
        <w:gridCol w:w="3070"/>
        <w:gridCol w:w="6070"/>
      </w:tblGrid>
      <w:tr w:rsidR="00BF2718" w:rsidRPr="00DE17B6" w:rsidTr="005B6295">
        <w:tc>
          <w:tcPr>
            <w:tcW w:w="3070" w:type="dxa"/>
          </w:tcPr>
          <w:p w:rsidR="00BF2718" w:rsidRPr="00DE17B6" w:rsidRDefault="00BF2718" w:rsidP="005B6295">
            <w:pPr>
              <w:rPr>
                <w:sz w:val="20"/>
                <w:szCs w:val="20"/>
              </w:rPr>
            </w:pPr>
            <w:r>
              <w:rPr>
                <w:sz w:val="20"/>
                <w:szCs w:val="20"/>
              </w:rPr>
              <w:t>Datum/Zpracovatel/Druh</w:t>
            </w:r>
          </w:p>
        </w:tc>
        <w:tc>
          <w:tcPr>
            <w:tcW w:w="6070" w:type="dxa"/>
          </w:tcPr>
          <w:p w:rsidR="00BF2718" w:rsidRPr="00DE17B6" w:rsidRDefault="00BF2718"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Druh dřeviny</w:t>
            </w:r>
          </w:p>
        </w:tc>
        <w:tc>
          <w:tcPr>
            <w:tcW w:w="6070" w:type="dxa"/>
          </w:tcPr>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Souřadnice (GPS)</w:t>
            </w:r>
          </w:p>
        </w:tc>
        <w:tc>
          <w:tcPr>
            <w:tcW w:w="6070" w:type="dxa"/>
          </w:tcPr>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vertAlign w:val="subscript"/>
              </w:rPr>
            </w:pPr>
            <w:r w:rsidRPr="00DE17B6">
              <w:rPr>
                <w:sz w:val="20"/>
                <w:szCs w:val="20"/>
              </w:rPr>
              <w:t xml:space="preserve">Průměr kmene </w:t>
            </w:r>
            <w:r w:rsidRPr="00DE17B6">
              <w:rPr>
                <w:sz w:val="20"/>
                <w:szCs w:val="20"/>
                <w:vertAlign w:val="subscript"/>
              </w:rPr>
              <w:t>1,3</w:t>
            </w:r>
          </w:p>
          <w:p w:rsidR="005B6295" w:rsidRPr="00DE17B6" w:rsidRDefault="005B6295" w:rsidP="005B6295">
            <w:pPr>
              <w:rPr>
                <w:sz w:val="20"/>
                <w:szCs w:val="20"/>
              </w:rPr>
            </w:pPr>
          </w:p>
        </w:tc>
        <w:tc>
          <w:tcPr>
            <w:tcW w:w="6070" w:type="dxa"/>
          </w:tcPr>
          <w:p w:rsidR="005B6295" w:rsidRPr="00DE17B6" w:rsidRDefault="005B6295" w:rsidP="005B6295">
            <w:pPr>
              <w:rPr>
                <w:i/>
                <w:sz w:val="20"/>
                <w:szCs w:val="20"/>
              </w:rPr>
            </w:pPr>
            <w:r w:rsidRPr="00DE17B6">
              <w:rPr>
                <w:i/>
                <w:sz w:val="20"/>
                <w:szCs w:val="20"/>
              </w:rPr>
              <w:t>Průměr kmene v prsní výšce (1,3 m)</w:t>
            </w:r>
          </w:p>
        </w:tc>
      </w:tr>
      <w:tr w:rsidR="005B6295" w:rsidRPr="00DE17B6" w:rsidTr="005B6295">
        <w:tc>
          <w:tcPr>
            <w:tcW w:w="3070" w:type="dxa"/>
          </w:tcPr>
          <w:p w:rsidR="005B6295" w:rsidRPr="00DE17B6" w:rsidRDefault="005B6295" w:rsidP="005B6295">
            <w:pPr>
              <w:rPr>
                <w:sz w:val="20"/>
                <w:szCs w:val="20"/>
              </w:rPr>
            </w:pPr>
            <w:r w:rsidRPr="00DE17B6">
              <w:rPr>
                <w:sz w:val="20"/>
                <w:szCs w:val="20"/>
              </w:rPr>
              <w:t>Nadmořská výška</w:t>
            </w:r>
          </w:p>
        </w:tc>
        <w:tc>
          <w:tcPr>
            <w:tcW w:w="6070" w:type="dxa"/>
          </w:tcPr>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Výška populace</w:t>
            </w:r>
          </w:p>
        </w:tc>
        <w:tc>
          <w:tcPr>
            <w:tcW w:w="6070" w:type="dxa"/>
          </w:tcPr>
          <w:p w:rsidR="005B6295" w:rsidRPr="00DE17B6" w:rsidRDefault="005B6295" w:rsidP="005B6295">
            <w:pPr>
              <w:rPr>
                <w:i/>
                <w:sz w:val="20"/>
                <w:szCs w:val="20"/>
              </w:rPr>
            </w:pPr>
            <w:r w:rsidRPr="00DE17B6">
              <w:rPr>
                <w:i/>
                <w:sz w:val="20"/>
                <w:szCs w:val="20"/>
              </w:rPr>
              <w:t>výška nejnižšího a nejvyššího výskytu na kmeni</w:t>
            </w:r>
          </w:p>
        </w:tc>
      </w:tr>
      <w:tr w:rsidR="005B6295" w:rsidRPr="00DE17B6" w:rsidTr="005B6295">
        <w:tc>
          <w:tcPr>
            <w:tcW w:w="3070" w:type="dxa"/>
          </w:tcPr>
          <w:p w:rsidR="005B6295" w:rsidRPr="00DE17B6" w:rsidRDefault="005B6295" w:rsidP="005B6295">
            <w:pPr>
              <w:rPr>
                <w:sz w:val="20"/>
                <w:szCs w:val="20"/>
              </w:rPr>
            </w:pPr>
            <w:r w:rsidRPr="00DE17B6">
              <w:rPr>
                <w:sz w:val="20"/>
                <w:szCs w:val="20"/>
              </w:rPr>
              <w:t>Orientace populace</w:t>
            </w:r>
          </w:p>
        </w:tc>
        <w:tc>
          <w:tcPr>
            <w:tcW w:w="6070" w:type="dxa"/>
          </w:tcPr>
          <w:p w:rsidR="005B6295" w:rsidRPr="00DE17B6" w:rsidRDefault="005B6295" w:rsidP="005B6295">
            <w:pPr>
              <w:rPr>
                <w:i/>
                <w:sz w:val="20"/>
                <w:szCs w:val="20"/>
              </w:rPr>
            </w:pPr>
            <w:r w:rsidRPr="00DE17B6">
              <w:rPr>
                <w:i/>
                <w:sz w:val="20"/>
                <w:szCs w:val="20"/>
              </w:rPr>
              <w:t>azimut (napr. 243°)</w:t>
            </w:r>
          </w:p>
        </w:tc>
      </w:tr>
      <w:tr w:rsidR="005B6295" w:rsidRPr="00DE17B6" w:rsidTr="005B6295">
        <w:tc>
          <w:tcPr>
            <w:tcW w:w="3070" w:type="dxa"/>
          </w:tcPr>
          <w:p w:rsidR="005B6295" w:rsidRPr="00DE17B6" w:rsidRDefault="005B6295" w:rsidP="005B6295">
            <w:pPr>
              <w:rPr>
                <w:sz w:val="20"/>
                <w:szCs w:val="20"/>
              </w:rPr>
            </w:pPr>
            <w:r w:rsidRPr="00DE17B6">
              <w:rPr>
                <w:sz w:val="20"/>
                <w:szCs w:val="20"/>
              </w:rPr>
              <w:t>Odklon</w:t>
            </w:r>
          </w:p>
        </w:tc>
        <w:tc>
          <w:tcPr>
            <w:tcW w:w="6070" w:type="dxa"/>
          </w:tcPr>
          <w:p w:rsidR="005B6295" w:rsidRPr="00DE17B6" w:rsidRDefault="005B6295" w:rsidP="005B6295">
            <w:pPr>
              <w:rPr>
                <w:i/>
                <w:sz w:val="20"/>
                <w:szCs w:val="20"/>
              </w:rPr>
            </w:pPr>
            <w:r w:rsidRPr="00DE17B6">
              <w:rPr>
                <w:i/>
                <w:sz w:val="20"/>
                <w:szCs w:val="20"/>
              </w:rPr>
              <w:t>náklon kmene (např. 5°)</w:t>
            </w:r>
          </w:p>
        </w:tc>
      </w:tr>
      <w:tr w:rsidR="005B6295" w:rsidRPr="00DE17B6" w:rsidTr="005B6295">
        <w:tc>
          <w:tcPr>
            <w:tcW w:w="3070" w:type="dxa"/>
          </w:tcPr>
          <w:p w:rsidR="005B6295" w:rsidRPr="00DE17B6" w:rsidRDefault="005B6295" w:rsidP="005B6295">
            <w:pPr>
              <w:rPr>
                <w:sz w:val="20"/>
                <w:szCs w:val="20"/>
              </w:rPr>
            </w:pPr>
            <w:r w:rsidRPr="00DE17B6">
              <w:rPr>
                <w:sz w:val="20"/>
                <w:szCs w:val="20"/>
              </w:rPr>
              <w:t>Početnost dílčí populace</w:t>
            </w:r>
          </w:p>
        </w:tc>
        <w:tc>
          <w:tcPr>
            <w:tcW w:w="6070" w:type="dxa"/>
          </w:tcPr>
          <w:p w:rsidR="005B6295" w:rsidRPr="00DE17B6" w:rsidRDefault="005B6295" w:rsidP="005B6295">
            <w:pPr>
              <w:rPr>
                <w:i/>
                <w:sz w:val="20"/>
                <w:szCs w:val="20"/>
              </w:rPr>
            </w:pPr>
            <w:r w:rsidRPr="00DE17B6">
              <w:rPr>
                <w:i/>
                <w:sz w:val="20"/>
                <w:szCs w:val="20"/>
              </w:rPr>
              <w:t xml:space="preserve">20 × </w:t>
            </w:r>
            <w:smartTag w:uri="urn:schemas-microsoft-com:office:smarttags" w:element="metricconverter">
              <w:smartTagPr>
                <w:attr w:name="ProductID" w:val="370 cm"/>
              </w:smartTagPr>
              <w:r w:rsidRPr="00DE17B6">
                <w:rPr>
                  <w:i/>
                  <w:sz w:val="20"/>
                  <w:szCs w:val="20"/>
                </w:rPr>
                <w:t>370 cm</w:t>
              </w:r>
            </w:smartTag>
            <w:r w:rsidRPr="00DE17B6">
              <w:rPr>
                <w:i/>
                <w:sz w:val="20"/>
                <w:szCs w:val="20"/>
              </w:rPr>
              <w:t xml:space="preserve"> (</w:t>
            </w:r>
            <w:smartTag w:uri="urn:schemas-microsoft-com:office:smarttags" w:element="metricconverter">
              <w:smartTagPr>
                <w:attr w:name="ProductID" w:val="0,74 m2"/>
              </w:smartTagPr>
              <w:r w:rsidRPr="00DE17B6">
                <w:rPr>
                  <w:i/>
                  <w:sz w:val="20"/>
                  <w:szCs w:val="20"/>
                </w:rPr>
                <w:t>0,74 m</w:t>
              </w:r>
              <w:r w:rsidRPr="00DE17B6">
                <w:rPr>
                  <w:i/>
                  <w:sz w:val="20"/>
                  <w:szCs w:val="20"/>
                  <w:vertAlign w:val="superscript"/>
                </w:rPr>
                <w:t>2</w:t>
              </w:r>
            </w:smartTag>
            <w:r w:rsidRPr="00DE17B6">
              <w:rPr>
                <w:i/>
                <w:sz w:val="20"/>
                <w:szCs w:val="20"/>
              </w:rPr>
              <w:t>)</w:t>
            </w:r>
          </w:p>
        </w:tc>
      </w:tr>
      <w:tr w:rsidR="005B6295" w:rsidRPr="00DE17B6" w:rsidTr="005B6295">
        <w:tc>
          <w:tcPr>
            <w:tcW w:w="3070" w:type="dxa"/>
          </w:tcPr>
          <w:p w:rsidR="005B6295" w:rsidRPr="00DE17B6" w:rsidRDefault="005B6295" w:rsidP="005B6295">
            <w:pPr>
              <w:rPr>
                <w:sz w:val="20"/>
                <w:szCs w:val="20"/>
              </w:rPr>
            </w:pPr>
            <w:r w:rsidRPr="00DE17B6">
              <w:rPr>
                <w:sz w:val="20"/>
                <w:szCs w:val="20"/>
              </w:rPr>
              <w:t>Pokryvnost druhu na ploše</w:t>
            </w:r>
          </w:p>
        </w:tc>
        <w:tc>
          <w:tcPr>
            <w:tcW w:w="6070" w:type="dxa"/>
          </w:tcPr>
          <w:p w:rsidR="005B6295" w:rsidRPr="00DE17B6" w:rsidRDefault="005B6295" w:rsidP="005B6295">
            <w:pPr>
              <w:rPr>
                <w:i/>
                <w:sz w:val="20"/>
                <w:szCs w:val="20"/>
              </w:rPr>
            </w:pPr>
            <w:r w:rsidRPr="00DE17B6">
              <w:rPr>
                <w:i/>
                <w:sz w:val="20"/>
                <w:szCs w:val="20"/>
              </w:rPr>
              <w:t>30%</w:t>
            </w:r>
          </w:p>
        </w:tc>
      </w:tr>
      <w:tr w:rsidR="005B6295" w:rsidRPr="00DE17B6" w:rsidTr="005B6295">
        <w:tc>
          <w:tcPr>
            <w:tcW w:w="3070" w:type="dxa"/>
          </w:tcPr>
          <w:p w:rsidR="005B6295" w:rsidRPr="00DE17B6" w:rsidRDefault="005B6295" w:rsidP="005B6295">
            <w:pPr>
              <w:rPr>
                <w:sz w:val="20"/>
                <w:szCs w:val="20"/>
              </w:rPr>
            </w:pPr>
            <w:r w:rsidRPr="00DE17B6">
              <w:rPr>
                <w:sz w:val="20"/>
                <w:szCs w:val="20"/>
              </w:rPr>
              <w:t xml:space="preserve">Vitalita </w:t>
            </w:r>
          </w:p>
        </w:tc>
        <w:tc>
          <w:tcPr>
            <w:tcW w:w="6070" w:type="dxa"/>
          </w:tcPr>
          <w:p w:rsidR="005B6295" w:rsidRPr="00DE17B6" w:rsidRDefault="005B6295" w:rsidP="005B6295">
            <w:pPr>
              <w:rPr>
                <w:i/>
                <w:sz w:val="20"/>
                <w:szCs w:val="20"/>
              </w:rPr>
            </w:pPr>
            <w:r w:rsidRPr="00DE17B6">
              <w:rPr>
                <w:i/>
                <w:iCs/>
                <w:sz w:val="20"/>
                <w:szCs w:val="20"/>
              </w:rPr>
              <w:t>odhad: dobrá - snížená (uvést důvody hodnocení)</w:t>
            </w:r>
            <w:r w:rsidRPr="00DE17B6">
              <w:rPr>
                <w:rFonts w:ascii="Arial" w:hAnsi="Arial" w:cs="Arial"/>
                <w:i/>
                <w:iCs/>
                <w:sz w:val="20"/>
                <w:szCs w:val="20"/>
              </w:rPr>
              <w:t> </w:t>
            </w:r>
          </w:p>
        </w:tc>
      </w:tr>
      <w:tr w:rsidR="005B6295" w:rsidRPr="00DE17B6" w:rsidTr="005B6295">
        <w:tc>
          <w:tcPr>
            <w:tcW w:w="3070" w:type="dxa"/>
          </w:tcPr>
          <w:p w:rsidR="005B6295" w:rsidRPr="00DE17B6" w:rsidRDefault="005B6295" w:rsidP="005B6295">
            <w:pPr>
              <w:rPr>
                <w:sz w:val="20"/>
                <w:szCs w:val="20"/>
              </w:rPr>
            </w:pPr>
            <w:r w:rsidRPr="00DE17B6">
              <w:rPr>
                <w:sz w:val="20"/>
                <w:szCs w:val="20"/>
              </w:rPr>
              <w:t>Odh</w:t>
            </w:r>
            <w:r w:rsidR="002D7EA4">
              <w:rPr>
                <w:sz w:val="20"/>
                <w:szCs w:val="20"/>
              </w:rPr>
              <w:t>ad počtu apothecíí, perithecií</w:t>
            </w:r>
          </w:p>
        </w:tc>
        <w:tc>
          <w:tcPr>
            <w:tcW w:w="6070" w:type="dxa"/>
          </w:tcPr>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Způsob označení stromu</w:t>
            </w:r>
          </w:p>
        </w:tc>
        <w:tc>
          <w:tcPr>
            <w:tcW w:w="6070" w:type="dxa"/>
          </w:tcPr>
          <w:p w:rsidR="005B6295" w:rsidRPr="00DE17B6" w:rsidRDefault="005B6295" w:rsidP="005B6295">
            <w:pPr>
              <w:rPr>
                <w:i/>
                <w:sz w:val="20"/>
                <w:szCs w:val="20"/>
              </w:rPr>
            </w:pPr>
            <w:r w:rsidRPr="00DE17B6">
              <w:rPr>
                <w:i/>
                <w:sz w:val="20"/>
                <w:szCs w:val="20"/>
              </w:rPr>
              <w:t xml:space="preserve">Žlutozelený reflexní sprej, číslo vysoké </w:t>
            </w:r>
            <w:smartTag w:uri="urn:schemas-microsoft-com:office:smarttags" w:element="metricconverter">
              <w:smartTagPr>
                <w:attr w:name="ProductID" w:val="10 cm"/>
              </w:smartTagPr>
              <w:r w:rsidRPr="00DE17B6">
                <w:rPr>
                  <w:i/>
                  <w:sz w:val="20"/>
                  <w:szCs w:val="20"/>
                </w:rPr>
                <w:t>10 cm</w:t>
              </w:r>
            </w:smartTag>
            <w:r w:rsidRPr="00DE17B6">
              <w:rPr>
                <w:i/>
                <w:sz w:val="20"/>
                <w:szCs w:val="20"/>
              </w:rPr>
              <w:t xml:space="preserve"> na odvrácené straně kmene od populace druhu ve výšce </w:t>
            </w:r>
            <w:smartTag w:uri="urn:schemas-microsoft-com:office:smarttags" w:element="metricconverter">
              <w:smartTagPr>
                <w:attr w:name="ProductID" w:val="1,3 m"/>
              </w:smartTagPr>
              <w:r w:rsidRPr="00DE17B6">
                <w:rPr>
                  <w:i/>
                  <w:sz w:val="20"/>
                  <w:szCs w:val="20"/>
                </w:rPr>
                <w:t>1,3 m</w:t>
              </w:r>
            </w:smartTag>
          </w:p>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Herbářový doklad</w:t>
            </w:r>
          </w:p>
        </w:tc>
        <w:tc>
          <w:tcPr>
            <w:tcW w:w="6070" w:type="dxa"/>
          </w:tcPr>
          <w:p w:rsidR="005B6295" w:rsidRPr="00DE17B6" w:rsidRDefault="005B6295" w:rsidP="005B6295">
            <w:pPr>
              <w:rPr>
                <w:i/>
                <w:sz w:val="20"/>
                <w:szCs w:val="20"/>
              </w:rPr>
            </w:pPr>
            <w:r w:rsidRPr="00DE17B6">
              <w:rPr>
                <w:i/>
                <w:sz w:val="20"/>
                <w:szCs w:val="20"/>
              </w:rPr>
              <w:t>SUM</w:t>
            </w:r>
          </w:p>
        </w:tc>
      </w:tr>
      <w:tr w:rsidR="005B6295" w:rsidRPr="00DE17B6" w:rsidTr="005B6295">
        <w:tc>
          <w:tcPr>
            <w:tcW w:w="3070" w:type="dxa"/>
          </w:tcPr>
          <w:p w:rsidR="005B6295" w:rsidRPr="00DE17B6" w:rsidRDefault="005B6295" w:rsidP="00DC468B">
            <w:pPr>
              <w:rPr>
                <w:sz w:val="20"/>
                <w:szCs w:val="20"/>
              </w:rPr>
            </w:pPr>
            <w:r w:rsidRPr="00DE17B6">
              <w:rPr>
                <w:sz w:val="20"/>
                <w:szCs w:val="20"/>
              </w:rPr>
              <w:t xml:space="preserve">Ostatní </w:t>
            </w:r>
            <w:r w:rsidR="00DC468B">
              <w:rPr>
                <w:sz w:val="20"/>
                <w:szCs w:val="20"/>
              </w:rPr>
              <w:t>lišejníky</w:t>
            </w:r>
          </w:p>
        </w:tc>
        <w:tc>
          <w:tcPr>
            <w:tcW w:w="6070" w:type="dxa"/>
          </w:tcPr>
          <w:p w:rsidR="005B6295" w:rsidRPr="00DC468B" w:rsidRDefault="00DC468B" w:rsidP="005B6295">
            <w:pPr>
              <w:rPr>
                <w:i/>
                <w:sz w:val="20"/>
                <w:szCs w:val="20"/>
              </w:rPr>
            </w:pPr>
            <w:r>
              <w:rPr>
                <w:i/>
                <w:sz w:val="20"/>
                <w:szCs w:val="20"/>
              </w:rPr>
              <w:t>doprovodné druhy</w:t>
            </w: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Poznámka</w:t>
            </w:r>
          </w:p>
          <w:p w:rsidR="005B6295" w:rsidRPr="00DE17B6" w:rsidRDefault="005B6295" w:rsidP="005B6295">
            <w:pPr>
              <w:rPr>
                <w:sz w:val="20"/>
                <w:szCs w:val="20"/>
              </w:rPr>
            </w:pPr>
          </w:p>
          <w:p w:rsidR="005B6295" w:rsidRPr="00DE17B6" w:rsidRDefault="005B6295" w:rsidP="005B6295">
            <w:pPr>
              <w:rPr>
                <w:sz w:val="20"/>
                <w:szCs w:val="20"/>
              </w:rPr>
            </w:pPr>
          </w:p>
        </w:tc>
        <w:tc>
          <w:tcPr>
            <w:tcW w:w="6070" w:type="dxa"/>
          </w:tcPr>
          <w:p w:rsidR="005B6295" w:rsidRPr="00DE17B6" w:rsidRDefault="005B6295" w:rsidP="005B6295">
            <w:pPr>
              <w:rPr>
                <w:sz w:val="20"/>
                <w:szCs w:val="20"/>
              </w:rPr>
            </w:pPr>
          </w:p>
        </w:tc>
      </w:tr>
    </w:tbl>
    <w:p w:rsidR="0041341F" w:rsidRDefault="0041341F" w:rsidP="00C33B57">
      <w:pPr>
        <w:ind w:left="709" w:hanging="709"/>
        <w:contextualSpacing/>
        <w:rPr>
          <w:sz w:val="24"/>
          <w:szCs w:val="24"/>
        </w:rPr>
        <w:sectPr w:rsidR="0041341F" w:rsidSect="00A81826">
          <w:pgSz w:w="11906" w:h="16838"/>
          <w:pgMar w:top="1417" w:right="1417" w:bottom="1417" w:left="1417" w:header="708" w:footer="708" w:gutter="0"/>
          <w:cols w:space="708"/>
          <w:docGrid w:linePitch="360"/>
        </w:sectPr>
      </w:pPr>
    </w:p>
    <w:p w:rsidR="00426152" w:rsidRDefault="00426152" w:rsidP="0041341F">
      <w:pPr>
        <w:contextualSpacing/>
        <w:rPr>
          <w:sz w:val="24"/>
          <w:szCs w:val="24"/>
        </w:rPr>
      </w:pPr>
      <w:r>
        <w:rPr>
          <w:sz w:val="24"/>
          <w:szCs w:val="24"/>
        </w:rPr>
        <w:lastRenderedPageBreak/>
        <w:t>Dotazník C (terestrické druhy a epilitické druhy)</w:t>
      </w:r>
    </w:p>
    <w:tbl>
      <w:tblPr>
        <w:tblStyle w:val="Mkatabulky"/>
        <w:tblW w:w="0" w:type="auto"/>
        <w:tblLayout w:type="fixed"/>
        <w:tblLook w:val="0000" w:firstRow="0" w:lastRow="0" w:firstColumn="0" w:lastColumn="0" w:noHBand="0" w:noVBand="0"/>
      </w:tblPr>
      <w:tblGrid>
        <w:gridCol w:w="3756"/>
        <w:gridCol w:w="5456"/>
      </w:tblGrid>
      <w:tr w:rsidR="00BF2718" w:rsidRPr="0041341F" w:rsidTr="0041341F">
        <w:tc>
          <w:tcPr>
            <w:tcW w:w="3756" w:type="dxa"/>
          </w:tcPr>
          <w:p w:rsidR="00BF2718" w:rsidRPr="0041341F" w:rsidRDefault="00BF2718" w:rsidP="00F46184">
            <w:pPr>
              <w:keepNext/>
              <w:keepLines/>
              <w:rPr>
                <w:sz w:val="20"/>
                <w:szCs w:val="20"/>
              </w:rPr>
            </w:pPr>
            <w:r>
              <w:rPr>
                <w:sz w:val="20"/>
                <w:szCs w:val="20"/>
              </w:rPr>
              <w:t>Datum/Zpracovatel/Druh</w:t>
            </w:r>
          </w:p>
        </w:tc>
        <w:tc>
          <w:tcPr>
            <w:tcW w:w="5456" w:type="dxa"/>
          </w:tcPr>
          <w:p w:rsidR="00BF2718" w:rsidRPr="0041341F" w:rsidRDefault="00BF2718" w:rsidP="00F46184">
            <w:pPr>
              <w:keepNext/>
              <w:keepLines/>
              <w:jc w:val="right"/>
              <w:rPr>
                <w:i/>
                <w:sz w:val="20"/>
                <w:szCs w:val="20"/>
              </w:rPr>
            </w:pP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Lokalita</w:t>
            </w:r>
          </w:p>
        </w:tc>
        <w:tc>
          <w:tcPr>
            <w:tcW w:w="5456" w:type="dxa"/>
          </w:tcPr>
          <w:p w:rsidR="0041341F" w:rsidRPr="0041341F" w:rsidRDefault="0041341F" w:rsidP="00F46184">
            <w:pPr>
              <w:keepNext/>
              <w:keepLines/>
              <w:jc w:val="right"/>
              <w:rPr>
                <w:rFonts w:ascii="Calibri" w:eastAsia="Calibri" w:hAnsi="Calibri" w:cs="Times New Roman"/>
                <w:i/>
                <w:sz w:val="20"/>
                <w:szCs w:val="20"/>
              </w:rPr>
            </w:pPr>
            <w:r w:rsidRPr="0041341F">
              <w:rPr>
                <w:rFonts w:ascii="Calibri" w:eastAsia="Calibri" w:hAnsi="Calibri" w:cs="Times New Roman"/>
                <w:i/>
                <w:sz w:val="20"/>
                <w:szCs w:val="20"/>
              </w:rPr>
              <w:t>název lokality</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Umístění mikrostanoviště (dílčí plochy)</w:t>
            </w:r>
          </w:p>
        </w:tc>
        <w:tc>
          <w:tcPr>
            <w:tcW w:w="5456" w:type="dxa"/>
          </w:tcPr>
          <w:p w:rsidR="0041341F" w:rsidRPr="0041341F" w:rsidRDefault="0041341F" w:rsidP="00F46184">
            <w:pPr>
              <w:keepNext/>
              <w:keepLines/>
              <w:jc w:val="right"/>
              <w:rPr>
                <w:rFonts w:ascii="Calibri" w:eastAsia="Calibri" w:hAnsi="Calibri" w:cs="Times New Roman"/>
                <w:i/>
                <w:sz w:val="20"/>
                <w:szCs w:val="20"/>
              </w:rPr>
            </w:pPr>
            <w:r w:rsidRPr="0041341F">
              <w:rPr>
                <w:rFonts w:ascii="Calibri" w:eastAsia="Calibri" w:hAnsi="Calibri" w:cs="Times New Roman"/>
                <w:i/>
                <w:sz w:val="20"/>
                <w:szCs w:val="20"/>
              </w:rPr>
              <w:t>Slovní popis s odkazem na příslušný fixní bod, odkaz na zákres do mapy 1:10 000 včetně čísla mapy nebo na GPS-zaměřený bod, případně souřadnice s přesností na 10 m</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Číslo kvadrantu čtverce síťového mapování</w:t>
            </w:r>
          </w:p>
        </w:tc>
        <w:tc>
          <w:tcPr>
            <w:tcW w:w="5456" w:type="dxa"/>
          </w:tcPr>
          <w:p w:rsidR="0041341F" w:rsidRPr="0041341F" w:rsidRDefault="0041341F" w:rsidP="00F46184">
            <w:pPr>
              <w:keepNext/>
              <w:keepLines/>
              <w:jc w:val="right"/>
              <w:rPr>
                <w:rFonts w:ascii="Calibri" w:eastAsia="Calibri" w:hAnsi="Calibri" w:cs="Times New Roman"/>
                <w:i/>
                <w:sz w:val="20"/>
                <w:szCs w:val="20"/>
              </w:rPr>
            </w:pPr>
            <w:r w:rsidRPr="0041341F">
              <w:rPr>
                <w:rFonts w:ascii="Calibri" w:eastAsia="Calibri" w:hAnsi="Calibri" w:cs="Times New Roman"/>
                <w:i/>
                <w:sz w:val="20"/>
                <w:szCs w:val="20"/>
              </w:rPr>
              <w:t>např. 6952b</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Nadmořská výška (m)</w:t>
            </w:r>
          </w:p>
        </w:tc>
        <w:tc>
          <w:tcPr>
            <w:tcW w:w="5456" w:type="dxa"/>
          </w:tcPr>
          <w:p w:rsidR="0041341F" w:rsidRPr="0041341F" w:rsidRDefault="0041341F" w:rsidP="00F46184">
            <w:pPr>
              <w:keepNext/>
              <w:keepLines/>
              <w:jc w:val="right"/>
              <w:rPr>
                <w:rFonts w:ascii="Calibri" w:eastAsia="Calibri" w:hAnsi="Calibri" w:cs="Times New Roman"/>
                <w:i/>
                <w:sz w:val="20"/>
                <w:szCs w:val="20"/>
              </w:rPr>
            </w:pP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Popis plochy</w:t>
            </w:r>
          </w:p>
        </w:tc>
        <w:tc>
          <w:tcPr>
            <w:tcW w:w="5456" w:type="dxa"/>
          </w:tcPr>
          <w:p w:rsidR="0041341F" w:rsidRPr="0041341F" w:rsidRDefault="0041341F" w:rsidP="00F46184">
            <w:pPr>
              <w:keepNext/>
              <w:keepLines/>
              <w:jc w:val="right"/>
              <w:rPr>
                <w:rFonts w:ascii="Calibri" w:eastAsia="Calibri" w:hAnsi="Calibri" w:cs="Times New Roman"/>
                <w:i/>
                <w:sz w:val="20"/>
                <w:szCs w:val="20"/>
              </w:rPr>
            </w:pPr>
            <w:r w:rsidRPr="0041341F">
              <w:rPr>
                <w:rFonts w:ascii="Calibri" w:eastAsia="Calibri" w:hAnsi="Calibri" w:cs="Times New Roman"/>
                <w:i/>
                <w:sz w:val="20"/>
                <w:szCs w:val="20"/>
              </w:rPr>
              <w:t>velikost a rozměry plochy, substrát, zastínění, vlhkost, sklon, orientace ke světovým stranám</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Negativní vlivy, zásahy člověka a míra disturbance</w:t>
            </w:r>
          </w:p>
        </w:tc>
        <w:tc>
          <w:tcPr>
            <w:tcW w:w="5456" w:type="dxa"/>
          </w:tcPr>
          <w:p w:rsidR="0041341F" w:rsidRPr="0041341F" w:rsidRDefault="0041341F" w:rsidP="00F46184">
            <w:pPr>
              <w:keepNext/>
              <w:keepLines/>
              <w:jc w:val="right"/>
              <w:rPr>
                <w:rFonts w:ascii="Calibri" w:eastAsia="Calibri" w:hAnsi="Calibri" w:cs="Times New Roman"/>
                <w:i/>
                <w:sz w:val="20"/>
                <w:szCs w:val="20"/>
              </w:rPr>
            </w:pP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Celková početnost populace – přepočtená čistá celková plocha</w:t>
            </w:r>
          </w:p>
        </w:tc>
        <w:tc>
          <w:tcPr>
            <w:tcW w:w="5456" w:type="dxa"/>
          </w:tcPr>
          <w:p w:rsidR="0041341F" w:rsidRPr="0041341F" w:rsidRDefault="0041341F" w:rsidP="00F46184">
            <w:pPr>
              <w:keepNext/>
              <w:keepLines/>
              <w:jc w:val="right"/>
              <w:rPr>
                <w:rFonts w:ascii="Calibri" w:eastAsia="Calibri" w:hAnsi="Calibri" w:cs="Times New Roman"/>
                <w:i/>
                <w:sz w:val="20"/>
                <w:szCs w:val="20"/>
              </w:rPr>
            </w:pP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Dynamika početnosti populace, vyjádřená v procentech změny od poslední návštěvy</w:t>
            </w:r>
          </w:p>
        </w:tc>
        <w:tc>
          <w:tcPr>
            <w:tcW w:w="5456" w:type="dxa"/>
          </w:tcPr>
          <w:p w:rsidR="0041341F" w:rsidRPr="0041341F" w:rsidRDefault="0041341F" w:rsidP="00F46184">
            <w:pPr>
              <w:keepNext/>
              <w:keepLines/>
              <w:jc w:val="right"/>
              <w:rPr>
                <w:rFonts w:ascii="Calibri" w:eastAsia="Calibri" w:hAnsi="Calibri" w:cs="Times New Roman"/>
                <w:i/>
                <w:sz w:val="20"/>
                <w:szCs w:val="20"/>
              </w:rPr>
            </w:pPr>
          </w:p>
        </w:tc>
      </w:tr>
      <w:tr w:rsidR="0041341F" w:rsidRPr="0041341F" w:rsidTr="0041341F">
        <w:tc>
          <w:tcPr>
            <w:tcW w:w="3756" w:type="dxa"/>
          </w:tcPr>
          <w:p w:rsidR="0041341F" w:rsidRPr="0041341F" w:rsidRDefault="002D7EA4" w:rsidP="00F46184">
            <w:pPr>
              <w:keepNext/>
              <w:keepLines/>
              <w:rPr>
                <w:rFonts w:ascii="Calibri" w:eastAsia="Calibri" w:hAnsi="Calibri" w:cs="Times New Roman"/>
                <w:sz w:val="20"/>
                <w:szCs w:val="20"/>
              </w:rPr>
            </w:pPr>
            <w:r>
              <w:rPr>
                <w:rFonts w:ascii="Calibri" w:eastAsia="Calibri" w:hAnsi="Calibri" w:cs="Times New Roman"/>
                <w:sz w:val="20"/>
                <w:szCs w:val="20"/>
              </w:rPr>
              <w:t>Metoda odhadu počtu apothecií, perithecií</w:t>
            </w:r>
          </w:p>
        </w:tc>
        <w:tc>
          <w:tcPr>
            <w:tcW w:w="5456" w:type="dxa"/>
          </w:tcPr>
          <w:p w:rsidR="0041341F" w:rsidRPr="0041341F" w:rsidRDefault="0041341F" w:rsidP="00F46184">
            <w:pPr>
              <w:keepNext/>
              <w:keepLines/>
              <w:jc w:val="right"/>
              <w:rPr>
                <w:rFonts w:ascii="Calibri" w:eastAsia="Calibri" w:hAnsi="Calibri" w:cs="Times New Roman"/>
                <w:i/>
                <w:sz w:val="20"/>
                <w:szCs w:val="20"/>
              </w:rPr>
            </w:pPr>
            <w:r w:rsidRPr="0041341F">
              <w:rPr>
                <w:rFonts w:ascii="Calibri" w:eastAsia="Calibri" w:hAnsi="Calibri" w:cs="Times New Roman"/>
                <w:i/>
                <w:sz w:val="20"/>
                <w:szCs w:val="20"/>
              </w:rPr>
              <w:t>např. přepočet z plochy 10 cm2</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Vitalita populace</w:t>
            </w:r>
          </w:p>
        </w:tc>
        <w:tc>
          <w:tcPr>
            <w:tcW w:w="5456" w:type="dxa"/>
          </w:tcPr>
          <w:p w:rsidR="0041341F" w:rsidRPr="0041341F" w:rsidRDefault="0041341F" w:rsidP="00F46184">
            <w:pPr>
              <w:keepNext/>
              <w:keepLines/>
              <w:jc w:val="right"/>
              <w:rPr>
                <w:rFonts w:ascii="Calibri" w:eastAsia="Calibri" w:hAnsi="Calibri" w:cs="Times New Roman"/>
                <w:i/>
                <w:sz w:val="20"/>
                <w:szCs w:val="20"/>
              </w:rPr>
            </w:pPr>
            <w:r w:rsidRPr="0041341F">
              <w:rPr>
                <w:rFonts w:ascii="Calibri" w:eastAsia="Calibri" w:hAnsi="Calibri" w:cs="Times New Roman"/>
                <w:i/>
                <w:sz w:val="20"/>
                <w:szCs w:val="20"/>
              </w:rPr>
              <w:t>odhad: dobrá - snížená (uvést důvody hodnocení)</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Doprovodné druhy na monitorované ploše</w:t>
            </w:r>
          </w:p>
        </w:tc>
        <w:tc>
          <w:tcPr>
            <w:tcW w:w="5456" w:type="dxa"/>
          </w:tcPr>
          <w:p w:rsidR="0041341F" w:rsidRPr="0041341F" w:rsidRDefault="00DC468B" w:rsidP="00F46184">
            <w:pPr>
              <w:keepNext/>
              <w:keepLines/>
              <w:jc w:val="right"/>
              <w:rPr>
                <w:rFonts w:ascii="Calibri" w:eastAsia="Calibri" w:hAnsi="Calibri" w:cs="Times New Roman"/>
                <w:i/>
                <w:sz w:val="20"/>
                <w:szCs w:val="20"/>
              </w:rPr>
            </w:pPr>
            <w:r>
              <w:rPr>
                <w:rFonts w:ascii="Calibri" w:eastAsia="Calibri" w:hAnsi="Calibri" w:cs="Times New Roman"/>
                <w:i/>
                <w:sz w:val="20"/>
                <w:szCs w:val="20"/>
              </w:rPr>
              <w:t>lišejníky, případně roslitny</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Fytocenologický snímek</w:t>
            </w:r>
          </w:p>
        </w:tc>
        <w:tc>
          <w:tcPr>
            <w:tcW w:w="5456" w:type="dxa"/>
          </w:tcPr>
          <w:p w:rsidR="0041341F" w:rsidRPr="0041341F" w:rsidRDefault="002D7EA4" w:rsidP="00F46184">
            <w:pPr>
              <w:keepNext/>
              <w:keepLines/>
              <w:jc w:val="right"/>
              <w:rPr>
                <w:rFonts w:ascii="Calibri" w:eastAsia="Calibri" w:hAnsi="Calibri" w:cs="Times New Roman"/>
                <w:i/>
                <w:sz w:val="20"/>
                <w:szCs w:val="20"/>
              </w:rPr>
            </w:pPr>
            <w:r>
              <w:rPr>
                <w:rFonts w:ascii="Calibri" w:eastAsia="Calibri" w:hAnsi="Calibri" w:cs="Times New Roman"/>
                <w:i/>
                <w:sz w:val="20"/>
                <w:szCs w:val="20"/>
              </w:rPr>
              <w:t xml:space="preserve">odkaz na </w:t>
            </w:r>
            <w:r w:rsidR="0041341F" w:rsidRPr="0041341F">
              <w:rPr>
                <w:rFonts w:ascii="Calibri" w:eastAsia="Calibri" w:hAnsi="Calibri" w:cs="Times New Roman"/>
                <w:i/>
                <w:sz w:val="20"/>
                <w:szCs w:val="20"/>
              </w:rPr>
              <w:t>snímek</w:t>
            </w:r>
            <w:r>
              <w:rPr>
                <w:rFonts w:ascii="Calibri" w:eastAsia="Calibri" w:hAnsi="Calibri" w:cs="Times New Roman"/>
                <w:i/>
                <w:sz w:val="20"/>
                <w:szCs w:val="20"/>
              </w:rPr>
              <w:t xml:space="preserve"> – pokud byl proveden</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Návrh managementu</w:t>
            </w:r>
          </w:p>
        </w:tc>
        <w:tc>
          <w:tcPr>
            <w:tcW w:w="5456" w:type="dxa"/>
          </w:tcPr>
          <w:p w:rsidR="0041341F" w:rsidRPr="0041341F" w:rsidRDefault="0041341F" w:rsidP="0041341F">
            <w:pPr>
              <w:keepNext/>
              <w:keepLines/>
              <w:jc w:val="right"/>
              <w:rPr>
                <w:rFonts w:ascii="Calibri" w:eastAsia="Calibri" w:hAnsi="Calibri" w:cs="Times New Roman"/>
                <w:i/>
                <w:sz w:val="20"/>
                <w:szCs w:val="20"/>
              </w:rPr>
            </w:pP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Návrh data příštího provedení intenzivního monitoringu</w:t>
            </w:r>
          </w:p>
        </w:tc>
        <w:tc>
          <w:tcPr>
            <w:tcW w:w="5456" w:type="dxa"/>
          </w:tcPr>
          <w:p w:rsidR="0041341F" w:rsidRPr="0041341F" w:rsidRDefault="0041341F" w:rsidP="00F46184">
            <w:pPr>
              <w:keepNext/>
              <w:keepLines/>
              <w:jc w:val="right"/>
              <w:rPr>
                <w:rFonts w:ascii="Calibri" w:eastAsia="Calibri" w:hAnsi="Calibri" w:cs="Times New Roman"/>
                <w:i/>
                <w:sz w:val="20"/>
                <w:szCs w:val="20"/>
              </w:rPr>
            </w:pP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Fotografická dokumentace</w:t>
            </w:r>
          </w:p>
          <w:p w:rsidR="0041341F" w:rsidRPr="0041341F" w:rsidRDefault="0041341F" w:rsidP="00F46184">
            <w:pPr>
              <w:keepNext/>
              <w:keepLines/>
              <w:rPr>
                <w:rFonts w:ascii="Calibri" w:eastAsia="Calibri" w:hAnsi="Calibri" w:cs="Times New Roman"/>
                <w:sz w:val="20"/>
                <w:szCs w:val="20"/>
              </w:rPr>
            </w:pPr>
          </w:p>
          <w:p w:rsidR="0041341F" w:rsidRPr="0041341F" w:rsidRDefault="0041341F" w:rsidP="00F46184">
            <w:pPr>
              <w:keepNext/>
              <w:keepLines/>
              <w:rPr>
                <w:rFonts w:ascii="Calibri" w:eastAsia="Calibri" w:hAnsi="Calibri" w:cs="Times New Roman"/>
                <w:sz w:val="20"/>
                <w:szCs w:val="20"/>
              </w:rPr>
            </w:pPr>
          </w:p>
        </w:tc>
        <w:tc>
          <w:tcPr>
            <w:tcW w:w="5456" w:type="dxa"/>
          </w:tcPr>
          <w:p w:rsidR="0041341F" w:rsidRPr="0041341F" w:rsidRDefault="0041341F" w:rsidP="00F46184">
            <w:pPr>
              <w:keepNext/>
              <w:keepLines/>
              <w:jc w:val="right"/>
              <w:rPr>
                <w:rFonts w:ascii="Calibri" w:eastAsia="Calibri" w:hAnsi="Calibri" w:cs="Times New Roman"/>
                <w:i/>
                <w:sz w:val="20"/>
                <w:szCs w:val="20"/>
              </w:rPr>
            </w:pPr>
            <w:r w:rsidRPr="0041341F">
              <w:rPr>
                <w:rFonts w:ascii="Calibri" w:eastAsia="Calibri" w:hAnsi="Calibri" w:cs="Times New Roman"/>
                <w:i/>
                <w:sz w:val="20"/>
                <w:szCs w:val="20"/>
              </w:rPr>
              <w:t>odkaz na příslušné fotografie nebo obrazové soubory</w:t>
            </w:r>
          </w:p>
        </w:tc>
      </w:tr>
      <w:tr w:rsidR="0041341F" w:rsidRPr="0041341F" w:rsidTr="0041341F">
        <w:tc>
          <w:tcPr>
            <w:tcW w:w="3756" w:type="dxa"/>
          </w:tcPr>
          <w:p w:rsidR="0041341F" w:rsidRPr="0041341F" w:rsidRDefault="0041341F" w:rsidP="00F46184">
            <w:pPr>
              <w:keepNext/>
              <w:keepLines/>
              <w:rPr>
                <w:rFonts w:ascii="Calibri" w:eastAsia="Calibri" w:hAnsi="Calibri" w:cs="Times New Roman"/>
                <w:sz w:val="20"/>
                <w:szCs w:val="20"/>
              </w:rPr>
            </w:pPr>
            <w:r w:rsidRPr="0041341F">
              <w:rPr>
                <w:rFonts w:ascii="Calibri" w:eastAsia="Calibri" w:hAnsi="Calibri" w:cs="Times New Roman"/>
                <w:sz w:val="20"/>
                <w:szCs w:val="20"/>
              </w:rPr>
              <w:t>Poznámka</w:t>
            </w:r>
          </w:p>
          <w:p w:rsidR="0041341F" w:rsidRPr="0041341F" w:rsidRDefault="0041341F" w:rsidP="00F46184">
            <w:pPr>
              <w:keepNext/>
              <w:keepLines/>
              <w:rPr>
                <w:rFonts w:ascii="Calibri" w:eastAsia="Calibri" w:hAnsi="Calibri" w:cs="Times New Roman"/>
                <w:sz w:val="20"/>
                <w:szCs w:val="20"/>
              </w:rPr>
            </w:pPr>
          </w:p>
          <w:p w:rsidR="0041341F" w:rsidRPr="0041341F" w:rsidRDefault="0041341F" w:rsidP="00F46184">
            <w:pPr>
              <w:keepNext/>
              <w:keepLines/>
              <w:rPr>
                <w:rFonts w:ascii="Calibri" w:eastAsia="Calibri" w:hAnsi="Calibri" w:cs="Times New Roman"/>
                <w:sz w:val="20"/>
                <w:szCs w:val="20"/>
              </w:rPr>
            </w:pPr>
          </w:p>
          <w:p w:rsidR="0041341F" w:rsidRPr="0041341F" w:rsidRDefault="0041341F" w:rsidP="00F46184">
            <w:pPr>
              <w:keepNext/>
              <w:keepLines/>
              <w:rPr>
                <w:rFonts w:ascii="Calibri" w:eastAsia="Calibri" w:hAnsi="Calibri" w:cs="Times New Roman"/>
                <w:sz w:val="20"/>
                <w:szCs w:val="20"/>
              </w:rPr>
            </w:pPr>
          </w:p>
          <w:p w:rsidR="0041341F" w:rsidRPr="0041341F" w:rsidRDefault="0041341F" w:rsidP="00F46184">
            <w:pPr>
              <w:keepNext/>
              <w:keepLines/>
              <w:rPr>
                <w:rFonts w:ascii="Calibri" w:eastAsia="Calibri" w:hAnsi="Calibri" w:cs="Times New Roman"/>
                <w:sz w:val="20"/>
                <w:szCs w:val="20"/>
              </w:rPr>
            </w:pPr>
          </w:p>
          <w:p w:rsidR="0041341F" w:rsidRPr="0041341F" w:rsidRDefault="0041341F" w:rsidP="00F46184">
            <w:pPr>
              <w:keepNext/>
              <w:keepLines/>
              <w:rPr>
                <w:rFonts w:ascii="Calibri" w:eastAsia="Calibri" w:hAnsi="Calibri" w:cs="Times New Roman"/>
                <w:sz w:val="20"/>
                <w:szCs w:val="20"/>
              </w:rPr>
            </w:pPr>
          </w:p>
        </w:tc>
        <w:tc>
          <w:tcPr>
            <w:tcW w:w="5456" w:type="dxa"/>
          </w:tcPr>
          <w:p w:rsidR="0041341F" w:rsidRPr="0041341F" w:rsidRDefault="0041341F" w:rsidP="0041341F">
            <w:pPr>
              <w:keepNext/>
              <w:keepLines/>
              <w:jc w:val="right"/>
              <w:rPr>
                <w:rFonts w:ascii="Calibri" w:eastAsia="Calibri" w:hAnsi="Calibri" w:cs="Times New Roman"/>
                <w:i/>
                <w:sz w:val="20"/>
                <w:szCs w:val="20"/>
              </w:rPr>
            </w:pPr>
          </w:p>
        </w:tc>
      </w:tr>
    </w:tbl>
    <w:p w:rsidR="003D69EF" w:rsidRDefault="003D69EF" w:rsidP="00C33B57">
      <w:pPr>
        <w:ind w:left="709" w:hanging="709"/>
        <w:contextualSpacing/>
        <w:rPr>
          <w:sz w:val="24"/>
          <w:szCs w:val="24"/>
        </w:rPr>
        <w:sectPr w:rsidR="003D69EF" w:rsidSect="00A81826">
          <w:pgSz w:w="11906" w:h="16838"/>
          <w:pgMar w:top="1417" w:right="1417" w:bottom="1417" w:left="1417" w:header="708" w:footer="708" w:gutter="0"/>
          <w:cols w:space="708"/>
          <w:docGrid w:linePitch="360"/>
        </w:sectPr>
      </w:pPr>
    </w:p>
    <w:p w:rsidR="00426152" w:rsidRPr="005E3209" w:rsidRDefault="003D69EF" w:rsidP="00C33B57">
      <w:pPr>
        <w:ind w:left="709" w:hanging="709"/>
        <w:contextualSpacing/>
        <w:rPr>
          <w:i/>
          <w:sz w:val="24"/>
          <w:szCs w:val="24"/>
        </w:rPr>
      </w:pPr>
      <w:r w:rsidRPr="005E3209">
        <w:rPr>
          <w:i/>
          <w:sz w:val="24"/>
          <w:szCs w:val="24"/>
        </w:rPr>
        <w:lastRenderedPageBreak/>
        <w:t>Příloha 5 – Dotazník pro mapování skupin vybraných druhů v biotopech</w:t>
      </w:r>
    </w:p>
    <w:tbl>
      <w:tblPr>
        <w:tblStyle w:val="Mkatabulky"/>
        <w:tblW w:w="0" w:type="auto"/>
        <w:tblInd w:w="288" w:type="dxa"/>
        <w:tblLook w:val="04A0" w:firstRow="1" w:lastRow="0" w:firstColumn="1" w:lastColumn="0" w:noHBand="0" w:noVBand="1"/>
      </w:tblPr>
      <w:tblGrid>
        <w:gridCol w:w="4711"/>
        <w:gridCol w:w="4289"/>
      </w:tblGrid>
      <w:tr w:rsidR="00A83227" w:rsidRPr="00BF2718" w:rsidTr="00A83227">
        <w:tc>
          <w:tcPr>
            <w:tcW w:w="4711" w:type="dxa"/>
          </w:tcPr>
          <w:p w:rsidR="00A83227" w:rsidRPr="00BF2718" w:rsidRDefault="00A83227" w:rsidP="00BF2718">
            <w:pPr>
              <w:contextualSpacing/>
              <w:rPr>
                <w:sz w:val="20"/>
                <w:szCs w:val="20"/>
              </w:rPr>
            </w:pPr>
            <w:r w:rsidRPr="00BF2718">
              <w:rPr>
                <w:sz w:val="20"/>
                <w:szCs w:val="20"/>
              </w:rPr>
              <w:t>Datum/Zpracovatel</w:t>
            </w:r>
          </w:p>
        </w:tc>
        <w:tc>
          <w:tcPr>
            <w:tcW w:w="4289" w:type="dxa"/>
          </w:tcPr>
          <w:p w:rsidR="00A83227" w:rsidRPr="00BF2718" w:rsidRDefault="00A83227" w:rsidP="00C33B57">
            <w:pPr>
              <w:contextualSpacing/>
              <w:rPr>
                <w:sz w:val="20"/>
                <w:szCs w:val="20"/>
              </w:rPr>
            </w:pPr>
          </w:p>
        </w:tc>
      </w:tr>
      <w:tr w:rsidR="00474FAC" w:rsidRPr="00BF2718" w:rsidTr="00A83227">
        <w:tc>
          <w:tcPr>
            <w:tcW w:w="4711" w:type="dxa"/>
          </w:tcPr>
          <w:p w:rsidR="00474FAC" w:rsidRPr="00BF2718" w:rsidRDefault="00474FAC" w:rsidP="00C33B57">
            <w:pPr>
              <w:contextualSpacing/>
              <w:rPr>
                <w:sz w:val="20"/>
                <w:szCs w:val="20"/>
              </w:rPr>
            </w:pPr>
            <w:r>
              <w:rPr>
                <w:sz w:val="20"/>
                <w:szCs w:val="20"/>
              </w:rPr>
              <w:t>Název lokality</w:t>
            </w:r>
          </w:p>
        </w:tc>
        <w:tc>
          <w:tcPr>
            <w:tcW w:w="4289" w:type="dxa"/>
          </w:tcPr>
          <w:p w:rsidR="00474FAC" w:rsidRPr="00BF2718" w:rsidRDefault="00474FAC"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Číslo mapovacího okrsku</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Číslo mapovacího čtverce</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BF2718">
            <w:pPr>
              <w:contextualSpacing/>
              <w:rPr>
                <w:sz w:val="20"/>
                <w:szCs w:val="20"/>
              </w:rPr>
            </w:pPr>
            <w:r w:rsidRPr="00BF2718">
              <w:rPr>
                <w:sz w:val="20"/>
                <w:szCs w:val="20"/>
              </w:rPr>
              <w:t>Číslo segmentu vmb</w:t>
            </w:r>
          </w:p>
        </w:tc>
        <w:tc>
          <w:tcPr>
            <w:tcW w:w="4289" w:type="dxa"/>
          </w:tcPr>
          <w:p w:rsidR="00A83227" w:rsidRPr="00BF2718" w:rsidRDefault="00BF2718" w:rsidP="00C33B57">
            <w:pPr>
              <w:contextualSpacing/>
              <w:rPr>
                <w:i/>
                <w:sz w:val="20"/>
                <w:szCs w:val="20"/>
              </w:rPr>
            </w:pPr>
            <w:r w:rsidRPr="00BF2718">
              <w:rPr>
                <w:i/>
                <w:sz w:val="20"/>
                <w:szCs w:val="20"/>
              </w:rPr>
              <w:t>číslo segmentu ve vrstvě mapování biotopů</w:t>
            </w:r>
          </w:p>
        </w:tc>
      </w:tr>
      <w:tr w:rsidR="002C14D7" w:rsidRPr="00BF2718" w:rsidTr="00A83227">
        <w:tc>
          <w:tcPr>
            <w:tcW w:w="4711" w:type="dxa"/>
          </w:tcPr>
          <w:p w:rsidR="002C14D7" w:rsidRPr="00BF2718" w:rsidRDefault="002C14D7" w:rsidP="00C33B57">
            <w:pPr>
              <w:contextualSpacing/>
              <w:rPr>
                <w:sz w:val="20"/>
                <w:szCs w:val="20"/>
              </w:rPr>
            </w:pPr>
            <w:r>
              <w:rPr>
                <w:sz w:val="20"/>
                <w:szCs w:val="20"/>
              </w:rPr>
              <w:t>Rozloha segmentu (ha)</w:t>
            </w:r>
          </w:p>
        </w:tc>
        <w:tc>
          <w:tcPr>
            <w:tcW w:w="4289" w:type="dxa"/>
          </w:tcPr>
          <w:p w:rsidR="002C14D7" w:rsidRDefault="002C14D7" w:rsidP="00C33B57">
            <w:pPr>
              <w:contextualSpacing/>
              <w:rPr>
                <w:i/>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Typ biotopu</w:t>
            </w:r>
          </w:p>
        </w:tc>
        <w:tc>
          <w:tcPr>
            <w:tcW w:w="4289" w:type="dxa"/>
          </w:tcPr>
          <w:p w:rsidR="00A83227" w:rsidRPr="00BF2718" w:rsidRDefault="00BF2718" w:rsidP="00C33B57">
            <w:pPr>
              <w:contextualSpacing/>
              <w:rPr>
                <w:i/>
                <w:sz w:val="20"/>
                <w:szCs w:val="20"/>
              </w:rPr>
            </w:pPr>
            <w:r>
              <w:rPr>
                <w:i/>
                <w:sz w:val="20"/>
                <w:szCs w:val="20"/>
              </w:rPr>
              <w:t>označení biotopu podle Katalogu biotopů</w:t>
            </w: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Současný management</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Hodnocení stavu biotopu</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Návrh managementu</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1*</w:t>
            </w:r>
          </w:p>
        </w:tc>
        <w:tc>
          <w:tcPr>
            <w:tcW w:w="4289" w:type="dxa"/>
          </w:tcPr>
          <w:p w:rsidR="00A83227" w:rsidRPr="00BF2718" w:rsidRDefault="00BF2718" w:rsidP="00C33B57">
            <w:pPr>
              <w:contextualSpacing/>
              <w:rPr>
                <w:i/>
                <w:sz w:val="20"/>
                <w:szCs w:val="20"/>
              </w:rPr>
            </w:pPr>
            <w:r>
              <w:rPr>
                <w:i/>
                <w:sz w:val="20"/>
                <w:szCs w:val="20"/>
              </w:rPr>
              <w:t xml:space="preserve">pokud byl druh vzácný </w:t>
            </w:r>
            <w:r w:rsidR="00F903D4">
              <w:rPr>
                <w:i/>
                <w:sz w:val="20"/>
                <w:szCs w:val="20"/>
              </w:rPr>
              <w:t xml:space="preserve">až ojedinělý </w:t>
            </w:r>
            <w:r>
              <w:rPr>
                <w:i/>
                <w:sz w:val="20"/>
                <w:szCs w:val="20"/>
              </w:rPr>
              <w:t>a jednotlivé výskyty jsou zadány souřadnicemi jako body, je uveden pouze počet výskytů a odkaz na samostatnou tabulku, která bude mít podobu Tabulky 1 v této metodice (varianta se souřadnicemi)</w:t>
            </w: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2</w:t>
            </w:r>
          </w:p>
        </w:tc>
        <w:tc>
          <w:tcPr>
            <w:tcW w:w="4289" w:type="dxa"/>
          </w:tcPr>
          <w:p w:rsidR="00A83227" w:rsidRPr="00BF2718" w:rsidRDefault="00BF2718" w:rsidP="00C33B57">
            <w:pPr>
              <w:contextualSpacing/>
              <w:rPr>
                <w:i/>
                <w:sz w:val="20"/>
                <w:szCs w:val="20"/>
              </w:rPr>
            </w:pPr>
            <w:r>
              <w:rPr>
                <w:i/>
                <w:sz w:val="20"/>
                <w:szCs w:val="20"/>
              </w:rPr>
              <w:t xml:space="preserve">pokud byl druh méně vzácný, pak semikvantitativní stupnice: (1) vzácně, (2) ojediněle, (3) roztroušeně, </w:t>
            </w:r>
            <w:r w:rsidR="00F903D4">
              <w:rPr>
                <w:i/>
                <w:sz w:val="20"/>
                <w:szCs w:val="20"/>
              </w:rPr>
              <w:t>(4) hojně, (5) velmi hojně</w:t>
            </w: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3</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4</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5</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6</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w:t>
            </w:r>
          </w:p>
        </w:tc>
        <w:tc>
          <w:tcPr>
            <w:tcW w:w="4289" w:type="dxa"/>
          </w:tcPr>
          <w:p w:rsidR="00A83227" w:rsidRPr="00BF2718" w:rsidRDefault="00A83227" w:rsidP="00C33B57">
            <w:pPr>
              <w:contextualSpacing/>
              <w:rPr>
                <w:sz w:val="20"/>
                <w:szCs w:val="20"/>
              </w:rPr>
            </w:pPr>
          </w:p>
        </w:tc>
      </w:tr>
      <w:tr w:rsidR="00474FAC" w:rsidRPr="00BF2718" w:rsidTr="00F46184">
        <w:trPr>
          <w:trHeight w:val="752"/>
        </w:trPr>
        <w:tc>
          <w:tcPr>
            <w:tcW w:w="9000" w:type="dxa"/>
            <w:gridSpan w:val="2"/>
          </w:tcPr>
          <w:p w:rsidR="00474FAC" w:rsidRPr="00BF2718" w:rsidRDefault="00474FAC" w:rsidP="00C33B57">
            <w:pPr>
              <w:contextualSpacing/>
              <w:rPr>
                <w:sz w:val="20"/>
                <w:szCs w:val="20"/>
              </w:rPr>
            </w:pPr>
            <w:r>
              <w:rPr>
                <w:sz w:val="20"/>
                <w:szCs w:val="20"/>
              </w:rPr>
              <w:t>Poznámka</w:t>
            </w:r>
          </w:p>
        </w:tc>
      </w:tr>
    </w:tbl>
    <w:p w:rsidR="003D69EF" w:rsidRDefault="00BF2718" w:rsidP="00BF2718">
      <w:pPr>
        <w:ind w:left="709" w:hanging="709"/>
        <w:rPr>
          <w:sz w:val="24"/>
          <w:szCs w:val="24"/>
        </w:rPr>
      </w:pPr>
      <w:r w:rsidRPr="00BF2718">
        <w:rPr>
          <w:sz w:val="24"/>
          <w:szCs w:val="24"/>
        </w:rPr>
        <w:t>*</w:t>
      </w:r>
      <w:r>
        <w:rPr>
          <w:sz w:val="24"/>
          <w:szCs w:val="24"/>
        </w:rPr>
        <w:t xml:space="preserve"> Zpracovatel sám doplní všechny zájmové druhy vybrané pro daný typ biotopu</w:t>
      </w:r>
    </w:p>
    <w:p w:rsidR="002C14D7" w:rsidRPr="005E3209" w:rsidRDefault="002C14D7" w:rsidP="00BF2718">
      <w:pPr>
        <w:ind w:left="709" w:hanging="709"/>
        <w:rPr>
          <w:i/>
          <w:sz w:val="24"/>
          <w:szCs w:val="24"/>
        </w:rPr>
      </w:pPr>
      <w:r w:rsidRPr="005E3209">
        <w:rPr>
          <w:i/>
          <w:sz w:val="24"/>
          <w:szCs w:val="24"/>
        </w:rPr>
        <w:t>Tabulka bodového výskytu druhů vyskytujících se vzácně až ojediněle (Dílčí populace jsou označeny číslem, pokryvnost je měřena v cm</w:t>
      </w:r>
      <w:r w:rsidRPr="005E3209">
        <w:rPr>
          <w:i/>
          <w:sz w:val="24"/>
          <w:szCs w:val="24"/>
          <w:vertAlign w:val="superscript"/>
        </w:rPr>
        <w:t>2</w:t>
      </w:r>
      <w:r w:rsidRPr="005E3209">
        <w:rPr>
          <w:i/>
          <w:sz w:val="24"/>
          <w:szCs w:val="24"/>
        </w:rPr>
        <w:t>, pokud je udána v jiných jednotkách, musí být uvedeno, souřadnice jsou udány ve formátu celých stupňů, poslední řádek je součtem pokrytností všech dílčích populací</w:t>
      </w:r>
    </w:p>
    <w:tbl>
      <w:tblPr>
        <w:tblStyle w:val="Mkatabulky"/>
        <w:tblW w:w="0" w:type="auto"/>
        <w:tblInd w:w="288" w:type="dxa"/>
        <w:tblLook w:val="04A0" w:firstRow="1" w:lastRow="0" w:firstColumn="1" w:lastColumn="0" w:noHBand="0" w:noVBand="1"/>
      </w:tblPr>
      <w:tblGrid>
        <w:gridCol w:w="2565"/>
        <w:gridCol w:w="2145"/>
        <w:gridCol w:w="2145"/>
        <w:gridCol w:w="2145"/>
      </w:tblGrid>
      <w:tr w:rsidR="002C14D7" w:rsidRPr="002C14D7" w:rsidTr="002C14D7">
        <w:tc>
          <w:tcPr>
            <w:tcW w:w="2565" w:type="dxa"/>
          </w:tcPr>
          <w:p w:rsidR="002C14D7" w:rsidRPr="002C14D7" w:rsidRDefault="002C14D7" w:rsidP="00BF2718">
            <w:pPr>
              <w:rPr>
                <w:sz w:val="20"/>
                <w:szCs w:val="20"/>
              </w:rPr>
            </w:pPr>
            <w:r w:rsidRPr="002C14D7">
              <w:rPr>
                <w:sz w:val="20"/>
                <w:szCs w:val="20"/>
              </w:rPr>
              <w:t>Dílčí populace</w:t>
            </w:r>
          </w:p>
        </w:tc>
        <w:tc>
          <w:tcPr>
            <w:tcW w:w="2145" w:type="dxa"/>
          </w:tcPr>
          <w:p w:rsidR="002C14D7" w:rsidRPr="002C14D7" w:rsidRDefault="002C14D7" w:rsidP="00BF2718">
            <w:pPr>
              <w:rPr>
                <w:sz w:val="20"/>
                <w:szCs w:val="20"/>
              </w:rPr>
            </w:pPr>
            <w:r w:rsidRPr="002C14D7">
              <w:rPr>
                <w:sz w:val="20"/>
                <w:szCs w:val="20"/>
              </w:rPr>
              <w:t>Pokryvnost populace (cm</w:t>
            </w:r>
            <w:r w:rsidRPr="002C14D7">
              <w:rPr>
                <w:sz w:val="20"/>
                <w:szCs w:val="20"/>
                <w:vertAlign w:val="superscript"/>
              </w:rPr>
              <w:t>2</w:t>
            </w:r>
            <w:r w:rsidRPr="002C14D7">
              <w:rPr>
                <w:sz w:val="20"/>
                <w:szCs w:val="20"/>
              </w:rPr>
              <w:t>)</w:t>
            </w:r>
          </w:p>
        </w:tc>
        <w:tc>
          <w:tcPr>
            <w:tcW w:w="2145" w:type="dxa"/>
          </w:tcPr>
          <w:p w:rsidR="002C14D7" w:rsidRPr="002C14D7" w:rsidRDefault="002C14D7" w:rsidP="00BF2718">
            <w:pPr>
              <w:rPr>
                <w:sz w:val="20"/>
                <w:szCs w:val="20"/>
              </w:rPr>
            </w:pPr>
            <w:r w:rsidRPr="002C14D7">
              <w:rPr>
                <w:sz w:val="20"/>
                <w:szCs w:val="20"/>
              </w:rPr>
              <w:t>Souřadnice N</w:t>
            </w:r>
          </w:p>
        </w:tc>
        <w:tc>
          <w:tcPr>
            <w:tcW w:w="2145" w:type="dxa"/>
          </w:tcPr>
          <w:p w:rsidR="002C14D7" w:rsidRPr="002C14D7" w:rsidRDefault="002C14D7" w:rsidP="00BF2718">
            <w:pPr>
              <w:rPr>
                <w:sz w:val="20"/>
                <w:szCs w:val="20"/>
              </w:rPr>
            </w:pPr>
            <w:r w:rsidRPr="002C14D7">
              <w:rPr>
                <w:sz w:val="20"/>
                <w:szCs w:val="20"/>
              </w:rPr>
              <w:t>Souřadnice E</w:t>
            </w:r>
          </w:p>
        </w:tc>
      </w:tr>
      <w:tr w:rsidR="002C14D7" w:rsidRPr="002C14D7" w:rsidTr="002C14D7">
        <w:tc>
          <w:tcPr>
            <w:tcW w:w="2565" w:type="dxa"/>
          </w:tcPr>
          <w:p w:rsidR="002C14D7" w:rsidRPr="002C14D7" w:rsidRDefault="002C14D7" w:rsidP="00BF2718">
            <w:pPr>
              <w:rPr>
                <w:sz w:val="20"/>
                <w:szCs w:val="20"/>
              </w:rPr>
            </w:pPr>
            <w:r>
              <w:rPr>
                <w:sz w:val="20"/>
                <w:szCs w:val="20"/>
              </w:rPr>
              <w:t>1</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r w:rsidR="002C14D7" w:rsidRPr="002C14D7" w:rsidTr="002C14D7">
        <w:tc>
          <w:tcPr>
            <w:tcW w:w="2565" w:type="dxa"/>
          </w:tcPr>
          <w:p w:rsidR="002C14D7" w:rsidRPr="002C14D7" w:rsidRDefault="002C14D7" w:rsidP="00BF2718">
            <w:pPr>
              <w:rPr>
                <w:sz w:val="20"/>
                <w:szCs w:val="20"/>
              </w:rPr>
            </w:pPr>
            <w:r>
              <w:rPr>
                <w:sz w:val="20"/>
                <w:szCs w:val="20"/>
              </w:rPr>
              <w:t>2</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r w:rsidR="002C14D7" w:rsidRPr="002C14D7" w:rsidTr="002C14D7">
        <w:tc>
          <w:tcPr>
            <w:tcW w:w="2565" w:type="dxa"/>
          </w:tcPr>
          <w:p w:rsidR="002C14D7" w:rsidRPr="002C14D7" w:rsidRDefault="002C14D7" w:rsidP="00BF2718">
            <w:pPr>
              <w:rPr>
                <w:sz w:val="20"/>
                <w:szCs w:val="20"/>
              </w:rPr>
            </w:pPr>
            <w:r>
              <w:rPr>
                <w:sz w:val="20"/>
                <w:szCs w:val="20"/>
              </w:rPr>
              <w:t>3</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r w:rsidR="002C14D7" w:rsidRPr="002C14D7" w:rsidTr="002C14D7">
        <w:tc>
          <w:tcPr>
            <w:tcW w:w="2565" w:type="dxa"/>
          </w:tcPr>
          <w:p w:rsidR="002C14D7" w:rsidRPr="002C14D7" w:rsidRDefault="002C14D7" w:rsidP="00BF2718">
            <w:pPr>
              <w:rPr>
                <w:sz w:val="20"/>
                <w:szCs w:val="20"/>
              </w:rPr>
            </w:pPr>
            <w:r>
              <w:rPr>
                <w:sz w:val="20"/>
                <w:szCs w:val="20"/>
              </w:rPr>
              <w:t>...</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r w:rsidR="002C14D7" w:rsidRPr="002C14D7" w:rsidTr="002C14D7">
        <w:tc>
          <w:tcPr>
            <w:tcW w:w="2565" w:type="dxa"/>
          </w:tcPr>
          <w:p w:rsidR="002C14D7" w:rsidRPr="002C14D7" w:rsidRDefault="002C14D7" w:rsidP="00BF2718">
            <w:pPr>
              <w:rPr>
                <w:sz w:val="20"/>
                <w:szCs w:val="20"/>
              </w:rPr>
            </w:pPr>
            <w:r>
              <w:rPr>
                <w:sz w:val="20"/>
                <w:szCs w:val="20"/>
              </w:rPr>
              <w:t>Ʃ</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bl>
    <w:p w:rsidR="002C14D7" w:rsidRDefault="002C14D7" w:rsidP="00BF2718">
      <w:pPr>
        <w:ind w:left="709" w:hanging="709"/>
        <w:rPr>
          <w:sz w:val="24"/>
          <w:szCs w:val="24"/>
        </w:rPr>
        <w:sectPr w:rsidR="002C14D7" w:rsidSect="00A81826">
          <w:pgSz w:w="11906" w:h="16838"/>
          <w:pgMar w:top="1417" w:right="1417" w:bottom="1417" w:left="1417" w:header="708" w:footer="708" w:gutter="0"/>
          <w:cols w:space="708"/>
          <w:docGrid w:linePitch="360"/>
        </w:sectPr>
      </w:pPr>
    </w:p>
    <w:p w:rsidR="002C14D7" w:rsidRPr="005E3209" w:rsidRDefault="002C14D7" w:rsidP="00BF2718">
      <w:pPr>
        <w:ind w:left="709" w:hanging="709"/>
        <w:rPr>
          <w:i/>
          <w:sz w:val="24"/>
          <w:szCs w:val="24"/>
        </w:rPr>
      </w:pPr>
      <w:r w:rsidRPr="005E3209">
        <w:rPr>
          <w:i/>
          <w:sz w:val="24"/>
          <w:szCs w:val="24"/>
        </w:rPr>
        <w:lastRenderedPageBreak/>
        <w:t>Příloha 6 – Dotazník pro mapování skupin vybraných druhů v biotopech s vysvětlivkami k zadávání do NDOP</w:t>
      </w:r>
    </w:p>
    <w:tbl>
      <w:tblPr>
        <w:tblStyle w:val="Mkatabulky"/>
        <w:tblW w:w="0" w:type="auto"/>
        <w:tblInd w:w="288" w:type="dxa"/>
        <w:tblLook w:val="04A0" w:firstRow="1" w:lastRow="0" w:firstColumn="1" w:lastColumn="0" w:noHBand="0" w:noVBand="1"/>
      </w:tblPr>
      <w:tblGrid>
        <w:gridCol w:w="4711"/>
        <w:gridCol w:w="4289"/>
      </w:tblGrid>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Datum/Zpracovatel</w:t>
            </w:r>
          </w:p>
        </w:tc>
        <w:tc>
          <w:tcPr>
            <w:tcW w:w="4289" w:type="dxa"/>
          </w:tcPr>
          <w:p w:rsidR="002C14D7" w:rsidRPr="002C14D7" w:rsidRDefault="002C14D7" w:rsidP="00F46184">
            <w:pPr>
              <w:contextualSpacing/>
              <w:rPr>
                <w:i/>
                <w:sz w:val="20"/>
                <w:szCs w:val="20"/>
              </w:rPr>
            </w:pPr>
            <w:r>
              <w:rPr>
                <w:i/>
                <w:sz w:val="20"/>
                <w:szCs w:val="20"/>
              </w:rPr>
              <w:t>zadá se k lokalizaci</w:t>
            </w:r>
          </w:p>
        </w:tc>
      </w:tr>
      <w:tr w:rsidR="002C14D7" w:rsidRPr="00BF2718" w:rsidTr="00F46184">
        <w:tc>
          <w:tcPr>
            <w:tcW w:w="4711" w:type="dxa"/>
          </w:tcPr>
          <w:p w:rsidR="002C14D7" w:rsidRPr="00BF2718" w:rsidRDefault="002C14D7" w:rsidP="00F46184">
            <w:pPr>
              <w:contextualSpacing/>
              <w:rPr>
                <w:sz w:val="20"/>
                <w:szCs w:val="20"/>
              </w:rPr>
            </w:pPr>
            <w:r>
              <w:rPr>
                <w:sz w:val="20"/>
                <w:szCs w:val="20"/>
              </w:rPr>
              <w:t>Název lokality</w:t>
            </w:r>
          </w:p>
        </w:tc>
        <w:tc>
          <w:tcPr>
            <w:tcW w:w="4289" w:type="dxa"/>
          </w:tcPr>
          <w:p w:rsidR="002C14D7" w:rsidRDefault="002C14D7" w:rsidP="00F46184">
            <w:pPr>
              <w:contextualSpacing/>
              <w:rPr>
                <w:i/>
                <w:sz w:val="20"/>
                <w:szCs w:val="20"/>
              </w:rPr>
            </w:pPr>
            <w:r>
              <w:rPr>
                <w:i/>
                <w:sz w:val="20"/>
                <w:szCs w:val="20"/>
              </w:rPr>
              <w:t>vyplní se v názvu lokalizace</w:t>
            </w:r>
          </w:p>
        </w:tc>
      </w:tr>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Číslo mapovacího okrsku</w:t>
            </w:r>
          </w:p>
        </w:tc>
        <w:tc>
          <w:tcPr>
            <w:tcW w:w="4289" w:type="dxa"/>
          </w:tcPr>
          <w:p w:rsidR="002C14D7" w:rsidRPr="002C14D7" w:rsidRDefault="002C14D7" w:rsidP="00F46184">
            <w:pPr>
              <w:contextualSpacing/>
              <w:rPr>
                <w:i/>
                <w:sz w:val="20"/>
                <w:szCs w:val="20"/>
              </w:rPr>
            </w:pPr>
            <w:r>
              <w:rPr>
                <w:i/>
                <w:sz w:val="20"/>
                <w:szCs w:val="20"/>
              </w:rPr>
              <w:t>doplní se samo</w:t>
            </w:r>
          </w:p>
        </w:tc>
      </w:tr>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Číslo mapovacího čtverce</w:t>
            </w:r>
          </w:p>
        </w:tc>
        <w:tc>
          <w:tcPr>
            <w:tcW w:w="4289" w:type="dxa"/>
          </w:tcPr>
          <w:p w:rsidR="002C14D7" w:rsidRPr="002C14D7" w:rsidRDefault="002C14D7" w:rsidP="00F46184">
            <w:pPr>
              <w:contextualSpacing/>
              <w:rPr>
                <w:i/>
                <w:sz w:val="20"/>
                <w:szCs w:val="20"/>
              </w:rPr>
            </w:pPr>
            <w:r>
              <w:rPr>
                <w:i/>
                <w:sz w:val="20"/>
                <w:szCs w:val="20"/>
              </w:rPr>
              <w:t>doplní se samo</w:t>
            </w:r>
          </w:p>
        </w:tc>
      </w:tr>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Číslo segmentu vmb</w:t>
            </w:r>
          </w:p>
        </w:tc>
        <w:tc>
          <w:tcPr>
            <w:tcW w:w="4289" w:type="dxa"/>
          </w:tcPr>
          <w:p w:rsidR="002C14D7" w:rsidRPr="00BF2718" w:rsidRDefault="002C14D7" w:rsidP="00F46184">
            <w:pPr>
              <w:contextualSpacing/>
              <w:rPr>
                <w:i/>
                <w:sz w:val="20"/>
                <w:szCs w:val="20"/>
              </w:rPr>
            </w:pPr>
            <w:r>
              <w:rPr>
                <w:i/>
                <w:sz w:val="20"/>
                <w:szCs w:val="20"/>
              </w:rPr>
              <w:t>vybere se z vrstvy vybraných mapovaných segmentů, která bude nahrána do NDOP</w:t>
            </w:r>
          </w:p>
        </w:tc>
      </w:tr>
      <w:tr w:rsidR="002C14D7" w:rsidRPr="00BF2718" w:rsidTr="00F46184">
        <w:tc>
          <w:tcPr>
            <w:tcW w:w="4711" w:type="dxa"/>
          </w:tcPr>
          <w:p w:rsidR="002C14D7" w:rsidRPr="00BF2718" w:rsidRDefault="002C14D7" w:rsidP="00F46184">
            <w:pPr>
              <w:contextualSpacing/>
              <w:rPr>
                <w:sz w:val="20"/>
                <w:szCs w:val="20"/>
              </w:rPr>
            </w:pPr>
            <w:r>
              <w:rPr>
                <w:sz w:val="20"/>
                <w:szCs w:val="20"/>
              </w:rPr>
              <w:t>Rozloha segmentu (ha)</w:t>
            </w:r>
          </w:p>
        </w:tc>
        <w:tc>
          <w:tcPr>
            <w:tcW w:w="4289" w:type="dxa"/>
          </w:tcPr>
          <w:p w:rsidR="002C14D7" w:rsidRDefault="002C14D7" w:rsidP="00F46184">
            <w:pPr>
              <w:contextualSpacing/>
              <w:rPr>
                <w:i/>
                <w:sz w:val="20"/>
                <w:szCs w:val="20"/>
              </w:rPr>
            </w:pPr>
            <w:r>
              <w:rPr>
                <w:i/>
                <w:sz w:val="20"/>
                <w:szCs w:val="20"/>
              </w:rPr>
              <w:t>není třeba vyplňovat</w:t>
            </w:r>
          </w:p>
        </w:tc>
      </w:tr>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Typ biotopu</w:t>
            </w:r>
          </w:p>
        </w:tc>
        <w:tc>
          <w:tcPr>
            <w:tcW w:w="4289" w:type="dxa"/>
          </w:tcPr>
          <w:p w:rsidR="002C14D7" w:rsidRPr="00BF2718" w:rsidRDefault="002C14D7" w:rsidP="00F46184">
            <w:pPr>
              <w:contextualSpacing/>
              <w:rPr>
                <w:i/>
                <w:sz w:val="20"/>
                <w:szCs w:val="20"/>
              </w:rPr>
            </w:pPr>
            <w:r>
              <w:rPr>
                <w:i/>
                <w:sz w:val="20"/>
                <w:szCs w:val="20"/>
              </w:rPr>
              <w:t>doplní se k názvu lokalizace</w:t>
            </w:r>
          </w:p>
        </w:tc>
      </w:tr>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Současný management</w:t>
            </w:r>
          </w:p>
        </w:tc>
        <w:tc>
          <w:tcPr>
            <w:tcW w:w="4289" w:type="dxa"/>
          </w:tcPr>
          <w:p w:rsidR="002C14D7" w:rsidRPr="002C14D7" w:rsidRDefault="002C14D7" w:rsidP="00F46184">
            <w:pPr>
              <w:contextualSpacing/>
              <w:rPr>
                <w:i/>
                <w:sz w:val="20"/>
                <w:szCs w:val="20"/>
              </w:rPr>
            </w:pPr>
            <w:r>
              <w:rPr>
                <w:i/>
                <w:sz w:val="20"/>
                <w:szCs w:val="20"/>
              </w:rPr>
              <w:t xml:space="preserve">strukturovaná poznámka </w:t>
            </w:r>
            <w:r w:rsidR="00474FAC">
              <w:rPr>
                <w:i/>
                <w:sz w:val="20"/>
                <w:szCs w:val="20"/>
              </w:rPr>
              <w:t xml:space="preserve">Negativní vlivy, </w:t>
            </w:r>
            <w:r>
              <w:rPr>
                <w:i/>
                <w:sz w:val="20"/>
                <w:szCs w:val="20"/>
              </w:rPr>
              <w:t>Management</w:t>
            </w:r>
          </w:p>
        </w:tc>
      </w:tr>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Hodnocení stavu biotopu</w:t>
            </w:r>
          </w:p>
        </w:tc>
        <w:tc>
          <w:tcPr>
            <w:tcW w:w="4289" w:type="dxa"/>
          </w:tcPr>
          <w:p w:rsidR="002C14D7" w:rsidRPr="002C14D7" w:rsidRDefault="002C14D7" w:rsidP="00F46184">
            <w:pPr>
              <w:contextualSpacing/>
              <w:rPr>
                <w:i/>
                <w:sz w:val="20"/>
                <w:szCs w:val="20"/>
              </w:rPr>
            </w:pPr>
            <w:r>
              <w:rPr>
                <w:i/>
                <w:sz w:val="20"/>
                <w:szCs w:val="20"/>
              </w:rPr>
              <w:t>strukturovaná poznámka Stupeň zachování</w:t>
            </w:r>
          </w:p>
        </w:tc>
      </w:tr>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Návrh managementu</w:t>
            </w:r>
          </w:p>
        </w:tc>
        <w:tc>
          <w:tcPr>
            <w:tcW w:w="4289" w:type="dxa"/>
          </w:tcPr>
          <w:p w:rsidR="002C14D7" w:rsidRPr="002C14D7" w:rsidRDefault="00474FAC" w:rsidP="00F46184">
            <w:pPr>
              <w:contextualSpacing/>
              <w:rPr>
                <w:i/>
                <w:sz w:val="20"/>
                <w:szCs w:val="20"/>
              </w:rPr>
            </w:pPr>
            <w:r>
              <w:rPr>
                <w:i/>
                <w:sz w:val="20"/>
                <w:szCs w:val="20"/>
              </w:rPr>
              <w:t>strukturovaná poznámka Doporučení</w:t>
            </w:r>
            <w:r w:rsidR="002C14D7">
              <w:rPr>
                <w:i/>
                <w:sz w:val="20"/>
                <w:szCs w:val="20"/>
              </w:rPr>
              <w:t xml:space="preserve"> management</w:t>
            </w:r>
          </w:p>
        </w:tc>
      </w:tr>
      <w:tr w:rsidR="002C14D7" w:rsidRPr="00BF2718" w:rsidTr="00F46184">
        <w:tc>
          <w:tcPr>
            <w:tcW w:w="4711" w:type="dxa"/>
          </w:tcPr>
          <w:p w:rsidR="002C14D7" w:rsidRPr="00BF2718" w:rsidRDefault="002C14D7" w:rsidP="00F46184">
            <w:pPr>
              <w:contextualSpacing/>
              <w:rPr>
                <w:i/>
                <w:sz w:val="20"/>
                <w:szCs w:val="20"/>
              </w:rPr>
            </w:pPr>
            <w:r w:rsidRPr="00BF2718">
              <w:rPr>
                <w:i/>
                <w:sz w:val="20"/>
                <w:szCs w:val="20"/>
              </w:rPr>
              <w:t>Druh 1*</w:t>
            </w:r>
          </w:p>
        </w:tc>
        <w:tc>
          <w:tcPr>
            <w:tcW w:w="4289" w:type="dxa"/>
          </w:tcPr>
          <w:p w:rsidR="002C14D7" w:rsidRPr="00BF2718" w:rsidRDefault="00474FAC" w:rsidP="00F46184">
            <w:pPr>
              <w:contextualSpacing/>
              <w:rPr>
                <w:i/>
                <w:sz w:val="20"/>
                <w:szCs w:val="20"/>
              </w:rPr>
            </w:pPr>
            <w:r>
              <w:rPr>
                <w:i/>
                <w:sz w:val="20"/>
                <w:szCs w:val="20"/>
              </w:rPr>
              <w:t>pokud se druh zadává bodově, vytváří se vždy nová lokalizace (nová akce)</w:t>
            </w:r>
          </w:p>
        </w:tc>
      </w:tr>
      <w:tr w:rsidR="002C14D7" w:rsidRPr="00BF2718" w:rsidTr="00F46184">
        <w:tc>
          <w:tcPr>
            <w:tcW w:w="4711" w:type="dxa"/>
          </w:tcPr>
          <w:p w:rsidR="002C14D7" w:rsidRPr="00BF2718" w:rsidRDefault="002C14D7" w:rsidP="00F46184">
            <w:pPr>
              <w:contextualSpacing/>
              <w:rPr>
                <w:i/>
                <w:sz w:val="20"/>
                <w:szCs w:val="20"/>
              </w:rPr>
            </w:pPr>
            <w:r w:rsidRPr="00BF2718">
              <w:rPr>
                <w:i/>
                <w:sz w:val="20"/>
                <w:szCs w:val="20"/>
              </w:rPr>
              <w:t>Druh 2</w:t>
            </w:r>
          </w:p>
        </w:tc>
        <w:tc>
          <w:tcPr>
            <w:tcW w:w="4289" w:type="dxa"/>
          </w:tcPr>
          <w:p w:rsidR="002C14D7" w:rsidRPr="00BF2718" w:rsidRDefault="002C14D7" w:rsidP="00474FAC">
            <w:pPr>
              <w:contextualSpacing/>
              <w:rPr>
                <w:i/>
                <w:sz w:val="20"/>
                <w:szCs w:val="20"/>
              </w:rPr>
            </w:pPr>
            <w:r>
              <w:rPr>
                <w:i/>
                <w:sz w:val="20"/>
                <w:szCs w:val="20"/>
              </w:rPr>
              <w:t>pokud byl druh méně vzácný, pak</w:t>
            </w:r>
            <w:r w:rsidR="00474FAC">
              <w:rPr>
                <w:i/>
                <w:sz w:val="20"/>
                <w:szCs w:val="20"/>
              </w:rPr>
              <w:t xml:space="preserve"> se vyplňuje v položce Relativní počet</w:t>
            </w:r>
          </w:p>
        </w:tc>
      </w:tr>
      <w:tr w:rsidR="002C14D7" w:rsidRPr="00BF2718" w:rsidTr="00F46184">
        <w:tc>
          <w:tcPr>
            <w:tcW w:w="4711" w:type="dxa"/>
          </w:tcPr>
          <w:p w:rsidR="002C14D7" w:rsidRPr="00BF2718" w:rsidRDefault="002C14D7" w:rsidP="00F46184">
            <w:pPr>
              <w:contextualSpacing/>
              <w:rPr>
                <w:i/>
                <w:sz w:val="20"/>
                <w:szCs w:val="20"/>
              </w:rPr>
            </w:pPr>
            <w:r w:rsidRPr="00BF2718">
              <w:rPr>
                <w:i/>
                <w:sz w:val="20"/>
                <w:szCs w:val="20"/>
              </w:rPr>
              <w:t>Druh 3</w:t>
            </w:r>
          </w:p>
        </w:tc>
        <w:tc>
          <w:tcPr>
            <w:tcW w:w="4289" w:type="dxa"/>
          </w:tcPr>
          <w:p w:rsidR="002C14D7" w:rsidRPr="00BF2718" w:rsidRDefault="002C14D7" w:rsidP="00F46184">
            <w:pPr>
              <w:contextualSpacing/>
              <w:rPr>
                <w:sz w:val="20"/>
                <w:szCs w:val="20"/>
              </w:rPr>
            </w:pPr>
          </w:p>
        </w:tc>
      </w:tr>
      <w:tr w:rsidR="002C14D7" w:rsidRPr="00BF2718" w:rsidTr="00F46184">
        <w:tc>
          <w:tcPr>
            <w:tcW w:w="4711" w:type="dxa"/>
          </w:tcPr>
          <w:p w:rsidR="002C14D7" w:rsidRPr="00BF2718" w:rsidRDefault="002C14D7" w:rsidP="00F46184">
            <w:pPr>
              <w:contextualSpacing/>
              <w:rPr>
                <w:i/>
                <w:sz w:val="20"/>
                <w:szCs w:val="20"/>
              </w:rPr>
            </w:pPr>
            <w:r w:rsidRPr="00BF2718">
              <w:rPr>
                <w:i/>
                <w:sz w:val="20"/>
                <w:szCs w:val="20"/>
              </w:rPr>
              <w:t>Druh 4</w:t>
            </w:r>
          </w:p>
        </w:tc>
        <w:tc>
          <w:tcPr>
            <w:tcW w:w="4289" w:type="dxa"/>
          </w:tcPr>
          <w:p w:rsidR="002C14D7" w:rsidRPr="00BF2718" w:rsidRDefault="002C14D7" w:rsidP="00F46184">
            <w:pPr>
              <w:contextualSpacing/>
              <w:rPr>
                <w:sz w:val="20"/>
                <w:szCs w:val="20"/>
              </w:rPr>
            </w:pPr>
          </w:p>
        </w:tc>
      </w:tr>
      <w:tr w:rsidR="002C14D7" w:rsidRPr="00BF2718" w:rsidTr="00F46184">
        <w:tc>
          <w:tcPr>
            <w:tcW w:w="4711" w:type="dxa"/>
          </w:tcPr>
          <w:p w:rsidR="002C14D7" w:rsidRPr="00BF2718" w:rsidRDefault="002C14D7" w:rsidP="00F46184">
            <w:pPr>
              <w:contextualSpacing/>
              <w:rPr>
                <w:i/>
                <w:sz w:val="20"/>
                <w:szCs w:val="20"/>
              </w:rPr>
            </w:pPr>
            <w:r w:rsidRPr="00BF2718">
              <w:rPr>
                <w:i/>
                <w:sz w:val="20"/>
                <w:szCs w:val="20"/>
              </w:rPr>
              <w:t>Druh 5</w:t>
            </w:r>
          </w:p>
        </w:tc>
        <w:tc>
          <w:tcPr>
            <w:tcW w:w="4289" w:type="dxa"/>
          </w:tcPr>
          <w:p w:rsidR="002C14D7" w:rsidRPr="00BF2718" w:rsidRDefault="002C14D7" w:rsidP="00F46184">
            <w:pPr>
              <w:contextualSpacing/>
              <w:rPr>
                <w:sz w:val="20"/>
                <w:szCs w:val="20"/>
              </w:rPr>
            </w:pPr>
          </w:p>
        </w:tc>
      </w:tr>
      <w:tr w:rsidR="002C14D7" w:rsidRPr="00BF2718" w:rsidTr="00F46184">
        <w:tc>
          <w:tcPr>
            <w:tcW w:w="4711" w:type="dxa"/>
          </w:tcPr>
          <w:p w:rsidR="002C14D7" w:rsidRPr="00BF2718" w:rsidRDefault="002C14D7" w:rsidP="00F46184">
            <w:pPr>
              <w:contextualSpacing/>
              <w:rPr>
                <w:i/>
                <w:sz w:val="20"/>
                <w:szCs w:val="20"/>
              </w:rPr>
            </w:pPr>
            <w:r w:rsidRPr="00BF2718">
              <w:rPr>
                <w:i/>
                <w:sz w:val="20"/>
                <w:szCs w:val="20"/>
              </w:rPr>
              <w:t>Druh 6</w:t>
            </w:r>
          </w:p>
        </w:tc>
        <w:tc>
          <w:tcPr>
            <w:tcW w:w="4289" w:type="dxa"/>
          </w:tcPr>
          <w:p w:rsidR="002C14D7" w:rsidRPr="00BF2718" w:rsidRDefault="002C14D7" w:rsidP="00F46184">
            <w:pPr>
              <w:contextualSpacing/>
              <w:rPr>
                <w:sz w:val="20"/>
                <w:szCs w:val="20"/>
              </w:rPr>
            </w:pPr>
          </w:p>
        </w:tc>
      </w:tr>
      <w:tr w:rsidR="002C14D7" w:rsidRPr="00BF2718" w:rsidTr="00F46184">
        <w:tc>
          <w:tcPr>
            <w:tcW w:w="4711" w:type="dxa"/>
          </w:tcPr>
          <w:p w:rsidR="002C14D7" w:rsidRPr="00BF2718" w:rsidRDefault="002C14D7" w:rsidP="00F46184">
            <w:pPr>
              <w:contextualSpacing/>
              <w:rPr>
                <w:sz w:val="20"/>
                <w:szCs w:val="20"/>
              </w:rPr>
            </w:pPr>
            <w:r w:rsidRPr="00BF2718">
              <w:rPr>
                <w:sz w:val="20"/>
                <w:szCs w:val="20"/>
              </w:rPr>
              <w:t>...</w:t>
            </w:r>
          </w:p>
        </w:tc>
        <w:tc>
          <w:tcPr>
            <w:tcW w:w="4289" w:type="dxa"/>
          </w:tcPr>
          <w:p w:rsidR="002C14D7" w:rsidRPr="00BF2718" w:rsidRDefault="002C14D7" w:rsidP="00F46184">
            <w:pPr>
              <w:contextualSpacing/>
              <w:rPr>
                <w:sz w:val="20"/>
                <w:szCs w:val="20"/>
              </w:rPr>
            </w:pPr>
          </w:p>
        </w:tc>
      </w:tr>
      <w:tr w:rsidR="00474FAC" w:rsidRPr="00BF2718" w:rsidTr="00F46184">
        <w:trPr>
          <w:trHeight w:val="752"/>
        </w:trPr>
        <w:tc>
          <w:tcPr>
            <w:tcW w:w="9000" w:type="dxa"/>
            <w:gridSpan w:val="2"/>
          </w:tcPr>
          <w:p w:rsidR="00474FAC" w:rsidRPr="00BF2718" w:rsidRDefault="00474FAC" w:rsidP="00F46184">
            <w:pPr>
              <w:contextualSpacing/>
              <w:rPr>
                <w:sz w:val="20"/>
                <w:szCs w:val="20"/>
              </w:rPr>
            </w:pPr>
            <w:r>
              <w:rPr>
                <w:sz w:val="20"/>
                <w:szCs w:val="20"/>
              </w:rPr>
              <w:t>Poznámka</w:t>
            </w:r>
          </w:p>
        </w:tc>
      </w:tr>
    </w:tbl>
    <w:p w:rsidR="00E0448D" w:rsidRDefault="00E0448D" w:rsidP="00BF2718">
      <w:pPr>
        <w:ind w:left="709" w:hanging="709"/>
        <w:rPr>
          <w:sz w:val="24"/>
          <w:szCs w:val="24"/>
        </w:rPr>
        <w:sectPr w:rsidR="00E0448D" w:rsidSect="00A81826">
          <w:pgSz w:w="11906" w:h="16838"/>
          <w:pgMar w:top="1417" w:right="1417" w:bottom="1417" w:left="1417" w:header="708" w:footer="708" w:gutter="0"/>
          <w:cols w:space="708"/>
          <w:docGrid w:linePitch="360"/>
        </w:sectPr>
      </w:pPr>
    </w:p>
    <w:p w:rsidR="00E0448D" w:rsidRPr="005E3209" w:rsidRDefault="00E0448D" w:rsidP="00E0448D">
      <w:pPr>
        <w:ind w:left="709" w:hanging="709"/>
        <w:rPr>
          <w:i/>
          <w:sz w:val="24"/>
          <w:szCs w:val="24"/>
        </w:rPr>
      </w:pPr>
      <w:r w:rsidRPr="005E3209">
        <w:rPr>
          <w:i/>
          <w:sz w:val="24"/>
          <w:szCs w:val="24"/>
        </w:rPr>
        <w:lastRenderedPageBreak/>
        <w:t>Příloha 7 – Seznam druhů mapovaných v rámci skupin druhů významných pro biotopy</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507"/>
      </w:tblGrid>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Alpínské bezlesí</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Alectoria ochroleuca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Alectoria nigricans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Flavocetraria cucullata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Flavocetraria nivalis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Peltigera aphtosa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Solorina crocea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Stereocaulon alpinum</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Thamnolia vermicularis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Sutě, reliktní bory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amarocraea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crispata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stellaris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Lichenomphalia hudsoniana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Sphaerophorus fragilis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Stereocaulon alpinum</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Umbilicaria sp. div.</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Vřesoviště, písčiny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Baeomyces placophyllus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Cetraria ericetorum</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peziziformis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Peltigera malacea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Pycnothelia papillaria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Rašeliniště</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Cetraria sepincola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incrassata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Icmadophila ericetorum</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Smrčiny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Alectoria sarmentosa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Bryoria bicolor</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botrytes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Cyphelium inquinans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Evernia divaricata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Hypogymnia vittata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Hypogymnia bitteri</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Nephromopsis laureri</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lastRenderedPageBreak/>
              <w:t>Ramalina thrausta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Sphaerophorus globosus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Bučiny, jedlobučiny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Heterodermia speciosa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Lobaria amplissima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Lobaria pulmonaria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Menegazzia terebrata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Nephroma sp. div.</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Normandina pulchella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Parmeliellia triphophylla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Peltigera collina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Sclerophora sp. div.</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Sticta fuliginosa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Doubravy, lužní lesy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Anaptichia ciliaris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parasitica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Cyphelium notarisii</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Flavopunctelia flaventior</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Parmelina quercina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Diabasové skalky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peziziformis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zopfii</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Peccania cernohorskyi</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Phaeophyscia constipata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Phaeophyscia hirsuta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Physconia muscigena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Toninia physaroides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Toninia tristis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Hadcové skalky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turgida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Heterodermia speciosa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Normandina pulchella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Permotrema perlatum</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Porpidia nadvornikiana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Solenopsora carpathica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Pískovcové skály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Bunodophoron melanocarpum</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lastRenderedPageBreak/>
              <w:t>Cladonia portentosa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Cladonia subcervicornis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Vápencové skály a trávníky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Fulgensia fulgens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Phyeophyscia hirsuta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Physconia muscigena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Psora decipiens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Squamarina lentigera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Xanthoria papillifera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Skály bohaté na těžké kovy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Placopsis lambii</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Rhizocarpon ridescens</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noProof w:val="0"/>
                <w:color w:val="000000"/>
                <w:sz w:val="20"/>
                <w:szCs w:val="20"/>
                <w:lang w:eastAsia="cs-CZ"/>
              </w:rPr>
              <w:t>Kary</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Catolechia wahlenbergii</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Peltigera leucophlebia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Peltigera venosa</w:t>
            </w:r>
          </w:p>
        </w:tc>
      </w:tr>
      <w:tr w:rsidR="00DC468B" w:rsidRPr="00DC468B" w:rsidTr="00DC468B">
        <w:trPr>
          <w:trHeight w:val="300"/>
          <w:tblCellSpacing w:w="0" w:type="dxa"/>
        </w:trPr>
        <w:tc>
          <w:tcPr>
            <w:tcW w:w="0" w:type="auto"/>
            <w:vAlign w:val="center"/>
            <w:hideMark/>
          </w:tcPr>
          <w:p w:rsidR="00DC468B" w:rsidRPr="00DC468B" w:rsidRDefault="00DC468B" w:rsidP="00DC468B">
            <w:pPr>
              <w:spacing w:after="0" w:line="240" w:lineRule="auto"/>
              <w:rPr>
                <w:rFonts w:ascii="Calibri" w:eastAsia="Times New Roman" w:hAnsi="Calibri" w:cs="Times New Roman"/>
                <w:noProof w:val="0"/>
                <w:color w:val="000000"/>
                <w:sz w:val="20"/>
                <w:szCs w:val="20"/>
                <w:lang w:eastAsia="cs-CZ"/>
              </w:rPr>
            </w:pPr>
            <w:r w:rsidRPr="00DC468B">
              <w:rPr>
                <w:rFonts w:ascii="Calibri" w:eastAsia="Times New Roman" w:hAnsi="Calibri" w:cs="Times New Roman"/>
                <w:i/>
                <w:iCs/>
                <w:noProof w:val="0"/>
                <w:color w:val="000000"/>
                <w:sz w:val="20"/>
                <w:szCs w:val="20"/>
                <w:lang w:eastAsia="cs-CZ"/>
              </w:rPr>
              <w:t>Protopannaria pezizoides</w:t>
            </w:r>
          </w:p>
        </w:tc>
      </w:tr>
    </w:tbl>
    <w:p w:rsidR="00DC468B" w:rsidRDefault="00DC468B"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Pr="00E84A7D" w:rsidRDefault="00E84A7D" w:rsidP="00E0448D">
      <w:pPr>
        <w:ind w:left="709" w:hanging="709"/>
        <w:rPr>
          <w:i/>
          <w:sz w:val="24"/>
          <w:szCs w:val="24"/>
        </w:rPr>
      </w:pPr>
      <w:r w:rsidRPr="00E84A7D">
        <w:rPr>
          <w:i/>
          <w:sz w:val="24"/>
          <w:szCs w:val="24"/>
        </w:rPr>
        <w:lastRenderedPageBreak/>
        <w:t>Příloha 8 – Dotazník v případě negativního nálezu</w:t>
      </w:r>
    </w:p>
    <w:tbl>
      <w:tblPr>
        <w:tblStyle w:val="Mkatabulky"/>
        <w:tblW w:w="0" w:type="auto"/>
        <w:tblInd w:w="709" w:type="dxa"/>
        <w:tblLook w:val="04A0" w:firstRow="1" w:lastRow="0" w:firstColumn="1" w:lastColumn="0" w:noHBand="0" w:noVBand="1"/>
      </w:tblPr>
      <w:tblGrid>
        <w:gridCol w:w="5211"/>
        <w:gridCol w:w="3368"/>
      </w:tblGrid>
      <w:tr w:rsidR="00E84A7D" w:rsidTr="00E013D1">
        <w:tc>
          <w:tcPr>
            <w:tcW w:w="5211" w:type="dxa"/>
          </w:tcPr>
          <w:p w:rsidR="00E84A7D" w:rsidRPr="00D805D5" w:rsidRDefault="00E84A7D" w:rsidP="00E0448D">
            <w:pPr>
              <w:rPr>
                <w:sz w:val="20"/>
                <w:szCs w:val="20"/>
              </w:rPr>
            </w:pPr>
            <w:r w:rsidRPr="00D805D5">
              <w:rPr>
                <w:sz w:val="20"/>
                <w:szCs w:val="20"/>
              </w:rPr>
              <w:t>Datum/Zpracovatel/Druh</w:t>
            </w:r>
          </w:p>
        </w:tc>
        <w:tc>
          <w:tcPr>
            <w:tcW w:w="3368" w:type="dxa"/>
          </w:tcPr>
          <w:p w:rsidR="00E84A7D" w:rsidRDefault="00E84A7D" w:rsidP="00E0448D">
            <w:pPr>
              <w:rPr>
                <w:sz w:val="24"/>
                <w:szCs w:val="24"/>
              </w:rPr>
            </w:pPr>
          </w:p>
        </w:tc>
      </w:tr>
      <w:tr w:rsidR="00E84A7D" w:rsidTr="00E013D1">
        <w:tc>
          <w:tcPr>
            <w:tcW w:w="5211" w:type="dxa"/>
          </w:tcPr>
          <w:p w:rsidR="00E84A7D" w:rsidRPr="00D805D5" w:rsidRDefault="00E84A7D" w:rsidP="00E0448D">
            <w:pPr>
              <w:rPr>
                <w:sz w:val="20"/>
                <w:szCs w:val="20"/>
              </w:rPr>
            </w:pPr>
            <w:r w:rsidRPr="00D805D5">
              <w:rPr>
                <w:sz w:val="20"/>
                <w:szCs w:val="20"/>
              </w:rPr>
              <w:t>Lokalita</w:t>
            </w:r>
          </w:p>
        </w:tc>
        <w:tc>
          <w:tcPr>
            <w:tcW w:w="3368" w:type="dxa"/>
          </w:tcPr>
          <w:p w:rsidR="00E84A7D" w:rsidRDefault="00E84A7D" w:rsidP="00E0448D">
            <w:pPr>
              <w:rPr>
                <w:sz w:val="24"/>
                <w:szCs w:val="24"/>
              </w:rPr>
            </w:pPr>
          </w:p>
        </w:tc>
      </w:tr>
      <w:tr w:rsidR="00E84A7D" w:rsidTr="00E013D1">
        <w:tc>
          <w:tcPr>
            <w:tcW w:w="5211" w:type="dxa"/>
          </w:tcPr>
          <w:p w:rsidR="00E84A7D" w:rsidRPr="00D805D5" w:rsidRDefault="00E84A7D" w:rsidP="00E0448D">
            <w:pPr>
              <w:rPr>
                <w:sz w:val="20"/>
                <w:szCs w:val="20"/>
              </w:rPr>
            </w:pPr>
            <w:r w:rsidRPr="00D805D5">
              <w:rPr>
                <w:sz w:val="20"/>
                <w:szCs w:val="20"/>
              </w:rPr>
              <w:t>Souřadnice GPS</w:t>
            </w:r>
          </w:p>
        </w:tc>
        <w:tc>
          <w:tcPr>
            <w:tcW w:w="3368" w:type="dxa"/>
          </w:tcPr>
          <w:p w:rsidR="00E84A7D" w:rsidRDefault="00E84A7D" w:rsidP="00E0448D">
            <w:pPr>
              <w:rPr>
                <w:sz w:val="24"/>
                <w:szCs w:val="24"/>
              </w:rPr>
            </w:pPr>
          </w:p>
        </w:tc>
      </w:tr>
      <w:tr w:rsidR="00E84A7D" w:rsidTr="00E013D1">
        <w:tc>
          <w:tcPr>
            <w:tcW w:w="5211" w:type="dxa"/>
          </w:tcPr>
          <w:p w:rsidR="00E84A7D" w:rsidRPr="00D805D5" w:rsidRDefault="00E84A7D" w:rsidP="00E0448D">
            <w:pPr>
              <w:rPr>
                <w:sz w:val="20"/>
                <w:szCs w:val="20"/>
              </w:rPr>
            </w:pPr>
            <w:r w:rsidRPr="00D805D5">
              <w:rPr>
                <w:sz w:val="20"/>
                <w:szCs w:val="20"/>
              </w:rPr>
              <w:t>Nadmořská výška</w:t>
            </w:r>
          </w:p>
        </w:tc>
        <w:tc>
          <w:tcPr>
            <w:tcW w:w="3368" w:type="dxa"/>
          </w:tcPr>
          <w:p w:rsidR="00E84A7D" w:rsidRDefault="00E84A7D" w:rsidP="00E0448D">
            <w:pPr>
              <w:rPr>
                <w:sz w:val="24"/>
                <w:szCs w:val="24"/>
              </w:rPr>
            </w:pPr>
          </w:p>
        </w:tc>
      </w:tr>
      <w:tr w:rsidR="00E84A7D" w:rsidTr="00E013D1">
        <w:tc>
          <w:tcPr>
            <w:tcW w:w="5211" w:type="dxa"/>
          </w:tcPr>
          <w:p w:rsidR="00E84A7D" w:rsidRPr="00D805D5" w:rsidRDefault="00E84A7D" w:rsidP="00E0448D">
            <w:pPr>
              <w:rPr>
                <w:sz w:val="20"/>
                <w:szCs w:val="20"/>
              </w:rPr>
            </w:pPr>
            <w:r w:rsidRPr="00D805D5">
              <w:rPr>
                <w:sz w:val="20"/>
                <w:szCs w:val="20"/>
              </w:rPr>
              <w:t>Popis stanoviště</w:t>
            </w:r>
          </w:p>
        </w:tc>
        <w:tc>
          <w:tcPr>
            <w:tcW w:w="3368" w:type="dxa"/>
          </w:tcPr>
          <w:p w:rsidR="00E84A7D" w:rsidRDefault="00E84A7D" w:rsidP="00E0448D">
            <w:pPr>
              <w:rPr>
                <w:sz w:val="24"/>
                <w:szCs w:val="24"/>
              </w:rPr>
            </w:pPr>
          </w:p>
        </w:tc>
      </w:tr>
      <w:tr w:rsidR="00E84A7D" w:rsidTr="00E013D1">
        <w:tc>
          <w:tcPr>
            <w:tcW w:w="5211" w:type="dxa"/>
          </w:tcPr>
          <w:p w:rsidR="00E84A7D" w:rsidRPr="00D805D5" w:rsidRDefault="00E84A7D" w:rsidP="00E0448D">
            <w:pPr>
              <w:rPr>
                <w:sz w:val="20"/>
                <w:szCs w:val="20"/>
              </w:rPr>
            </w:pPr>
            <w:r w:rsidRPr="00D805D5">
              <w:rPr>
                <w:sz w:val="20"/>
                <w:szCs w:val="20"/>
              </w:rPr>
              <w:t>Charakteristika stanoviště</w:t>
            </w:r>
          </w:p>
        </w:tc>
        <w:tc>
          <w:tcPr>
            <w:tcW w:w="3368" w:type="dxa"/>
          </w:tcPr>
          <w:p w:rsidR="00E84A7D" w:rsidRDefault="00E84A7D" w:rsidP="00E0448D">
            <w:pPr>
              <w:rPr>
                <w:sz w:val="24"/>
                <w:szCs w:val="24"/>
              </w:rPr>
            </w:pPr>
          </w:p>
        </w:tc>
      </w:tr>
      <w:tr w:rsidR="00E84A7D" w:rsidTr="00E013D1">
        <w:tc>
          <w:tcPr>
            <w:tcW w:w="5211" w:type="dxa"/>
          </w:tcPr>
          <w:p w:rsidR="00E84A7D" w:rsidRPr="00D805D5" w:rsidRDefault="00E84A7D" w:rsidP="00E0448D">
            <w:pPr>
              <w:rPr>
                <w:sz w:val="20"/>
                <w:szCs w:val="20"/>
              </w:rPr>
            </w:pPr>
            <w:r w:rsidRPr="00D805D5">
              <w:rPr>
                <w:sz w:val="20"/>
                <w:szCs w:val="20"/>
              </w:rPr>
              <w:t>Negativní vlivy</w:t>
            </w:r>
          </w:p>
        </w:tc>
        <w:tc>
          <w:tcPr>
            <w:tcW w:w="3368" w:type="dxa"/>
          </w:tcPr>
          <w:p w:rsidR="00E84A7D" w:rsidRDefault="00E84A7D" w:rsidP="00E0448D">
            <w:pPr>
              <w:rPr>
                <w:sz w:val="24"/>
                <w:szCs w:val="24"/>
              </w:rPr>
            </w:pPr>
          </w:p>
        </w:tc>
      </w:tr>
      <w:tr w:rsidR="00E84A7D" w:rsidTr="00E013D1">
        <w:tc>
          <w:tcPr>
            <w:tcW w:w="5211" w:type="dxa"/>
          </w:tcPr>
          <w:p w:rsidR="00E84A7D" w:rsidRPr="00D805D5" w:rsidRDefault="00E84A7D" w:rsidP="00E0448D">
            <w:pPr>
              <w:rPr>
                <w:sz w:val="20"/>
                <w:szCs w:val="20"/>
              </w:rPr>
            </w:pPr>
            <w:r w:rsidRPr="00D805D5">
              <w:rPr>
                <w:sz w:val="20"/>
                <w:szCs w:val="20"/>
              </w:rPr>
              <w:t>Názor monitorovatele na možnost výskytu druhu</w:t>
            </w:r>
          </w:p>
        </w:tc>
        <w:tc>
          <w:tcPr>
            <w:tcW w:w="3368" w:type="dxa"/>
          </w:tcPr>
          <w:p w:rsidR="00E84A7D" w:rsidRDefault="00E84A7D" w:rsidP="00E0448D">
            <w:pPr>
              <w:rPr>
                <w:sz w:val="24"/>
                <w:szCs w:val="24"/>
              </w:rPr>
            </w:pPr>
          </w:p>
        </w:tc>
      </w:tr>
    </w:tbl>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p w:rsidR="00E84A7D" w:rsidRDefault="00E84A7D" w:rsidP="00E0448D">
      <w:pPr>
        <w:ind w:left="709" w:hanging="709"/>
        <w:rPr>
          <w:sz w:val="24"/>
          <w:szCs w:val="24"/>
        </w:rPr>
      </w:pPr>
    </w:p>
    <w:sectPr w:rsidR="00E84A7D" w:rsidSect="00A818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542F1"/>
    <w:multiLevelType w:val="hybridMultilevel"/>
    <w:tmpl w:val="900824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E101234"/>
    <w:multiLevelType w:val="hybridMultilevel"/>
    <w:tmpl w:val="2B3852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778047BA"/>
    <w:multiLevelType w:val="hybridMultilevel"/>
    <w:tmpl w:val="B57CE9A6"/>
    <w:lvl w:ilvl="0" w:tplc="98E40282">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7C72783A"/>
    <w:multiLevelType w:val="hybridMultilevel"/>
    <w:tmpl w:val="4A1A4F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FCC0FFB"/>
    <w:multiLevelType w:val="hybridMultilevel"/>
    <w:tmpl w:val="2B3852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66C"/>
    <w:rsid w:val="0002050A"/>
    <w:rsid w:val="00024F89"/>
    <w:rsid w:val="00030C9D"/>
    <w:rsid w:val="000B164D"/>
    <w:rsid w:val="001327A2"/>
    <w:rsid w:val="001477A8"/>
    <w:rsid w:val="001559E3"/>
    <w:rsid w:val="001B39CF"/>
    <w:rsid w:val="00230818"/>
    <w:rsid w:val="002646C4"/>
    <w:rsid w:val="002730B2"/>
    <w:rsid w:val="00275468"/>
    <w:rsid w:val="002800F3"/>
    <w:rsid w:val="00283A63"/>
    <w:rsid w:val="002842C9"/>
    <w:rsid w:val="002C0F6B"/>
    <w:rsid w:val="002C14D7"/>
    <w:rsid w:val="002D7EA4"/>
    <w:rsid w:val="0030021C"/>
    <w:rsid w:val="003D69EF"/>
    <w:rsid w:val="003E04AE"/>
    <w:rsid w:val="003E120B"/>
    <w:rsid w:val="00401457"/>
    <w:rsid w:val="00410923"/>
    <w:rsid w:val="0041341F"/>
    <w:rsid w:val="0041779E"/>
    <w:rsid w:val="00426152"/>
    <w:rsid w:val="0044414E"/>
    <w:rsid w:val="00474FAC"/>
    <w:rsid w:val="0048633A"/>
    <w:rsid w:val="004A46DE"/>
    <w:rsid w:val="004B01FE"/>
    <w:rsid w:val="004B4119"/>
    <w:rsid w:val="004F64B9"/>
    <w:rsid w:val="005039D7"/>
    <w:rsid w:val="005933CF"/>
    <w:rsid w:val="005B6295"/>
    <w:rsid w:val="005E1353"/>
    <w:rsid w:val="005E3209"/>
    <w:rsid w:val="0062059C"/>
    <w:rsid w:val="00622359"/>
    <w:rsid w:val="00670A44"/>
    <w:rsid w:val="006856E2"/>
    <w:rsid w:val="0069490A"/>
    <w:rsid w:val="006B4C9F"/>
    <w:rsid w:val="006D3339"/>
    <w:rsid w:val="006E64C5"/>
    <w:rsid w:val="006F4B42"/>
    <w:rsid w:val="007479F9"/>
    <w:rsid w:val="007C7292"/>
    <w:rsid w:val="007D7183"/>
    <w:rsid w:val="007F7FA9"/>
    <w:rsid w:val="008069CD"/>
    <w:rsid w:val="00815CEF"/>
    <w:rsid w:val="008278F3"/>
    <w:rsid w:val="008544D4"/>
    <w:rsid w:val="00863EA2"/>
    <w:rsid w:val="0088597E"/>
    <w:rsid w:val="008A47F2"/>
    <w:rsid w:val="008A7168"/>
    <w:rsid w:val="008F4AE4"/>
    <w:rsid w:val="009108B0"/>
    <w:rsid w:val="00915B2B"/>
    <w:rsid w:val="0094623B"/>
    <w:rsid w:val="00A01E18"/>
    <w:rsid w:val="00A13916"/>
    <w:rsid w:val="00A2089F"/>
    <w:rsid w:val="00A27584"/>
    <w:rsid w:val="00A5665B"/>
    <w:rsid w:val="00A70FC6"/>
    <w:rsid w:val="00A72DD7"/>
    <w:rsid w:val="00A81826"/>
    <w:rsid w:val="00A83227"/>
    <w:rsid w:val="00A90679"/>
    <w:rsid w:val="00A9110D"/>
    <w:rsid w:val="00A96BA9"/>
    <w:rsid w:val="00B15518"/>
    <w:rsid w:val="00B2362F"/>
    <w:rsid w:val="00B82E73"/>
    <w:rsid w:val="00B90A3B"/>
    <w:rsid w:val="00BE298B"/>
    <w:rsid w:val="00BF2718"/>
    <w:rsid w:val="00C27321"/>
    <w:rsid w:val="00C33868"/>
    <w:rsid w:val="00C33B57"/>
    <w:rsid w:val="00C5566C"/>
    <w:rsid w:val="00C57119"/>
    <w:rsid w:val="00C65EAA"/>
    <w:rsid w:val="00CD5E27"/>
    <w:rsid w:val="00CE50C5"/>
    <w:rsid w:val="00CF39F9"/>
    <w:rsid w:val="00CF4DCC"/>
    <w:rsid w:val="00D6153B"/>
    <w:rsid w:val="00D805D5"/>
    <w:rsid w:val="00DC468B"/>
    <w:rsid w:val="00DD7E39"/>
    <w:rsid w:val="00DE17B6"/>
    <w:rsid w:val="00E013D1"/>
    <w:rsid w:val="00E0448D"/>
    <w:rsid w:val="00E102F9"/>
    <w:rsid w:val="00E31AEE"/>
    <w:rsid w:val="00E41EBE"/>
    <w:rsid w:val="00E6009C"/>
    <w:rsid w:val="00E84A7D"/>
    <w:rsid w:val="00E8526F"/>
    <w:rsid w:val="00EC53F0"/>
    <w:rsid w:val="00F21559"/>
    <w:rsid w:val="00F46184"/>
    <w:rsid w:val="00F65C81"/>
    <w:rsid w:val="00F903D4"/>
    <w:rsid w:val="00F94D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1826"/>
    <w:rPr>
      <w:noProof/>
    </w:rPr>
  </w:style>
  <w:style w:type="paragraph" w:styleId="Nadpis1">
    <w:name w:val="heading 1"/>
    <w:basedOn w:val="Normln"/>
    <w:next w:val="Normln"/>
    <w:link w:val="Nadpis1Char"/>
    <w:uiPriority w:val="9"/>
    <w:qFormat/>
    <w:rsid w:val="00F46184"/>
    <w:pPr>
      <w:keepNext/>
      <w:keepLines/>
      <w:spacing w:before="480" w:after="0"/>
      <w:outlineLvl w:val="0"/>
    </w:pPr>
    <w:rPr>
      <w:rFonts w:ascii="Calibri" w:eastAsiaTheme="majorEastAsia" w:hAnsi="Calibri" w:cstheme="majorBidi"/>
      <w:b/>
      <w:bCs/>
      <w:color w:val="000000" w:themeColor="text1"/>
      <w:sz w:val="28"/>
      <w:szCs w:val="28"/>
    </w:rPr>
  </w:style>
  <w:style w:type="paragraph" w:styleId="Nadpis2">
    <w:name w:val="heading 2"/>
    <w:basedOn w:val="Normln"/>
    <w:next w:val="Normln"/>
    <w:link w:val="Nadpis2Char"/>
    <w:uiPriority w:val="9"/>
    <w:unhideWhenUsed/>
    <w:qFormat/>
    <w:rsid w:val="00C27321"/>
    <w:pPr>
      <w:keepNext/>
      <w:keepLines/>
      <w:spacing w:before="200" w:after="0"/>
      <w:outlineLvl w:val="1"/>
    </w:pPr>
    <w:rPr>
      <w:rFonts w:ascii="Calibri" w:eastAsiaTheme="majorEastAsia" w:hAnsi="Calibri" w:cstheme="majorBidi"/>
      <w:b/>
      <w:bCs/>
      <w:sz w:val="24"/>
      <w:szCs w:val="26"/>
    </w:rPr>
  </w:style>
  <w:style w:type="paragraph" w:styleId="Nadpis3">
    <w:name w:val="heading 3"/>
    <w:basedOn w:val="Normln"/>
    <w:next w:val="Normln"/>
    <w:link w:val="Nadpis3Char"/>
    <w:uiPriority w:val="9"/>
    <w:unhideWhenUsed/>
    <w:qFormat/>
    <w:rsid w:val="003E04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literatury">
    <w:name w:val="Seznam literatury"/>
    <w:basedOn w:val="Normln"/>
    <w:qFormat/>
    <w:rsid w:val="00A90679"/>
    <w:pPr>
      <w:ind w:left="709" w:hanging="709"/>
      <w:contextualSpacing/>
    </w:pPr>
    <w:rPr>
      <w:rFonts w:ascii="Times New Roman" w:hAnsi="Times New Roman"/>
      <w:sz w:val="24"/>
    </w:rPr>
  </w:style>
  <w:style w:type="character" w:customStyle="1" w:styleId="Nadpis1Char">
    <w:name w:val="Nadpis 1 Char"/>
    <w:basedOn w:val="Standardnpsmoodstavce"/>
    <w:link w:val="Nadpis1"/>
    <w:uiPriority w:val="9"/>
    <w:rsid w:val="00F46184"/>
    <w:rPr>
      <w:rFonts w:ascii="Calibri" w:eastAsiaTheme="majorEastAsia" w:hAnsi="Calibri" w:cstheme="majorBidi"/>
      <w:b/>
      <w:bCs/>
      <w:noProof/>
      <w:color w:val="000000" w:themeColor="text1"/>
      <w:sz w:val="28"/>
      <w:szCs w:val="28"/>
    </w:rPr>
  </w:style>
  <w:style w:type="character" w:customStyle="1" w:styleId="Nadpis2Char">
    <w:name w:val="Nadpis 2 Char"/>
    <w:basedOn w:val="Standardnpsmoodstavce"/>
    <w:link w:val="Nadpis2"/>
    <w:uiPriority w:val="9"/>
    <w:rsid w:val="00C27321"/>
    <w:rPr>
      <w:rFonts w:ascii="Calibri" w:eastAsiaTheme="majorEastAsia" w:hAnsi="Calibri" w:cstheme="majorBidi"/>
      <w:b/>
      <w:bCs/>
      <w:noProof/>
      <w:sz w:val="24"/>
      <w:szCs w:val="26"/>
    </w:rPr>
  </w:style>
  <w:style w:type="character" w:styleId="Hypertextovodkaz">
    <w:name w:val="Hyperlink"/>
    <w:basedOn w:val="Standardnpsmoodstavce"/>
    <w:uiPriority w:val="99"/>
    <w:unhideWhenUsed/>
    <w:rsid w:val="00A01E18"/>
    <w:rPr>
      <w:color w:val="0000FF" w:themeColor="hyperlink"/>
      <w:u w:val="single"/>
    </w:rPr>
  </w:style>
  <w:style w:type="character" w:customStyle="1" w:styleId="Nadpis3Char">
    <w:name w:val="Nadpis 3 Char"/>
    <w:basedOn w:val="Standardnpsmoodstavce"/>
    <w:link w:val="Nadpis3"/>
    <w:uiPriority w:val="9"/>
    <w:rsid w:val="003E04AE"/>
    <w:rPr>
      <w:rFonts w:asciiTheme="majorHAnsi" w:eastAsiaTheme="majorEastAsia" w:hAnsiTheme="majorHAnsi" w:cstheme="majorBidi"/>
      <w:b/>
      <w:bCs/>
      <w:noProof/>
      <w:color w:val="4F81BD" w:themeColor="accent1"/>
    </w:rPr>
  </w:style>
  <w:style w:type="paragraph" w:styleId="Odstavecseseznamem">
    <w:name w:val="List Paragraph"/>
    <w:basedOn w:val="Normln"/>
    <w:uiPriority w:val="34"/>
    <w:qFormat/>
    <w:rsid w:val="003E04AE"/>
    <w:pPr>
      <w:ind w:left="720"/>
      <w:contextualSpacing/>
    </w:pPr>
  </w:style>
  <w:style w:type="table" w:styleId="Mkatabulky">
    <w:name w:val="Table Grid"/>
    <w:basedOn w:val="Normlntabulka"/>
    <w:uiPriority w:val="59"/>
    <w:rsid w:val="007C7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i">
    <w:name w:val="odsazeni"/>
    <w:basedOn w:val="Normln"/>
    <w:link w:val="odsazeniChar"/>
    <w:rsid w:val="00A9110D"/>
    <w:pPr>
      <w:spacing w:after="0" w:line="360" w:lineRule="auto"/>
      <w:ind w:left="567" w:hanging="567"/>
      <w:jc w:val="both"/>
    </w:pPr>
    <w:rPr>
      <w:rFonts w:ascii="Times New Roman" w:eastAsia="Times New Roman" w:hAnsi="Times New Roman" w:cs="Times New Roman"/>
      <w:bCs/>
      <w:noProof w:val="0"/>
      <w:sz w:val="24"/>
      <w:szCs w:val="24"/>
      <w:lang w:eastAsia="cs-CZ"/>
    </w:rPr>
  </w:style>
  <w:style w:type="character" w:customStyle="1" w:styleId="odsazeniChar">
    <w:name w:val="odsazeni Char"/>
    <w:basedOn w:val="Standardnpsmoodstavce"/>
    <w:link w:val="odsazeni"/>
    <w:rsid w:val="00A9110D"/>
    <w:rPr>
      <w:rFonts w:ascii="Times New Roman" w:eastAsia="Times New Roman" w:hAnsi="Times New Roman" w:cs="Times New Roman"/>
      <w:bCs/>
      <w:sz w:val="24"/>
      <w:szCs w:val="24"/>
      <w:lang w:eastAsia="cs-CZ"/>
    </w:rPr>
  </w:style>
  <w:style w:type="character" w:styleId="Odkaznakoment">
    <w:name w:val="annotation reference"/>
    <w:basedOn w:val="Standardnpsmoodstavce"/>
    <w:uiPriority w:val="99"/>
    <w:semiHidden/>
    <w:unhideWhenUsed/>
    <w:rsid w:val="005E3209"/>
    <w:rPr>
      <w:sz w:val="16"/>
      <w:szCs w:val="16"/>
    </w:rPr>
  </w:style>
  <w:style w:type="paragraph" w:styleId="Textkomente">
    <w:name w:val="annotation text"/>
    <w:basedOn w:val="Normln"/>
    <w:link w:val="TextkomenteChar"/>
    <w:uiPriority w:val="99"/>
    <w:semiHidden/>
    <w:unhideWhenUsed/>
    <w:rsid w:val="005E3209"/>
    <w:pPr>
      <w:spacing w:line="240" w:lineRule="auto"/>
    </w:pPr>
    <w:rPr>
      <w:sz w:val="20"/>
      <w:szCs w:val="20"/>
    </w:rPr>
  </w:style>
  <w:style w:type="character" w:customStyle="1" w:styleId="TextkomenteChar">
    <w:name w:val="Text komentáře Char"/>
    <w:basedOn w:val="Standardnpsmoodstavce"/>
    <w:link w:val="Textkomente"/>
    <w:uiPriority w:val="99"/>
    <w:semiHidden/>
    <w:rsid w:val="005E3209"/>
    <w:rPr>
      <w:noProof/>
      <w:sz w:val="20"/>
      <w:szCs w:val="20"/>
    </w:rPr>
  </w:style>
  <w:style w:type="paragraph" w:styleId="Pedmtkomente">
    <w:name w:val="annotation subject"/>
    <w:basedOn w:val="Textkomente"/>
    <w:next w:val="Textkomente"/>
    <w:link w:val="PedmtkomenteChar"/>
    <w:uiPriority w:val="99"/>
    <w:semiHidden/>
    <w:unhideWhenUsed/>
    <w:rsid w:val="005E3209"/>
    <w:rPr>
      <w:b/>
      <w:bCs/>
    </w:rPr>
  </w:style>
  <w:style w:type="character" w:customStyle="1" w:styleId="PedmtkomenteChar">
    <w:name w:val="Předmět komentáře Char"/>
    <w:basedOn w:val="TextkomenteChar"/>
    <w:link w:val="Pedmtkomente"/>
    <w:uiPriority w:val="99"/>
    <w:semiHidden/>
    <w:rsid w:val="005E3209"/>
    <w:rPr>
      <w:b/>
      <w:bCs/>
      <w:noProof/>
      <w:sz w:val="20"/>
      <w:szCs w:val="20"/>
    </w:rPr>
  </w:style>
  <w:style w:type="paragraph" w:styleId="Textbubliny">
    <w:name w:val="Balloon Text"/>
    <w:basedOn w:val="Normln"/>
    <w:link w:val="TextbublinyChar"/>
    <w:uiPriority w:val="99"/>
    <w:semiHidden/>
    <w:unhideWhenUsed/>
    <w:rsid w:val="005E320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E3209"/>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1826"/>
    <w:rPr>
      <w:noProof/>
    </w:rPr>
  </w:style>
  <w:style w:type="paragraph" w:styleId="Nadpis1">
    <w:name w:val="heading 1"/>
    <w:basedOn w:val="Normln"/>
    <w:next w:val="Normln"/>
    <w:link w:val="Nadpis1Char"/>
    <w:uiPriority w:val="9"/>
    <w:qFormat/>
    <w:rsid w:val="00F46184"/>
    <w:pPr>
      <w:keepNext/>
      <w:keepLines/>
      <w:spacing w:before="480" w:after="0"/>
      <w:outlineLvl w:val="0"/>
    </w:pPr>
    <w:rPr>
      <w:rFonts w:ascii="Calibri" w:eastAsiaTheme="majorEastAsia" w:hAnsi="Calibri" w:cstheme="majorBidi"/>
      <w:b/>
      <w:bCs/>
      <w:color w:val="000000" w:themeColor="text1"/>
      <w:sz w:val="28"/>
      <w:szCs w:val="28"/>
    </w:rPr>
  </w:style>
  <w:style w:type="paragraph" w:styleId="Nadpis2">
    <w:name w:val="heading 2"/>
    <w:basedOn w:val="Normln"/>
    <w:next w:val="Normln"/>
    <w:link w:val="Nadpis2Char"/>
    <w:uiPriority w:val="9"/>
    <w:unhideWhenUsed/>
    <w:qFormat/>
    <w:rsid w:val="00C27321"/>
    <w:pPr>
      <w:keepNext/>
      <w:keepLines/>
      <w:spacing w:before="200" w:after="0"/>
      <w:outlineLvl w:val="1"/>
    </w:pPr>
    <w:rPr>
      <w:rFonts w:ascii="Calibri" w:eastAsiaTheme="majorEastAsia" w:hAnsi="Calibri" w:cstheme="majorBidi"/>
      <w:b/>
      <w:bCs/>
      <w:sz w:val="24"/>
      <w:szCs w:val="26"/>
    </w:rPr>
  </w:style>
  <w:style w:type="paragraph" w:styleId="Nadpis3">
    <w:name w:val="heading 3"/>
    <w:basedOn w:val="Normln"/>
    <w:next w:val="Normln"/>
    <w:link w:val="Nadpis3Char"/>
    <w:uiPriority w:val="9"/>
    <w:unhideWhenUsed/>
    <w:qFormat/>
    <w:rsid w:val="003E04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literatury">
    <w:name w:val="Seznam literatury"/>
    <w:basedOn w:val="Normln"/>
    <w:qFormat/>
    <w:rsid w:val="00A90679"/>
    <w:pPr>
      <w:ind w:left="709" w:hanging="709"/>
      <w:contextualSpacing/>
    </w:pPr>
    <w:rPr>
      <w:rFonts w:ascii="Times New Roman" w:hAnsi="Times New Roman"/>
      <w:sz w:val="24"/>
    </w:rPr>
  </w:style>
  <w:style w:type="character" w:customStyle="1" w:styleId="Nadpis1Char">
    <w:name w:val="Nadpis 1 Char"/>
    <w:basedOn w:val="Standardnpsmoodstavce"/>
    <w:link w:val="Nadpis1"/>
    <w:uiPriority w:val="9"/>
    <w:rsid w:val="00F46184"/>
    <w:rPr>
      <w:rFonts w:ascii="Calibri" w:eastAsiaTheme="majorEastAsia" w:hAnsi="Calibri" w:cstheme="majorBidi"/>
      <w:b/>
      <w:bCs/>
      <w:noProof/>
      <w:color w:val="000000" w:themeColor="text1"/>
      <w:sz w:val="28"/>
      <w:szCs w:val="28"/>
    </w:rPr>
  </w:style>
  <w:style w:type="character" w:customStyle="1" w:styleId="Nadpis2Char">
    <w:name w:val="Nadpis 2 Char"/>
    <w:basedOn w:val="Standardnpsmoodstavce"/>
    <w:link w:val="Nadpis2"/>
    <w:uiPriority w:val="9"/>
    <w:rsid w:val="00C27321"/>
    <w:rPr>
      <w:rFonts w:ascii="Calibri" w:eastAsiaTheme="majorEastAsia" w:hAnsi="Calibri" w:cstheme="majorBidi"/>
      <w:b/>
      <w:bCs/>
      <w:noProof/>
      <w:sz w:val="24"/>
      <w:szCs w:val="26"/>
    </w:rPr>
  </w:style>
  <w:style w:type="character" w:styleId="Hypertextovodkaz">
    <w:name w:val="Hyperlink"/>
    <w:basedOn w:val="Standardnpsmoodstavce"/>
    <w:uiPriority w:val="99"/>
    <w:unhideWhenUsed/>
    <w:rsid w:val="00A01E18"/>
    <w:rPr>
      <w:color w:val="0000FF" w:themeColor="hyperlink"/>
      <w:u w:val="single"/>
    </w:rPr>
  </w:style>
  <w:style w:type="character" w:customStyle="1" w:styleId="Nadpis3Char">
    <w:name w:val="Nadpis 3 Char"/>
    <w:basedOn w:val="Standardnpsmoodstavce"/>
    <w:link w:val="Nadpis3"/>
    <w:uiPriority w:val="9"/>
    <w:rsid w:val="003E04AE"/>
    <w:rPr>
      <w:rFonts w:asciiTheme="majorHAnsi" w:eastAsiaTheme="majorEastAsia" w:hAnsiTheme="majorHAnsi" w:cstheme="majorBidi"/>
      <w:b/>
      <w:bCs/>
      <w:noProof/>
      <w:color w:val="4F81BD" w:themeColor="accent1"/>
    </w:rPr>
  </w:style>
  <w:style w:type="paragraph" w:styleId="Odstavecseseznamem">
    <w:name w:val="List Paragraph"/>
    <w:basedOn w:val="Normln"/>
    <w:uiPriority w:val="34"/>
    <w:qFormat/>
    <w:rsid w:val="003E04AE"/>
    <w:pPr>
      <w:ind w:left="720"/>
      <w:contextualSpacing/>
    </w:pPr>
  </w:style>
  <w:style w:type="table" w:styleId="Mkatabulky">
    <w:name w:val="Table Grid"/>
    <w:basedOn w:val="Normlntabulka"/>
    <w:uiPriority w:val="59"/>
    <w:rsid w:val="007C7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i">
    <w:name w:val="odsazeni"/>
    <w:basedOn w:val="Normln"/>
    <w:link w:val="odsazeniChar"/>
    <w:rsid w:val="00A9110D"/>
    <w:pPr>
      <w:spacing w:after="0" w:line="360" w:lineRule="auto"/>
      <w:ind w:left="567" w:hanging="567"/>
      <w:jc w:val="both"/>
    </w:pPr>
    <w:rPr>
      <w:rFonts w:ascii="Times New Roman" w:eastAsia="Times New Roman" w:hAnsi="Times New Roman" w:cs="Times New Roman"/>
      <w:bCs/>
      <w:noProof w:val="0"/>
      <w:sz w:val="24"/>
      <w:szCs w:val="24"/>
      <w:lang w:eastAsia="cs-CZ"/>
    </w:rPr>
  </w:style>
  <w:style w:type="character" w:customStyle="1" w:styleId="odsazeniChar">
    <w:name w:val="odsazeni Char"/>
    <w:basedOn w:val="Standardnpsmoodstavce"/>
    <w:link w:val="odsazeni"/>
    <w:rsid w:val="00A9110D"/>
    <w:rPr>
      <w:rFonts w:ascii="Times New Roman" w:eastAsia="Times New Roman" w:hAnsi="Times New Roman" w:cs="Times New Roman"/>
      <w:bCs/>
      <w:sz w:val="24"/>
      <w:szCs w:val="24"/>
      <w:lang w:eastAsia="cs-CZ"/>
    </w:rPr>
  </w:style>
  <w:style w:type="character" w:styleId="Odkaznakoment">
    <w:name w:val="annotation reference"/>
    <w:basedOn w:val="Standardnpsmoodstavce"/>
    <w:uiPriority w:val="99"/>
    <w:semiHidden/>
    <w:unhideWhenUsed/>
    <w:rsid w:val="005E3209"/>
    <w:rPr>
      <w:sz w:val="16"/>
      <w:szCs w:val="16"/>
    </w:rPr>
  </w:style>
  <w:style w:type="paragraph" w:styleId="Textkomente">
    <w:name w:val="annotation text"/>
    <w:basedOn w:val="Normln"/>
    <w:link w:val="TextkomenteChar"/>
    <w:uiPriority w:val="99"/>
    <w:semiHidden/>
    <w:unhideWhenUsed/>
    <w:rsid w:val="005E3209"/>
    <w:pPr>
      <w:spacing w:line="240" w:lineRule="auto"/>
    </w:pPr>
    <w:rPr>
      <w:sz w:val="20"/>
      <w:szCs w:val="20"/>
    </w:rPr>
  </w:style>
  <w:style w:type="character" w:customStyle="1" w:styleId="TextkomenteChar">
    <w:name w:val="Text komentáře Char"/>
    <w:basedOn w:val="Standardnpsmoodstavce"/>
    <w:link w:val="Textkomente"/>
    <w:uiPriority w:val="99"/>
    <w:semiHidden/>
    <w:rsid w:val="005E3209"/>
    <w:rPr>
      <w:noProof/>
      <w:sz w:val="20"/>
      <w:szCs w:val="20"/>
    </w:rPr>
  </w:style>
  <w:style w:type="paragraph" w:styleId="Pedmtkomente">
    <w:name w:val="annotation subject"/>
    <w:basedOn w:val="Textkomente"/>
    <w:next w:val="Textkomente"/>
    <w:link w:val="PedmtkomenteChar"/>
    <w:uiPriority w:val="99"/>
    <w:semiHidden/>
    <w:unhideWhenUsed/>
    <w:rsid w:val="005E3209"/>
    <w:rPr>
      <w:b/>
      <w:bCs/>
    </w:rPr>
  </w:style>
  <w:style w:type="character" w:customStyle="1" w:styleId="PedmtkomenteChar">
    <w:name w:val="Předmět komentáře Char"/>
    <w:basedOn w:val="TextkomenteChar"/>
    <w:link w:val="Pedmtkomente"/>
    <w:uiPriority w:val="99"/>
    <w:semiHidden/>
    <w:rsid w:val="005E3209"/>
    <w:rPr>
      <w:b/>
      <w:bCs/>
      <w:noProof/>
      <w:sz w:val="20"/>
      <w:szCs w:val="20"/>
    </w:rPr>
  </w:style>
  <w:style w:type="paragraph" w:styleId="Textbubliny">
    <w:name w:val="Balloon Text"/>
    <w:basedOn w:val="Normln"/>
    <w:link w:val="TextbublinyChar"/>
    <w:uiPriority w:val="99"/>
    <w:semiHidden/>
    <w:unhideWhenUsed/>
    <w:rsid w:val="005E320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E3209"/>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2436">
      <w:bodyDiv w:val="1"/>
      <w:marLeft w:val="0"/>
      <w:marRight w:val="0"/>
      <w:marTop w:val="0"/>
      <w:marBottom w:val="0"/>
      <w:divBdr>
        <w:top w:val="none" w:sz="0" w:space="0" w:color="auto"/>
        <w:left w:val="none" w:sz="0" w:space="0" w:color="auto"/>
        <w:bottom w:val="none" w:sz="0" w:space="0" w:color="auto"/>
        <w:right w:val="none" w:sz="0" w:space="0" w:color="auto"/>
      </w:divBdr>
    </w:div>
    <w:div w:id="74510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dop.nature.c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4393</Words>
  <Characters>25925</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AOPK ČR</Company>
  <LinksUpToDate>false</LinksUpToDate>
  <CharactersWithSpaces>30258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Zemanová</dc:creator>
  <cp:lastModifiedBy>Ilona Sommerová</cp:lastModifiedBy>
  <cp:revision>2</cp:revision>
  <dcterms:created xsi:type="dcterms:W3CDTF">2018-01-29T09:55:00Z</dcterms:created>
  <dcterms:modified xsi:type="dcterms:W3CDTF">2018-01-29T09:55:00Z</dcterms:modified>
</cp:coreProperties>
</file>