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5B" w:rsidRPr="00887968" w:rsidRDefault="0056195B" w:rsidP="00A5168F">
      <w:pPr>
        <w:pStyle w:val="Nadpis1"/>
        <w:spacing w:before="0" w:after="0"/>
        <w:jc w:val="both"/>
        <w:rPr>
          <w:rFonts w:asciiTheme="minorHAnsi" w:hAnsiTheme="minorHAnsi" w:cs="Times New Roman"/>
          <w:sz w:val="28"/>
          <w:szCs w:val="28"/>
        </w:rPr>
      </w:pPr>
      <w:r w:rsidRPr="00887968">
        <w:rPr>
          <w:rFonts w:asciiTheme="minorHAnsi" w:hAnsiTheme="minorHAnsi" w:cs="Times New Roman"/>
          <w:sz w:val="28"/>
          <w:szCs w:val="28"/>
        </w:rPr>
        <w:t xml:space="preserve">Název: Metodika </w:t>
      </w:r>
      <w:r w:rsidR="00353DF5" w:rsidRPr="00887968">
        <w:rPr>
          <w:rFonts w:asciiTheme="minorHAnsi" w:hAnsiTheme="minorHAnsi" w:cs="Times New Roman"/>
          <w:sz w:val="28"/>
          <w:szCs w:val="28"/>
        </w:rPr>
        <w:t xml:space="preserve">monitoringu bobra evropského </w:t>
      </w:r>
      <w:r w:rsidR="00674899" w:rsidRPr="00887968">
        <w:rPr>
          <w:rFonts w:asciiTheme="minorHAnsi" w:hAnsiTheme="minorHAnsi" w:cs="Times New Roman"/>
          <w:sz w:val="28"/>
          <w:szCs w:val="28"/>
        </w:rPr>
        <w:t>v EVL</w:t>
      </w:r>
    </w:p>
    <w:p w:rsidR="0056195B" w:rsidRPr="00887968" w:rsidRDefault="0056195B" w:rsidP="00A5168F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auto</w:t>
      </w:r>
      <w:r w:rsidR="00B26DEE" w:rsidRPr="00887968">
        <w:rPr>
          <w:rFonts w:cs="Times New Roman"/>
          <w:bCs/>
          <w:sz w:val="24"/>
          <w:szCs w:val="24"/>
        </w:rPr>
        <w:t>r</w:t>
      </w:r>
      <w:r w:rsidRPr="00887968">
        <w:rPr>
          <w:rFonts w:cs="Times New Roman"/>
          <w:bCs/>
          <w:sz w:val="24"/>
          <w:szCs w:val="24"/>
        </w:rPr>
        <w:t xml:space="preserve">: </w:t>
      </w:r>
      <w:r w:rsidR="004E14E2" w:rsidRPr="00887968">
        <w:rPr>
          <w:rFonts w:cs="Times New Roman"/>
          <w:bCs/>
          <w:sz w:val="24"/>
          <w:szCs w:val="24"/>
        </w:rPr>
        <w:t>Jitka Uhlíková</w:t>
      </w:r>
    </w:p>
    <w:p w:rsidR="000C1D73" w:rsidRPr="00887968" w:rsidRDefault="000C1D73" w:rsidP="00A5168F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editor: Vladimír Hanzal</w:t>
      </w:r>
    </w:p>
    <w:p w:rsidR="0056195B" w:rsidRPr="00887968" w:rsidRDefault="0056195B" w:rsidP="00A5168F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verze</w:t>
      </w:r>
      <w:r w:rsidR="006967EE" w:rsidRPr="00887968">
        <w:rPr>
          <w:rFonts w:cs="Times New Roman"/>
          <w:bCs/>
          <w:sz w:val="24"/>
          <w:szCs w:val="24"/>
        </w:rPr>
        <w:t xml:space="preserve">: </w:t>
      </w:r>
      <w:r w:rsidR="003C3BDA" w:rsidRPr="00887968">
        <w:rPr>
          <w:rFonts w:cs="Times New Roman"/>
          <w:bCs/>
          <w:sz w:val="24"/>
          <w:szCs w:val="24"/>
        </w:rPr>
        <w:t>2018</w:t>
      </w:r>
    </w:p>
    <w:p w:rsidR="0056195B" w:rsidRPr="00887968" w:rsidRDefault="0056195B" w:rsidP="00A5168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31A41" w:rsidRPr="00887968" w:rsidRDefault="00131A41" w:rsidP="00A5168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>Forma odevzdávání výsledků:</w:t>
      </w:r>
    </w:p>
    <w:p w:rsidR="00887968" w:rsidRPr="00887968" w:rsidRDefault="00550E82" w:rsidP="00887968">
      <w:pPr>
        <w:spacing w:after="0" w:line="240" w:lineRule="auto"/>
        <w:jc w:val="both"/>
        <w:rPr>
          <w:rFonts w:cs="Arial"/>
          <w:sz w:val="24"/>
          <w:szCs w:val="24"/>
        </w:rPr>
      </w:pPr>
      <w:r w:rsidRPr="00CA4E35">
        <w:rPr>
          <w:rFonts w:cs="Arial"/>
          <w:sz w:val="24"/>
          <w:szCs w:val="24"/>
        </w:rPr>
        <w:t>Zpracovatel odevzdává výsledky v podobě zapsaných dat do Nálezové databáze ochrany přírody (dále jen NDOP) a závěrečné zprávy v elektronické podobě.</w:t>
      </w:r>
      <w:r>
        <w:rPr>
          <w:rFonts w:cs="Arial"/>
          <w:sz w:val="24"/>
          <w:szCs w:val="24"/>
        </w:rPr>
        <w:t xml:space="preserve"> NDOP je</w:t>
      </w:r>
      <w:r w:rsidR="003F03F5" w:rsidRPr="003F03F5">
        <w:rPr>
          <w:rFonts w:cs="Arial"/>
          <w:sz w:val="24"/>
          <w:szCs w:val="24"/>
        </w:rPr>
        <w:t xml:space="preserve"> dostupná na Portálu Informačního systému ochrany přírody (</w:t>
      </w:r>
      <w:hyperlink r:id="rId9" w:history="1">
        <w:r w:rsidR="003F03F5" w:rsidRPr="003F03F5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 w:rsidR="003F03F5" w:rsidRPr="003F03F5">
        <w:rPr>
          <w:rFonts w:cs="Arial"/>
          <w:sz w:val="24"/>
          <w:szCs w:val="24"/>
        </w:rPr>
        <w:t xml:space="preserve">). </w:t>
      </w:r>
      <w:r w:rsidR="00887968" w:rsidRPr="003F03F5">
        <w:rPr>
          <w:rFonts w:cs="Arial"/>
          <w:sz w:val="24"/>
          <w:szCs w:val="24"/>
        </w:rPr>
        <w:t xml:space="preserve">Data mohou být zadána přímo </w:t>
      </w:r>
      <w:r w:rsidR="00887968" w:rsidRPr="003F03F5">
        <w:rPr>
          <w:rFonts w:cs="Calibri"/>
          <w:sz w:val="24"/>
          <w:szCs w:val="24"/>
        </w:rPr>
        <w:t>(v prostředí NDOP či pomocí aplikace BioLog)</w:t>
      </w:r>
      <w:r w:rsidR="00887968" w:rsidRPr="003F03F5">
        <w:rPr>
          <w:rFonts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</w:t>
      </w:r>
      <w:r w:rsidR="00887968" w:rsidRPr="00887968">
        <w:rPr>
          <w:rFonts w:cs="Arial"/>
          <w:sz w:val="24"/>
          <w:szCs w:val="24"/>
        </w:rPr>
        <w:t xml:space="preserve"> výsledky jsou součástí NDOP spravované AOPK ČR a jsou přístupné všem orgánům ochrany přírody pro další využití.</w:t>
      </w:r>
    </w:p>
    <w:p w:rsidR="00131A41" w:rsidRPr="00887968" w:rsidRDefault="00131A41" w:rsidP="00A5168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31A41" w:rsidRPr="00887968" w:rsidRDefault="00131A41" w:rsidP="00A5168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Data budou odevzdávána pod zdrojem:</w:t>
      </w:r>
    </w:p>
    <w:p w:rsidR="00131A41" w:rsidRPr="00887968" w:rsidRDefault="00131A41" w:rsidP="00A5168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Autor - </w:t>
      </w:r>
      <w:r w:rsidRPr="00887968">
        <w:rPr>
          <w:rFonts w:cs="Times New Roman"/>
          <w:i/>
          <w:sz w:val="24"/>
          <w:szCs w:val="24"/>
        </w:rPr>
        <w:t>jméno zpracovatele</w:t>
      </w:r>
      <w:r w:rsidRPr="00887968">
        <w:rPr>
          <w:rFonts w:cs="Times New Roman"/>
          <w:sz w:val="24"/>
          <w:szCs w:val="24"/>
        </w:rPr>
        <w:t>, rok – 201</w:t>
      </w:r>
      <w:r w:rsidR="00D75015" w:rsidRPr="00887968">
        <w:rPr>
          <w:rFonts w:cs="Times New Roman"/>
          <w:sz w:val="24"/>
          <w:szCs w:val="24"/>
        </w:rPr>
        <w:t>8</w:t>
      </w:r>
      <w:r w:rsidRPr="00887968">
        <w:rPr>
          <w:rFonts w:cs="Times New Roman"/>
          <w:sz w:val="24"/>
          <w:szCs w:val="24"/>
        </w:rPr>
        <w:t xml:space="preserve"> - 202</w:t>
      </w:r>
      <w:r w:rsidR="00D75015" w:rsidRPr="00887968">
        <w:rPr>
          <w:rFonts w:cs="Times New Roman"/>
          <w:sz w:val="24"/>
          <w:szCs w:val="24"/>
        </w:rPr>
        <w:t>3</w:t>
      </w:r>
      <w:r w:rsidRPr="00887968">
        <w:rPr>
          <w:rFonts w:cs="Times New Roman"/>
          <w:sz w:val="24"/>
          <w:szCs w:val="24"/>
        </w:rPr>
        <w:t xml:space="preserve">, typ zdroje – </w:t>
      </w:r>
      <w:r w:rsidR="00985F6D" w:rsidRPr="00887968">
        <w:rPr>
          <w:rFonts w:cs="Times New Roman"/>
          <w:sz w:val="24"/>
          <w:szCs w:val="24"/>
        </w:rPr>
        <w:t>rukopis/zpráva</w:t>
      </w:r>
      <w:r w:rsidRPr="00887968">
        <w:rPr>
          <w:rFonts w:cs="Times New Roman"/>
          <w:sz w:val="24"/>
          <w:szCs w:val="24"/>
        </w:rPr>
        <w:t xml:space="preserve">, název práce – </w:t>
      </w:r>
      <w:r w:rsidR="00CE7308" w:rsidRPr="00887968">
        <w:rPr>
          <w:rFonts w:cs="Times New Roman"/>
          <w:sz w:val="24"/>
          <w:szCs w:val="24"/>
        </w:rPr>
        <w:t xml:space="preserve">Monitoring </w:t>
      </w:r>
      <w:r w:rsidR="004B4EB7" w:rsidRPr="00887968">
        <w:rPr>
          <w:rFonts w:cs="Times New Roman"/>
          <w:sz w:val="24"/>
          <w:szCs w:val="24"/>
        </w:rPr>
        <w:t>bobra evropského v EVL</w:t>
      </w:r>
      <w:r w:rsidR="004B4EB7" w:rsidRPr="00887968">
        <w:rPr>
          <w:rFonts w:cs="Times New Roman"/>
          <w:i/>
          <w:sz w:val="24"/>
          <w:szCs w:val="24"/>
        </w:rPr>
        <w:t xml:space="preserve"> – název EVL</w:t>
      </w:r>
    </w:p>
    <w:p w:rsidR="00131A41" w:rsidRPr="00887968" w:rsidRDefault="00131A41" w:rsidP="00A5168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31A41" w:rsidRPr="00887968" w:rsidRDefault="00131A41" w:rsidP="00CD0721">
      <w:pPr>
        <w:pStyle w:val="Odstavecseseznamem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>Záznam v aplikaci NDOP</w:t>
      </w:r>
    </w:p>
    <w:p w:rsidR="007F677E" w:rsidRPr="00887968" w:rsidRDefault="00131A41" w:rsidP="007F677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Záznam má podobu </w:t>
      </w:r>
      <w:r w:rsidR="007F677E" w:rsidRPr="00887968">
        <w:rPr>
          <w:rFonts w:cs="Times New Roman"/>
          <w:sz w:val="24"/>
          <w:szCs w:val="24"/>
        </w:rPr>
        <w:t>lokalizace</w:t>
      </w:r>
      <w:r w:rsidR="00601959" w:rsidRPr="00887968">
        <w:rPr>
          <w:rFonts w:cs="Times New Roman"/>
          <w:sz w:val="24"/>
          <w:szCs w:val="24"/>
        </w:rPr>
        <w:t xml:space="preserve"> </w:t>
      </w:r>
      <w:r w:rsidR="00355247" w:rsidRPr="00887968">
        <w:rPr>
          <w:rFonts w:cs="Times New Roman"/>
          <w:sz w:val="24"/>
          <w:szCs w:val="24"/>
        </w:rPr>
        <w:t>centra</w:t>
      </w:r>
      <w:r w:rsidR="00152CB4" w:rsidRPr="00887968">
        <w:rPr>
          <w:rFonts w:cs="Times New Roman"/>
          <w:sz w:val="24"/>
          <w:szCs w:val="24"/>
        </w:rPr>
        <w:t xml:space="preserve"> teritorií</w:t>
      </w:r>
      <w:r w:rsidR="00601959" w:rsidRPr="00887968">
        <w:rPr>
          <w:rFonts w:cs="Times New Roman"/>
          <w:sz w:val="24"/>
          <w:szCs w:val="24"/>
        </w:rPr>
        <w:t xml:space="preserve"> a</w:t>
      </w:r>
      <w:r w:rsidR="007F677E" w:rsidRPr="00887968">
        <w:rPr>
          <w:rFonts w:cs="Times New Roman"/>
          <w:sz w:val="24"/>
          <w:szCs w:val="24"/>
        </w:rPr>
        <w:t xml:space="preserve"> </w:t>
      </w:r>
      <w:r w:rsidR="00B23BEF" w:rsidRPr="00887968">
        <w:rPr>
          <w:rFonts w:cs="Times New Roman"/>
          <w:sz w:val="24"/>
          <w:szCs w:val="24"/>
        </w:rPr>
        <w:t xml:space="preserve">plošného </w:t>
      </w:r>
      <w:r w:rsidR="007F677E" w:rsidRPr="00887968">
        <w:rPr>
          <w:rFonts w:cs="Times New Roman"/>
          <w:sz w:val="24"/>
          <w:szCs w:val="24"/>
        </w:rPr>
        <w:t xml:space="preserve">rozsahu </w:t>
      </w:r>
      <w:r w:rsidR="00CA161F" w:rsidRPr="00887968">
        <w:rPr>
          <w:rFonts w:cs="Times New Roman"/>
          <w:sz w:val="24"/>
          <w:szCs w:val="24"/>
        </w:rPr>
        <w:t>teritorií</w:t>
      </w:r>
      <w:r w:rsidR="007F677E" w:rsidRPr="00887968">
        <w:rPr>
          <w:rFonts w:cs="Times New Roman"/>
          <w:sz w:val="24"/>
          <w:szCs w:val="24"/>
        </w:rPr>
        <w:t xml:space="preserve">. </w:t>
      </w:r>
      <w:r w:rsidR="003158F2" w:rsidRPr="00887968">
        <w:rPr>
          <w:rFonts w:cs="Times New Roman"/>
          <w:sz w:val="24"/>
          <w:szCs w:val="24"/>
        </w:rPr>
        <w:t xml:space="preserve">Záznam dále obsahuje základní faunistické údaje: datum nálezu, </w:t>
      </w:r>
      <w:r w:rsidR="00601959" w:rsidRPr="00887968">
        <w:rPr>
          <w:rFonts w:cs="Times New Roman"/>
          <w:sz w:val="24"/>
          <w:szCs w:val="24"/>
        </w:rPr>
        <w:t>autora nálezu, druh</w:t>
      </w:r>
      <w:r w:rsidR="001B5A3E" w:rsidRPr="00887968">
        <w:rPr>
          <w:rFonts w:cs="Times New Roman"/>
          <w:sz w:val="24"/>
          <w:szCs w:val="24"/>
        </w:rPr>
        <w:t xml:space="preserve">, </w:t>
      </w:r>
      <w:r w:rsidR="00E469D1" w:rsidRPr="00887968">
        <w:rPr>
          <w:rFonts w:cs="Times New Roman"/>
          <w:sz w:val="24"/>
          <w:szCs w:val="24"/>
        </w:rPr>
        <w:t>počet jedinců (příp. odhad početnosti)</w:t>
      </w:r>
      <w:r w:rsidR="00601959" w:rsidRPr="00887968">
        <w:rPr>
          <w:rFonts w:cs="Times New Roman"/>
          <w:sz w:val="24"/>
          <w:szCs w:val="24"/>
        </w:rPr>
        <w:t xml:space="preserve"> a metodu.</w:t>
      </w:r>
    </w:p>
    <w:p w:rsidR="00601959" w:rsidRPr="00887968" w:rsidRDefault="00601959" w:rsidP="00601959">
      <w:pPr>
        <w:spacing w:after="0" w:line="240" w:lineRule="auto"/>
        <w:ind w:left="284"/>
        <w:jc w:val="both"/>
        <w:rPr>
          <w:rFonts w:cs="Times New Roman"/>
          <w:b/>
          <w:sz w:val="28"/>
          <w:szCs w:val="28"/>
        </w:rPr>
      </w:pPr>
    </w:p>
    <w:p w:rsidR="00131A41" w:rsidRPr="00887968" w:rsidRDefault="00601959" w:rsidP="005B32DC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 xml:space="preserve">2. </w:t>
      </w:r>
      <w:r w:rsidR="00ED636B" w:rsidRPr="00887968">
        <w:rPr>
          <w:rFonts w:cs="Times New Roman"/>
          <w:b/>
          <w:sz w:val="28"/>
          <w:szCs w:val="28"/>
        </w:rPr>
        <w:t>Závěrečná zpráva</w:t>
      </w:r>
    </w:p>
    <w:p w:rsidR="001B5A3E" w:rsidRPr="00887968" w:rsidRDefault="001B5A3E" w:rsidP="005B32DC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131A41" w:rsidRPr="00887968" w:rsidRDefault="00CA161F" w:rsidP="005B32DC">
      <w:pPr>
        <w:pStyle w:val="Odstavecseseznamem"/>
        <w:numPr>
          <w:ilvl w:val="1"/>
          <w:numId w:val="5"/>
        </w:numPr>
        <w:spacing w:after="0" w:line="240" w:lineRule="auto"/>
        <w:ind w:left="709" w:hanging="709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Název</w:t>
      </w:r>
      <w:r w:rsidR="00895BFC" w:rsidRPr="00887968">
        <w:rPr>
          <w:rFonts w:cs="Times New Roman"/>
          <w:b/>
          <w:sz w:val="24"/>
          <w:szCs w:val="24"/>
        </w:rPr>
        <w:t xml:space="preserve"> monitorované</w:t>
      </w:r>
      <w:r w:rsidRPr="00887968">
        <w:rPr>
          <w:rFonts w:cs="Times New Roman"/>
          <w:b/>
          <w:sz w:val="24"/>
          <w:szCs w:val="24"/>
        </w:rPr>
        <w:t xml:space="preserve"> EVL</w:t>
      </w:r>
      <w:r w:rsidR="00131A41" w:rsidRPr="00887968">
        <w:rPr>
          <w:rFonts w:cs="Times New Roman"/>
          <w:b/>
          <w:sz w:val="24"/>
          <w:szCs w:val="24"/>
        </w:rPr>
        <w:t>:</w:t>
      </w:r>
    </w:p>
    <w:p w:rsidR="001B5A3E" w:rsidRPr="00887968" w:rsidRDefault="001B5A3E" w:rsidP="001B5A3E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CA161F" w:rsidRPr="00887968" w:rsidRDefault="003B0B6C" w:rsidP="005B32DC">
      <w:pPr>
        <w:pStyle w:val="Odstavecseseznamem"/>
        <w:numPr>
          <w:ilvl w:val="1"/>
          <w:numId w:val="5"/>
        </w:numPr>
        <w:spacing w:after="0" w:line="240" w:lineRule="auto"/>
        <w:ind w:left="709" w:hanging="709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Výsledky monitoringu</w:t>
      </w:r>
    </w:p>
    <w:p w:rsidR="001B5A3E" w:rsidRPr="00887968" w:rsidRDefault="001B5A3E" w:rsidP="001B5A3E">
      <w:pPr>
        <w:pStyle w:val="Odstavecseseznamem"/>
        <w:spacing w:after="0" w:line="240" w:lineRule="auto"/>
        <w:ind w:left="709"/>
        <w:jc w:val="both"/>
        <w:rPr>
          <w:rFonts w:cs="Times New Roman"/>
          <w:b/>
          <w:sz w:val="24"/>
          <w:szCs w:val="24"/>
        </w:rPr>
      </w:pPr>
    </w:p>
    <w:p w:rsidR="00CD0721" w:rsidRPr="00887968" w:rsidRDefault="00CD0721" w:rsidP="00CD0721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2.2.1.   Souhrn</w:t>
      </w:r>
    </w:p>
    <w:p w:rsidR="003B0B6C" w:rsidRPr="00887968" w:rsidRDefault="003B0B6C" w:rsidP="005B32DC">
      <w:pPr>
        <w:pStyle w:val="Odstavecseseznamem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geografick</w:t>
      </w:r>
      <w:r w:rsidR="00152CB4" w:rsidRPr="00887968">
        <w:rPr>
          <w:rFonts w:cs="Times New Roman"/>
          <w:sz w:val="24"/>
          <w:szCs w:val="24"/>
        </w:rPr>
        <w:t>ý</w:t>
      </w:r>
      <w:r w:rsidR="00BD6A68" w:rsidRPr="00887968">
        <w:rPr>
          <w:rFonts w:cs="Times New Roman"/>
          <w:sz w:val="24"/>
          <w:szCs w:val="24"/>
        </w:rPr>
        <w:t xml:space="preserve"> </w:t>
      </w:r>
      <w:r w:rsidR="00152CB4" w:rsidRPr="00887968">
        <w:rPr>
          <w:rFonts w:cs="Times New Roman"/>
          <w:sz w:val="24"/>
          <w:szCs w:val="24"/>
        </w:rPr>
        <w:t>popis</w:t>
      </w:r>
      <w:r w:rsidR="00BD6A68" w:rsidRPr="00887968">
        <w:rPr>
          <w:rFonts w:cs="Times New Roman"/>
          <w:sz w:val="24"/>
          <w:szCs w:val="24"/>
        </w:rPr>
        <w:t xml:space="preserve"> monitorované oblasti</w:t>
      </w:r>
      <w:r w:rsidR="00152CB4" w:rsidRPr="00887968">
        <w:rPr>
          <w:rFonts w:cs="Times New Roman"/>
          <w:sz w:val="24"/>
          <w:szCs w:val="24"/>
        </w:rPr>
        <w:t xml:space="preserve"> </w:t>
      </w:r>
      <w:r w:rsidR="00013601" w:rsidRPr="00887968">
        <w:rPr>
          <w:rFonts w:cs="Times New Roman"/>
          <w:sz w:val="24"/>
          <w:szCs w:val="24"/>
        </w:rPr>
        <w:t>(</w:t>
      </w:r>
      <w:r w:rsidR="00B23BEF" w:rsidRPr="00887968">
        <w:rPr>
          <w:rFonts w:cs="Times New Roman"/>
          <w:sz w:val="24"/>
          <w:szCs w:val="24"/>
        </w:rPr>
        <w:t xml:space="preserve">zejména </w:t>
      </w:r>
      <w:r w:rsidR="00CE5CC0" w:rsidRPr="00887968">
        <w:rPr>
          <w:rFonts w:cs="Times New Roman"/>
          <w:sz w:val="24"/>
          <w:szCs w:val="24"/>
        </w:rPr>
        <w:t>uvedení,</w:t>
      </w:r>
      <w:r w:rsidR="00152CB4" w:rsidRPr="00887968">
        <w:rPr>
          <w:rFonts w:cs="Times New Roman"/>
          <w:sz w:val="24"/>
          <w:szCs w:val="24"/>
        </w:rPr>
        <w:t xml:space="preserve"> které</w:t>
      </w:r>
      <w:r w:rsidR="00CE5CC0" w:rsidRPr="00887968">
        <w:rPr>
          <w:rFonts w:cs="Times New Roman"/>
          <w:sz w:val="24"/>
          <w:szCs w:val="24"/>
        </w:rPr>
        <w:t xml:space="preserve"> vodní</w:t>
      </w:r>
      <w:r w:rsidR="00152CB4" w:rsidRPr="00887968">
        <w:rPr>
          <w:rFonts w:cs="Times New Roman"/>
          <w:sz w:val="24"/>
          <w:szCs w:val="24"/>
        </w:rPr>
        <w:t xml:space="preserve"> toky</w:t>
      </w:r>
      <w:r w:rsidR="00CE5CC0" w:rsidRPr="00887968">
        <w:rPr>
          <w:rFonts w:cs="Times New Roman"/>
          <w:sz w:val="24"/>
          <w:szCs w:val="24"/>
        </w:rPr>
        <w:t xml:space="preserve"> a vodní</w:t>
      </w:r>
      <w:r w:rsidR="00152CB4" w:rsidRPr="00887968">
        <w:rPr>
          <w:rFonts w:cs="Times New Roman"/>
          <w:sz w:val="24"/>
          <w:szCs w:val="24"/>
        </w:rPr>
        <w:t xml:space="preserve"> </w:t>
      </w:r>
      <w:r w:rsidR="00CE5CC0" w:rsidRPr="00887968">
        <w:rPr>
          <w:rFonts w:cs="Times New Roman"/>
          <w:sz w:val="24"/>
          <w:szCs w:val="24"/>
        </w:rPr>
        <w:t xml:space="preserve">plochy </w:t>
      </w:r>
      <w:r w:rsidR="00152CB4" w:rsidRPr="00887968">
        <w:rPr>
          <w:rFonts w:cs="Times New Roman"/>
          <w:sz w:val="24"/>
          <w:szCs w:val="24"/>
        </w:rPr>
        <w:t>byly monitorovány)</w:t>
      </w:r>
    </w:p>
    <w:p w:rsidR="003B0B6C" w:rsidRPr="00887968" w:rsidRDefault="003B0B6C" w:rsidP="005B32DC">
      <w:pPr>
        <w:pStyle w:val="Odstavecseseznamem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počet zjištěných pobytových známek</w:t>
      </w:r>
      <w:r w:rsidR="00CE5CC0" w:rsidRPr="00887968">
        <w:rPr>
          <w:rFonts w:cs="Times New Roman"/>
          <w:sz w:val="24"/>
          <w:szCs w:val="24"/>
        </w:rPr>
        <w:t xml:space="preserve"> </w:t>
      </w:r>
    </w:p>
    <w:p w:rsidR="003B0B6C" w:rsidRPr="00887968" w:rsidRDefault="003B0B6C" w:rsidP="005B32DC">
      <w:pPr>
        <w:pStyle w:val="Odstavecseseznamem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počet zjištěných teritorií a průměrná délka teritoria</w:t>
      </w:r>
    </w:p>
    <w:p w:rsidR="00BD6A68" w:rsidRPr="00887968" w:rsidRDefault="00BD6A68" w:rsidP="005B32DC">
      <w:pPr>
        <w:pStyle w:val="Odstavecseseznamem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- </w:t>
      </w:r>
      <w:r w:rsidR="00B23BEF" w:rsidRPr="00887968">
        <w:rPr>
          <w:rFonts w:cs="Times New Roman"/>
          <w:sz w:val="24"/>
          <w:szCs w:val="24"/>
        </w:rPr>
        <w:t xml:space="preserve">délka </w:t>
      </w:r>
      <w:r w:rsidRPr="00887968">
        <w:rPr>
          <w:rFonts w:cs="Times New Roman"/>
          <w:sz w:val="24"/>
          <w:szCs w:val="24"/>
        </w:rPr>
        <w:t xml:space="preserve">monitorovaných km vodních toků a </w:t>
      </w:r>
      <w:r w:rsidR="00B23BEF" w:rsidRPr="00887968">
        <w:rPr>
          <w:rFonts w:cs="Times New Roman"/>
          <w:sz w:val="24"/>
          <w:szCs w:val="24"/>
        </w:rPr>
        <w:t xml:space="preserve">počet </w:t>
      </w:r>
      <w:r w:rsidRPr="00887968">
        <w:rPr>
          <w:rFonts w:cs="Times New Roman"/>
          <w:sz w:val="24"/>
          <w:szCs w:val="24"/>
        </w:rPr>
        <w:t>vodních nádrží</w:t>
      </w:r>
    </w:p>
    <w:p w:rsidR="00402683" w:rsidRPr="00887968" w:rsidRDefault="00402683" w:rsidP="003A5608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CA161F" w:rsidRPr="00887968" w:rsidRDefault="00CD0721" w:rsidP="003A5608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2.2.2</w:t>
      </w:r>
      <w:r w:rsidR="003A5608" w:rsidRPr="00887968">
        <w:rPr>
          <w:rFonts w:cs="Times New Roman"/>
          <w:b/>
          <w:sz w:val="24"/>
          <w:szCs w:val="24"/>
        </w:rPr>
        <w:t xml:space="preserve">.   </w:t>
      </w:r>
      <w:r w:rsidR="00BD6A68" w:rsidRPr="00887968">
        <w:rPr>
          <w:rFonts w:cs="Times New Roman"/>
          <w:b/>
          <w:sz w:val="24"/>
          <w:szCs w:val="24"/>
        </w:rPr>
        <w:t>Populační hust</w:t>
      </w:r>
      <w:r w:rsidR="00CE5CC0" w:rsidRPr="00887968">
        <w:rPr>
          <w:rFonts w:cs="Times New Roman"/>
          <w:b/>
          <w:sz w:val="24"/>
          <w:szCs w:val="24"/>
        </w:rPr>
        <w:t>ot</w:t>
      </w:r>
      <w:r w:rsidR="00BD6A68" w:rsidRPr="00887968">
        <w:rPr>
          <w:rFonts w:cs="Times New Roman"/>
          <w:b/>
          <w:sz w:val="24"/>
          <w:szCs w:val="24"/>
        </w:rPr>
        <w:t>a a velikost populace</w:t>
      </w:r>
    </w:p>
    <w:p w:rsidR="00B60A65" w:rsidRPr="00887968" w:rsidRDefault="00B60A65" w:rsidP="005B32DC">
      <w:pPr>
        <w:pStyle w:val="Odstavecseseznamem"/>
        <w:spacing w:after="0" w:line="240" w:lineRule="auto"/>
        <w:ind w:left="1080" w:hanging="108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- </w:t>
      </w:r>
      <w:r w:rsidR="00152CB4" w:rsidRPr="00887968">
        <w:rPr>
          <w:rFonts w:cs="Times New Roman"/>
          <w:sz w:val="24"/>
          <w:szCs w:val="24"/>
        </w:rPr>
        <w:t>počet zjištěných teritorií</w:t>
      </w:r>
    </w:p>
    <w:p w:rsidR="00B60A65" w:rsidRPr="00887968" w:rsidRDefault="00B60A65" w:rsidP="005B32DC">
      <w:pPr>
        <w:pStyle w:val="Odstavecseseznamem"/>
        <w:spacing w:after="0" w:line="240" w:lineRule="auto"/>
        <w:ind w:left="1080" w:hanging="108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- </w:t>
      </w:r>
      <w:r w:rsidR="00B23BEF" w:rsidRPr="00887968">
        <w:rPr>
          <w:rFonts w:cs="Times New Roman"/>
          <w:sz w:val="24"/>
          <w:szCs w:val="24"/>
        </w:rPr>
        <w:t xml:space="preserve">odhad velikosti populace </w:t>
      </w:r>
      <w:r w:rsidRPr="00887968">
        <w:rPr>
          <w:rFonts w:cs="Times New Roman"/>
          <w:sz w:val="24"/>
          <w:szCs w:val="24"/>
        </w:rPr>
        <w:t>v monitorované oblasti</w:t>
      </w:r>
    </w:p>
    <w:p w:rsidR="00B60A65" w:rsidRPr="00887968" w:rsidRDefault="00B60A65" w:rsidP="005B32DC">
      <w:pPr>
        <w:pStyle w:val="Odstavecseseznamem"/>
        <w:spacing w:after="0" w:line="240" w:lineRule="auto"/>
        <w:ind w:left="1080" w:hanging="108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- stanovení odhadu populační hustoty teritorií  </w:t>
      </w:r>
    </w:p>
    <w:p w:rsidR="005B32DC" w:rsidRPr="00887968" w:rsidRDefault="00B60A65" w:rsidP="005B32DC">
      <w:pPr>
        <w:pStyle w:val="Odstavecseseznamem"/>
        <w:spacing w:after="0" w:line="240" w:lineRule="auto"/>
        <w:ind w:left="1080" w:hanging="108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- porovnání </w:t>
      </w:r>
      <w:r w:rsidR="006627DD" w:rsidRPr="00887968">
        <w:rPr>
          <w:rFonts w:cs="Times New Roman"/>
          <w:sz w:val="24"/>
          <w:szCs w:val="24"/>
        </w:rPr>
        <w:t xml:space="preserve">získaných </w:t>
      </w:r>
      <w:r w:rsidRPr="00887968">
        <w:rPr>
          <w:rFonts w:cs="Times New Roman"/>
          <w:sz w:val="24"/>
          <w:szCs w:val="24"/>
        </w:rPr>
        <w:t xml:space="preserve">výsledků s výsledky monitoringu v předchozích </w:t>
      </w:r>
      <w:r w:rsidR="00FD17BF" w:rsidRPr="00887968">
        <w:rPr>
          <w:rFonts w:cs="Times New Roman"/>
          <w:sz w:val="24"/>
          <w:szCs w:val="24"/>
        </w:rPr>
        <w:t>letech</w:t>
      </w:r>
      <w:r w:rsidR="005B32DC" w:rsidRPr="00887968">
        <w:rPr>
          <w:rFonts w:cs="Times New Roman"/>
          <w:sz w:val="24"/>
          <w:szCs w:val="24"/>
        </w:rPr>
        <w:t xml:space="preserve"> a vyvození</w:t>
      </w:r>
    </w:p>
    <w:p w:rsidR="00B60A65" w:rsidRPr="00887968" w:rsidRDefault="005B32DC" w:rsidP="005B32DC">
      <w:pPr>
        <w:pStyle w:val="Odstavecseseznamem"/>
        <w:spacing w:after="0" w:line="240" w:lineRule="auto"/>
        <w:ind w:left="1080" w:hanging="108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  </w:t>
      </w:r>
      <w:r w:rsidR="00AB130C" w:rsidRPr="00887968">
        <w:rPr>
          <w:rFonts w:cs="Times New Roman"/>
          <w:sz w:val="24"/>
          <w:szCs w:val="24"/>
        </w:rPr>
        <w:t>závěrů o vývoji populace předmětného druhu v dané EVL</w:t>
      </w:r>
    </w:p>
    <w:p w:rsidR="00C1299B" w:rsidRPr="00887968" w:rsidRDefault="00C1299B" w:rsidP="00CA161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CA161F" w:rsidRPr="00887968" w:rsidRDefault="00CD0721" w:rsidP="00CA161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2.2.3</w:t>
      </w:r>
      <w:r w:rsidR="00CA161F" w:rsidRPr="00887968">
        <w:rPr>
          <w:rFonts w:cs="Times New Roman"/>
          <w:b/>
          <w:sz w:val="24"/>
          <w:szCs w:val="24"/>
        </w:rPr>
        <w:t xml:space="preserve">.   </w:t>
      </w:r>
      <w:r w:rsidR="00BD6A68" w:rsidRPr="00887968">
        <w:rPr>
          <w:rFonts w:cs="Times New Roman"/>
          <w:b/>
          <w:sz w:val="24"/>
          <w:szCs w:val="24"/>
        </w:rPr>
        <w:t>Speciální pobytové známky</w:t>
      </w:r>
    </w:p>
    <w:p w:rsidR="001344C4" w:rsidRPr="00887968" w:rsidRDefault="001344C4" w:rsidP="005B32DC">
      <w:pPr>
        <w:spacing w:after="0" w:line="240" w:lineRule="auto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počet zaznamenaných bobřích hrází</w:t>
      </w:r>
    </w:p>
    <w:p w:rsidR="001344C4" w:rsidRPr="00887968" w:rsidRDefault="001344C4" w:rsidP="005B32DC">
      <w:pPr>
        <w:spacing w:after="0" w:line="240" w:lineRule="auto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lastRenderedPageBreak/>
        <w:t>- počet zaznamenaných bobřích obydlí</w:t>
      </w:r>
    </w:p>
    <w:p w:rsidR="00CA161F" w:rsidRPr="00887968" w:rsidRDefault="001344C4" w:rsidP="005B32DC">
      <w:pPr>
        <w:spacing w:after="0" w:line="240" w:lineRule="auto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procentuelní podíl je</w:t>
      </w:r>
      <w:r w:rsidR="002F3938" w:rsidRPr="00887968">
        <w:rPr>
          <w:rFonts w:cs="Times New Roman"/>
          <w:sz w:val="24"/>
          <w:szCs w:val="24"/>
        </w:rPr>
        <w:t>dnotlivých typů obydlí (tj. nor, hradů</w:t>
      </w:r>
      <w:r w:rsidRPr="00887968">
        <w:rPr>
          <w:rFonts w:cs="Times New Roman"/>
          <w:sz w:val="24"/>
          <w:szCs w:val="24"/>
        </w:rPr>
        <w:t xml:space="preserve">) </w:t>
      </w:r>
      <w:r w:rsidR="00CA161F" w:rsidRPr="00887968">
        <w:rPr>
          <w:rFonts w:cs="Times New Roman"/>
          <w:sz w:val="24"/>
          <w:szCs w:val="24"/>
        </w:rPr>
        <w:t xml:space="preserve"> </w:t>
      </w:r>
    </w:p>
    <w:p w:rsidR="00CA161F" w:rsidRPr="00887968" w:rsidRDefault="00CA161F" w:rsidP="00CA161F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64412" w:rsidRPr="00887968" w:rsidRDefault="00764412" w:rsidP="00CA161F">
      <w:pPr>
        <w:spacing w:after="0" w:line="240" w:lineRule="auto"/>
        <w:ind w:left="765" w:hanging="765"/>
        <w:jc w:val="both"/>
        <w:rPr>
          <w:rFonts w:cs="Times New Roman"/>
          <w:b/>
          <w:sz w:val="24"/>
          <w:szCs w:val="24"/>
        </w:rPr>
      </w:pPr>
    </w:p>
    <w:p w:rsidR="00CA161F" w:rsidRPr="00887968" w:rsidRDefault="00CD0721" w:rsidP="00CA161F">
      <w:pPr>
        <w:spacing w:after="0" w:line="240" w:lineRule="auto"/>
        <w:ind w:left="765" w:hanging="765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2.2.4</w:t>
      </w:r>
      <w:r w:rsidR="00CA161F" w:rsidRPr="00887968">
        <w:rPr>
          <w:rFonts w:cs="Times New Roman"/>
          <w:b/>
          <w:sz w:val="24"/>
          <w:szCs w:val="24"/>
        </w:rPr>
        <w:t xml:space="preserve">.   </w:t>
      </w:r>
      <w:r w:rsidR="00BD6A68" w:rsidRPr="00887968">
        <w:rPr>
          <w:rFonts w:cs="Times New Roman"/>
          <w:b/>
          <w:sz w:val="24"/>
          <w:szCs w:val="24"/>
        </w:rPr>
        <w:t>Potravní aspekty</w:t>
      </w:r>
    </w:p>
    <w:p w:rsidR="00481D8C" w:rsidRPr="00887968" w:rsidRDefault="00481D8C" w:rsidP="00CA161F">
      <w:pPr>
        <w:spacing w:after="0" w:line="240" w:lineRule="auto"/>
        <w:ind w:left="765" w:hanging="765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počet zaznamenaných okusů, počet rodů dřevin potravně využívaných</w:t>
      </w:r>
    </w:p>
    <w:p w:rsidR="00481D8C" w:rsidRPr="00887968" w:rsidRDefault="00481D8C" w:rsidP="00CA161F">
      <w:pPr>
        <w:spacing w:after="0" w:line="240" w:lineRule="auto"/>
        <w:ind w:left="765" w:hanging="765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procentuelní podíl potravního využívání jednotlivých rodů dřevin</w:t>
      </w:r>
    </w:p>
    <w:p w:rsidR="00481D8C" w:rsidRPr="00887968" w:rsidRDefault="00481D8C" w:rsidP="00CA161F">
      <w:pPr>
        <w:spacing w:after="0" w:line="240" w:lineRule="auto"/>
        <w:ind w:left="765" w:hanging="765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 procentuelní podíl využívání jednotlivých průměrových kategorií</w:t>
      </w:r>
    </w:p>
    <w:p w:rsidR="00C36830" w:rsidRPr="00887968" w:rsidRDefault="00481D8C" w:rsidP="00D323F7">
      <w:pPr>
        <w:spacing w:after="0" w:line="240" w:lineRule="auto"/>
        <w:ind w:left="142" w:hanging="142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-</w:t>
      </w:r>
      <w:r w:rsidR="00476202" w:rsidRPr="00887968">
        <w:rPr>
          <w:rFonts w:cs="Times New Roman"/>
          <w:sz w:val="24"/>
          <w:szCs w:val="24"/>
        </w:rPr>
        <w:t xml:space="preserve"> </w:t>
      </w:r>
      <w:r w:rsidR="00CF27B2" w:rsidRPr="00887968">
        <w:rPr>
          <w:rFonts w:cs="Times New Roman"/>
          <w:sz w:val="24"/>
          <w:szCs w:val="24"/>
        </w:rPr>
        <w:t>výsledky přepočtu</w:t>
      </w:r>
      <w:r w:rsidRPr="00887968">
        <w:rPr>
          <w:rFonts w:cs="Times New Roman"/>
          <w:sz w:val="24"/>
          <w:szCs w:val="24"/>
        </w:rPr>
        <w:t xml:space="preserve"> potravního využívání jednotlivých rodů dřevin pomocí průměrových koeficientů, které </w:t>
      </w:r>
      <w:r w:rsidR="004F0521" w:rsidRPr="00887968">
        <w:rPr>
          <w:rFonts w:cs="Times New Roman"/>
          <w:sz w:val="24"/>
          <w:szCs w:val="24"/>
        </w:rPr>
        <w:t>odráží</w:t>
      </w:r>
      <w:r w:rsidRPr="00887968">
        <w:rPr>
          <w:rFonts w:cs="Times New Roman"/>
          <w:sz w:val="24"/>
          <w:szCs w:val="24"/>
        </w:rPr>
        <w:t xml:space="preserve"> relativní množství potravy, která je bobrem získána při okusování dřevin s různými průměry kmenů či větví</w:t>
      </w:r>
      <w:r w:rsidR="00580C83" w:rsidRPr="00887968">
        <w:rPr>
          <w:rFonts w:cs="Times New Roman"/>
          <w:sz w:val="24"/>
          <w:szCs w:val="24"/>
        </w:rPr>
        <w:t>.</w:t>
      </w:r>
    </w:p>
    <w:p w:rsidR="00CA161F" w:rsidRPr="00887968" w:rsidRDefault="00CA161F" w:rsidP="00CA161F">
      <w:pPr>
        <w:pStyle w:val="Odstavecseseznamem"/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895BFC" w:rsidRPr="00887968" w:rsidRDefault="00895BFC" w:rsidP="00895BFC">
      <w:pPr>
        <w:spacing w:after="0" w:line="240" w:lineRule="auto"/>
        <w:ind w:left="765" w:hanging="765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>2.3 Příloha zprávy</w:t>
      </w:r>
    </w:p>
    <w:p w:rsidR="00895BFC" w:rsidRPr="00887968" w:rsidRDefault="00166286" w:rsidP="00895BFC">
      <w:pPr>
        <w:spacing w:after="0" w:line="240" w:lineRule="auto"/>
        <w:ind w:left="765" w:hanging="765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Grafické,</w:t>
      </w:r>
      <w:r w:rsidR="00895BFC" w:rsidRPr="00887968">
        <w:rPr>
          <w:rFonts w:cs="Times New Roman"/>
          <w:sz w:val="24"/>
          <w:szCs w:val="24"/>
        </w:rPr>
        <w:t xml:space="preserve"> tabelární</w:t>
      </w:r>
      <w:r w:rsidRPr="00887968">
        <w:rPr>
          <w:rFonts w:cs="Times New Roman"/>
          <w:sz w:val="24"/>
          <w:szCs w:val="24"/>
        </w:rPr>
        <w:t xml:space="preserve"> a mapové</w:t>
      </w:r>
      <w:r w:rsidR="00895BFC" w:rsidRPr="00887968">
        <w:rPr>
          <w:rFonts w:cs="Times New Roman"/>
          <w:sz w:val="24"/>
          <w:szCs w:val="24"/>
        </w:rPr>
        <w:t xml:space="preserve"> zpracování získaných údajů</w:t>
      </w:r>
      <w:r w:rsidR="00580C83" w:rsidRPr="00887968">
        <w:rPr>
          <w:rFonts w:cs="Times New Roman"/>
          <w:sz w:val="24"/>
          <w:szCs w:val="24"/>
        </w:rPr>
        <w:t>.</w:t>
      </w:r>
    </w:p>
    <w:p w:rsidR="00895BFC" w:rsidRPr="00887968" w:rsidRDefault="00895BFC" w:rsidP="00CA161F">
      <w:pPr>
        <w:pStyle w:val="Odstavecseseznamem"/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CA161F" w:rsidRPr="00887968" w:rsidRDefault="00764412" w:rsidP="00764412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887968">
        <w:rPr>
          <w:rFonts w:cs="Times New Roman"/>
          <w:b/>
          <w:sz w:val="24"/>
          <w:szCs w:val="24"/>
        </w:rPr>
        <w:t xml:space="preserve">2.4 </w:t>
      </w:r>
      <w:r w:rsidR="00CA161F" w:rsidRPr="00887968">
        <w:rPr>
          <w:rFonts w:cs="Times New Roman"/>
          <w:b/>
          <w:sz w:val="24"/>
          <w:szCs w:val="24"/>
        </w:rPr>
        <w:t xml:space="preserve">Zjištěné negativní faktory: </w:t>
      </w:r>
    </w:p>
    <w:p w:rsidR="00CA161F" w:rsidRPr="00887968" w:rsidRDefault="00CA161F" w:rsidP="003C6C1C">
      <w:pPr>
        <w:pStyle w:val="Odstavecseseznamem"/>
        <w:numPr>
          <w:ilvl w:val="0"/>
          <w:numId w:val="3"/>
        </w:numPr>
        <w:spacing w:after="0" w:line="240" w:lineRule="auto"/>
        <w:ind w:left="142" w:hanging="142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popis všech zjištěných jevů a faktorů s negativním, popř. potenciálně negativním dopadem </w:t>
      </w:r>
    </w:p>
    <w:p w:rsidR="00B87292" w:rsidRDefault="00B87292" w:rsidP="00CA161F">
      <w:pPr>
        <w:pStyle w:val="Odstavecseseznamem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87292" w:rsidRPr="00B87292" w:rsidRDefault="00B87292" w:rsidP="00B87292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i/>
          <w:sz w:val="24"/>
          <w:szCs w:val="24"/>
        </w:rPr>
      </w:pPr>
      <w:r w:rsidRPr="00B87292">
        <w:rPr>
          <w:rFonts w:cs="Arial"/>
          <w:i/>
          <w:sz w:val="24"/>
          <w:szCs w:val="24"/>
        </w:rPr>
        <w:t xml:space="preserve">Pozn. Uvedení údajů a komentářů je povinné ve všech položkách závěrečné zprávy </w:t>
      </w:r>
    </w:p>
    <w:p w:rsidR="00B87292" w:rsidRPr="00887968" w:rsidRDefault="00B87292" w:rsidP="00CA161F">
      <w:pPr>
        <w:pStyle w:val="Odstavecseseznamem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24821" w:rsidRPr="00887968" w:rsidRDefault="00F60EC3" w:rsidP="00B24821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Times New Roman"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 xml:space="preserve">3. </w:t>
      </w:r>
      <w:r w:rsidR="00B24821" w:rsidRPr="00887968">
        <w:rPr>
          <w:rFonts w:cs="Times New Roman"/>
          <w:b/>
          <w:sz w:val="28"/>
          <w:szCs w:val="28"/>
        </w:rPr>
        <w:t xml:space="preserve">Hlavní cíle </w:t>
      </w:r>
      <w:r w:rsidR="00595C3A" w:rsidRPr="00887968">
        <w:rPr>
          <w:rFonts w:cs="Times New Roman"/>
          <w:b/>
          <w:sz w:val="28"/>
          <w:szCs w:val="28"/>
        </w:rPr>
        <w:t>monitoringu</w:t>
      </w:r>
      <w:r w:rsidR="00B24821" w:rsidRPr="00887968">
        <w:rPr>
          <w:rFonts w:cs="Times New Roman"/>
          <w:b/>
          <w:sz w:val="28"/>
          <w:szCs w:val="28"/>
        </w:rPr>
        <w:t>:</w:t>
      </w:r>
    </w:p>
    <w:p w:rsidR="00CD0721" w:rsidRPr="00887968" w:rsidRDefault="00B24821" w:rsidP="00CD0721">
      <w:pPr>
        <w:numPr>
          <w:ilvl w:val="0"/>
          <w:numId w:val="7"/>
        </w:numPr>
        <w:tabs>
          <w:tab w:val="clear" w:pos="720"/>
          <w:tab w:val="num" w:pos="142"/>
          <w:tab w:val="left" w:pos="9072"/>
        </w:tabs>
        <w:spacing w:after="0" w:line="240" w:lineRule="auto"/>
        <w:ind w:hanging="72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zjištění </w:t>
      </w:r>
      <w:r w:rsidR="003C6C1C" w:rsidRPr="00887968">
        <w:rPr>
          <w:rFonts w:cs="Times New Roman"/>
          <w:sz w:val="24"/>
          <w:szCs w:val="24"/>
        </w:rPr>
        <w:t>počtu, umístění a rozsahu teritorií v dané EVL</w:t>
      </w:r>
      <w:r w:rsidR="00D830F8" w:rsidRPr="00887968">
        <w:rPr>
          <w:rFonts w:cs="Times New Roman"/>
          <w:sz w:val="24"/>
          <w:szCs w:val="24"/>
        </w:rPr>
        <w:t xml:space="preserve">  a </w:t>
      </w:r>
      <w:r w:rsidR="00CD0721" w:rsidRPr="00887968">
        <w:rPr>
          <w:rFonts w:cs="Times New Roman"/>
          <w:sz w:val="24"/>
          <w:szCs w:val="24"/>
        </w:rPr>
        <w:t>následný odhad počtu přítomných</w:t>
      </w:r>
    </w:p>
    <w:p w:rsidR="00B24821" w:rsidRPr="00887968" w:rsidRDefault="00CD0721" w:rsidP="00CD0721">
      <w:pPr>
        <w:tabs>
          <w:tab w:val="left" w:pos="907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  </w:t>
      </w:r>
      <w:r w:rsidR="00D830F8" w:rsidRPr="00887968">
        <w:rPr>
          <w:rFonts w:cs="Times New Roman"/>
          <w:sz w:val="24"/>
          <w:szCs w:val="24"/>
        </w:rPr>
        <w:t>jedinců</w:t>
      </w:r>
    </w:p>
    <w:p w:rsidR="00D830F8" w:rsidRPr="00887968" w:rsidRDefault="00D830F8" w:rsidP="00CD0721">
      <w:pPr>
        <w:numPr>
          <w:ilvl w:val="0"/>
          <w:numId w:val="7"/>
        </w:numPr>
        <w:tabs>
          <w:tab w:val="clear" w:pos="720"/>
          <w:tab w:val="num" w:pos="142"/>
          <w:tab w:val="left" w:pos="9072"/>
        </w:tabs>
        <w:spacing w:after="0" w:line="240" w:lineRule="auto"/>
        <w:ind w:hanging="720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zjištění procentuelního podílu jednotlivých typů bobřích obydlí</w:t>
      </w:r>
    </w:p>
    <w:p w:rsidR="00B24821" w:rsidRPr="00887968" w:rsidRDefault="00B24821" w:rsidP="00CD0721">
      <w:pPr>
        <w:numPr>
          <w:ilvl w:val="0"/>
          <w:numId w:val="7"/>
        </w:numPr>
        <w:tabs>
          <w:tab w:val="clear" w:pos="720"/>
          <w:tab w:val="num" w:pos="142"/>
          <w:tab w:val="left" w:pos="9072"/>
        </w:tabs>
        <w:spacing w:after="0" w:line="240" w:lineRule="auto"/>
        <w:ind w:left="142" w:hanging="142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zjištění </w:t>
      </w:r>
      <w:r w:rsidR="00D830F8" w:rsidRPr="00887968">
        <w:rPr>
          <w:rFonts w:cs="Times New Roman"/>
          <w:sz w:val="24"/>
          <w:szCs w:val="24"/>
        </w:rPr>
        <w:t>potravního spektra dřevin využívaných bobrem v EVL</w:t>
      </w:r>
      <w:r w:rsidRPr="00887968">
        <w:rPr>
          <w:rFonts w:cs="Times New Roman"/>
          <w:sz w:val="24"/>
          <w:szCs w:val="24"/>
        </w:rPr>
        <w:t xml:space="preserve"> </w:t>
      </w:r>
      <w:r w:rsidR="00D830F8" w:rsidRPr="00887968">
        <w:rPr>
          <w:rFonts w:cs="Times New Roman"/>
          <w:sz w:val="24"/>
          <w:szCs w:val="24"/>
        </w:rPr>
        <w:t xml:space="preserve">(procentuelní využívání jednotlivých rodů dřevin dle </w:t>
      </w:r>
      <w:r w:rsidR="00C56D1E" w:rsidRPr="00887968">
        <w:rPr>
          <w:rFonts w:cs="Times New Roman"/>
          <w:sz w:val="24"/>
          <w:szCs w:val="24"/>
        </w:rPr>
        <w:t xml:space="preserve">(1) </w:t>
      </w:r>
      <w:r w:rsidR="00D830F8" w:rsidRPr="00887968">
        <w:rPr>
          <w:rFonts w:cs="Times New Roman"/>
          <w:sz w:val="24"/>
          <w:szCs w:val="24"/>
        </w:rPr>
        <w:t xml:space="preserve">počtu přítomných okusů a dle </w:t>
      </w:r>
      <w:r w:rsidR="00C56D1E" w:rsidRPr="00887968">
        <w:rPr>
          <w:rFonts w:cs="Times New Roman"/>
          <w:sz w:val="24"/>
          <w:szCs w:val="24"/>
        </w:rPr>
        <w:t xml:space="preserve">(2) </w:t>
      </w:r>
      <w:r w:rsidR="00D830F8" w:rsidRPr="00887968">
        <w:rPr>
          <w:rFonts w:cs="Times New Roman"/>
          <w:sz w:val="24"/>
          <w:szCs w:val="24"/>
        </w:rPr>
        <w:t xml:space="preserve">objemu </w:t>
      </w:r>
      <w:r w:rsidR="00D72747" w:rsidRPr="00887968">
        <w:rPr>
          <w:rFonts w:cs="Times New Roman"/>
          <w:sz w:val="24"/>
          <w:szCs w:val="24"/>
        </w:rPr>
        <w:t>bo</w:t>
      </w:r>
      <w:r w:rsidR="00476202" w:rsidRPr="00887968">
        <w:rPr>
          <w:rFonts w:cs="Times New Roman"/>
          <w:sz w:val="24"/>
          <w:szCs w:val="24"/>
        </w:rPr>
        <w:t>b</w:t>
      </w:r>
      <w:r w:rsidR="00D72747" w:rsidRPr="00887968">
        <w:rPr>
          <w:rFonts w:cs="Times New Roman"/>
          <w:sz w:val="24"/>
          <w:szCs w:val="24"/>
        </w:rPr>
        <w:t xml:space="preserve">rem </w:t>
      </w:r>
      <w:r w:rsidR="00D830F8" w:rsidRPr="00887968">
        <w:rPr>
          <w:rFonts w:cs="Times New Roman"/>
          <w:sz w:val="24"/>
          <w:szCs w:val="24"/>
        </w:rPr>
        <w:t>získané</w:t>
      </w:r>
      <w:r w:rsidR="00DA29F5" w:rsidRPr="00887968">
        <w:rPr>
          <w:rFonts w:cs="Times New Roman"/>
          <w:sz w:val="24"/>
          <w:szCs w:val="24"/>
        </w:rPr>
        <w:t xml:space="preserve"> biomasy</w:t>
      </w:r>
      <w:r w:rsidR="00D830F8" w:rsidRPr="00887968">
        <w:rPr>
          <w:rFonts w:cs="Times New Roman"/>
          <w:sz w:val="24"/>
          <w:szCs w:val="24"/>
        </w:rPr>
        <w:t>)</w:t>
      </w:r>
    </w:p>
    <w:p w:rsidR="00B24821" w:rsidRPr="00887968" w:rsidRDefault="00D830F8" w:rsidP="00CD0721">
      <w:pPr>
        <w:numPr>
          <w:ilvl w:val="0"/>
          <w:numId w:val="7"/>
        </w:numPr>
        <w:tabs>
          <w:tab w:val="clear" w:pos="720"/>
          <w:tab w:val="num" w:pos="142"/>
          <w:tab w:val="left" w:pos="9072"/>
        </w:tabs>
        <w:spacing w:after="0" w:line="240" w:lineRule="auto"/>
        <w:ind w:left="142" w:right="518" w:hanging="142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srovnání zjištěných výsledků s výsledky monitoringu </w:t>
      </w:r>
      <w:r w:rsidR="00203589" w:rsidRPr="00887968">
        <w:rPr>
          <w:rFonts w:cs="Times New Roman"/>
          <w:sz w:val="24"/>
          <w:szCs w:val="24"/>
        </w:rPr>
        <w:t>z</w:t>
      </w:r>
      <w:r w:rsidRPr="00887968">
        <w:rPr>
          <w:rFonts w:cs="Times New Roman"/>
          <w:sz w:val="24"/>
          <w:szCs w:val="24"/>
        </w:rPr>
        <w:t> předchozích let a vyvození závěrů z tohoto srovnání</w:t>
      </w:r>
    </w:p>
    <w:p w:rsidR="00B24821" w:rsidRPr="00887968" w:rsidRDefault="00B24821" w:rsidP="00B24821">
      <w:pPr>
        <w:tabs>
          <w:tab w:val="left" w:pos="9072"/>
        </w:tabs>
        <w:spacing w:after="0" w:line="240" w:lineRule="auto"/>
        <w:ind w:right="518"/>
        <w:jc w:val="both"/>
        <w:rPr>
          <w:rFonts w:cs="Times New Roman"/>
          <w:b/>
          <w:sz w:val="24"/>
          <w:szCs w:val="24"/>
        </w:rPr>
      </w:pPr>
    </w:p>
    <w:p w:rsidR="001B5A3E" w:rsidRPr="00887968" w:rsidRDefault="001B5A3E" w:rsidP="00B24821">
      <w:pPr>
        <w:tabs>
          <w:tab w:val="left" w:pos="9072"/>
        </w:tabs>
        <w:spacing w:after="0" w:line="240" w:lineRule="auto"/>
        <w:ind w:right="518"/>
        <w:jc w:val="both"/>
        <w:rPr>
          <w:rFonts w:cs="Times New Roman"/>
          <w:b/>
          <w:sz w:val="24"/>
          <w:szCs w:val="24"/>
        </w:rPr>
      </w:pPr>
    </w:p>
    <w:p w:rsidR="00B24821" w:rsidRPr="00887968" w:rsidRDefault="00F60EC3" w:rsidP="00B24821">
      <w:pPr>
        <w:tabs>
          <w:tab w:val="left" w:pos="9072"/>
        </w:tabs>
        <w:spacing w:after="0" w:line="240" w:lineRule="auto"/>
        <w:ind w:right="518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 xml:space="preserve">4. </w:t>
      </w:r>
      <w:r w:rsidR="002F0D0D" w:rsidRPr="00887968">
        <w:rPr>
          <w:rFonts w:cs="Times New Roman"/>
          <w:b/>
          <w:sz w:val="28"/>
          <w:szCs w:val="28"/>
        </w:rPr>
        <w:t>Období</w:t>
      </w:r>
      <w:r w:rsidR="000F6B6E" w:rsidRPr="00887968">
        <w:rPr>
          <w:rFonts w:cs="Times New Roman"/>
          <w:b/>
          <w:sz w:val="28"/>
          <w:szCs w:val="28"/>
        </w:rPr>
        <w:t xml:space="preserve"> a frekvence</w:t>
      </w:r>
      <w:r w:rsidR="002F0D0D" w:rsidRPr="00887968">
        <w:rPr>
          <w:rFonts w:cs="Times New Roman"/>
          <w:b/>
          <w:sz w:val="28"/>
          <w:szCs w:val="28"/>
        </w:rPr>
        <w:t xml:space="preserve"> monitoringu: </w:t>
      </w:r>
    </w:p>
    <w:p w:rsidR="00B24821" w:rsidRPr="00887968" w:rsidRDefault="002F0D0D" w:rsidP="00B24821">
      <w:pPr>
        <w:spacing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 xml:space="preserve">Monitoring musí být prováděn v rozmezí měsíců </w:t>
      </w:r>
      <w:r w:rsidR="00676135" w:rsidRPr="00887968">
        <w:rPr>
          <w:rFonts w:cs="Times New Roman"/>
          <w:sz w:val="24"/>
          <w:szCs w:val="24"/>
          <w:u w:val="single"/>
        </w:rPr>
        <w:t>prosinec až</w:t>
      </w:r>
      <w:r w:rsidRPr="00887968">
        <w:rPr>
          <w:rFonts w:cs="Times New Roman"/>
          <w:sz w:val="24"/>
          <w:szCs w:val="24"/>
          <w:u w:val="single"/>
        </w:rPr>
        <w:t xml:space="preserve"> duben</w:t>
      </w:r>
      <w:r w:rsidRPr="00887968">
        <w:rPr>
          <w:rFonts w:cs="Times New Roman"/>
          <w:sz w:val="24"/>
          <w:szCs w:val="24"/>
        </w:rPr>
        <w:t xml:space="preserve">, kdy jsou pobytové znaky bobrů dobře </w:t>
      </w:r>
      <w:r w:rsidR="00EA1315" w:rsidRPr="00887968">
        <w:rPr>
          <w:rFonts w:cs="Times New Roman"/>
          <w:sz w:val="24"/>
          <w:szCs w:val="24"/>
        </w:rPr>
        <w:t>patrné</w:t>
      </w:r>
      <w:r w:rsidRPr="00887968">
        <w:rPr>
          <w:rFonts w:cs="Times New Roman"/>
          <w:sz w:val="24"/>
          <w:szCs w:val="24"/>
        </w:rPr>
        <w:t xml:space="preserve"> a </w:t>
      </w:r>
      <w:r w:rsidR="00EA1315" w:rsidRPr="00887968">
        <w:rPr>
          <w:rFonts w:cs="Times New Roman"/>
          <w:sz w:val="24"/>
          <w:szCs w:val="24"/>
        </w:rPr>
        <w:t xml:space="preserve">jsou </w:t>
      </w:r>
      <w:r w:rsidRPr="00887968">
        <w:rPr>
          <w:rFonts w:cs="Times New Roman"/>
          <w:sz w:val="24"/>
          <w:szCs w:val="24"/>
        </w:rPr>
        <w:t>časově determinovatelné.</w:t>
      </w:r>
      <w:r w:rsidR="00EA1315" w:rsidRPr="00887968">
        <w:rPr>
          <w:rFonts w:cs="Times New Roman"/>
          <w:sz w:val="24"/>
          <w:szCs w:val="24"/>
        </w:rPr>
        <w:t xml:space="preserve"> Současně v tomto období dochází k minimálním prostorovým změnám v rozmístění jedinců a rodiny jsou stabilizované. </w:t>
      </w:r>
      <w:r w:rsidR="00081C88" w:rsidRPr="00887968">
        <w:rPr>
          <w:rFonts w:cs="Times New Roman"/>
          <w:sz w:val="24"/>
          <w:szCs w:val="24"/>
        </w:rPr>
        <w:t xml:space="preserve"> Monitoring každé EVL musí být prováděn aspoň jednou za dva roky.</w:t>
      </w:r>
    </w:p>
    <w:p w:rsidR="00B24821" w:rsidRPr="00887968" w:rsidRDefault="00B24821" w:rsidP="00B24821">
      <w:pPr>
        <w:spacing w:after="0" w:line="240" w:lineRule="auto"/>
        <w:ind w:right="518"/>
        <w:jc w:val="both"/>
        <w:rPr>
          <w:rFonts w:cs="Times New Roman"/>
          <w:sz w:val="24"/>
          <w:szCs w:val="24"/>
          <w:u w:val="single"/>
        </w:rPr>
      </w:pPr>
    </w:p>
    <w:p w:rsidR="00B24821" w:rsidRPr="00887968" w:rsidRDefault="00F60EC3" w:rsidP="00B24821">
      <w:pPr>
        <w:tabs>
          <w:tab w:val="left" w:pos="9072"/>
        </w:tabs>
        <w:spacing w:after="0" w:line="240" w:lineRule="auto"/>
        <w:ind w:right="518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 xml:space="preserve">5. </w:t>
      </w:r>
      <w:r w:rsidR="00EA1315" w:rsidRPr="00887968">
        <w:rPr>
          <w:rFonts w:cs="Times New Roman"/>
          <w:b/>
          <w:sz w:val="28"/>
          <w:szCs w:val="28"/>
        </w:rPr>
        <w:t>Metoda</w:t>
      </w:r>
      <w:r w:rsidR="00B24821" w:rsidRPr="00887968">
        <w:rPr>
          <w:rFonts w:cs="Times New Roman"/>
          <w:b/>
          <w:sz w:val="28"/>
          <w:szCs w:val="28"/>
        </w:rPr>
        <w:t xml:space="preserve"> provádění </w:t>
      </w:r>
      <w:r w:rsidR="00EA1315" w:rsidRPr="00887968">
        <w:rPr>
          <w:rFonts w:cs="Times New Roman"/>
          <w:b/>
          <w:sz w:val="28"/>
          <w:szCs w:val="28"/>
        </w:rPr>
        <w:t>monitoringu</w:t>
      </w:r>
      <w:r w:rsidRPr="00887968">
        <w:rPr>
          <w:rFonts w:cs="Times New Roman"/>
          <w:b/>
          <w:sz w:val="28"/>
          <w:szCs w:val="28"/>
        </w:rPr>
        <w:t xml:space="preserve"> a analýzy získaných údajů</w:t>
      </w:r>
      <w:r w:rsidR="00B24821" w:rsidRPr="00887968">
        <w:rPr>
          <w:rFonts w:cs="Times New Roman"/>
          <w:b/>
          <w:sz w:val="28"/>
          <w:szCs w:val="28"/>
        </w:rPr>
        <w:t>:</w:t>
      </w:r>
    </w:p>
    <w:p w:rsidR="00B24821" w:rsidRPr="00887968" w:rsidRDefault="00B24821" w:rsidP="00B24821">
      <w:pPr>
        <w:tabs>
          <w:tab w:val="left" w:pos="9072"/>
        </w:tabs>
        <w:spacing w:after="0" w:line="240" w:lineRule="auto"/>
        <w:ind w:right="518" w:firstLine="360"/>
        <w:jc w:val="both"/>
        <w:rPr>
          <w:rFonts w:cs="Times New Roman"/>
          <w:sz w:val="24"/>
          <w:szCs w:val="24"/>
        </w:rPr>
      </w:pPr>
    </w:p>
    <w:p w:rsidR="00B24821" w:rsidRPr="00887968" w:rsidRDefault="00221DF6" w:rsidP="00B24821">
      <w:pPr>
        <w:spacing w:line="240" w:lineRule="auto"/>
        <w:jc w:val="both"/>
        <w:rPr>
          <w:rFonts w:cs="Times New Roman"/>
          <w:b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>5.</w:t>
      </w:r>
      <w:r w:rsidR="00EA1315" w:rsidRPr="00887968">
        <w:rPr>
          <w:rFonts w:cs="Times New Roman"/>
          <w:b/>
          <w:bCs/>
          <w:sz w:val="24"/>
          <w:szCs w:val="24"/>
        </w:rPr>
        <w:t>1</w:t>
      </w:r>
      <w:r w:rsidR="00160993" w:rsidRPr="00887968">
        <w:rPr>
          <w:rFonts w:cs="Times New Roman"/>
          <w:b/>
          <w:bCs/>
          <w:sz w:val="24"/>
          <w:szCs w:val="24"/>
        </w:rPr>
        <w:t>.</w:t>
      </w:r>
      <w:r w:rsidR="00B24821" w:rsidRPr="00887968">
        <w:rPr>
          <w:rFonts w:cs="Times New Roman"/>
          <w:b/>
          <w:bCs/>
          <w:sz w:val="24"/>
          <w:szCs w:val="24"/>
        </w:rPr>
        <w:t xml:space="preserve"> </w:t>
      </w:r>
      <w:r w:rsidR="00EA1315" w:rsidRPr="00887968">
        <w:rPr>
          <w:rFonts w:cs="Times New Roman"/>
          <w:b/>
          <w:bCs/>
          <w:sz w:val="24"/>
          <w:szCs w:val="24"/>
        </w:rPr>
        <w:t>Evidence pobytových známek</w:t>
      </w:r>
      <w:r w:rsidR="00B24821" w:rsidRPr="00887968">
        <w:rPr>
          <w:rFonts w:cs="Times New Roman"/>
          <w:b/>
          <w:bCs/>
          <w:sz w:val="24"/>
          <w:szCs w:val="24"/>
        </w:rPr>
        <w:t xml:space="preserve"> </w:t>
      </w:r>
    </w:p>
    <w:p w:rsidR="00764412" w:rsidRPr="00887968" w:rsidRDefault="00EA1315" w:rsidP="00764412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 xml:space="preserve">- </w:t>
      </w:r>
      <w:r w:rsidR="00676135" w:rsidRPr="00887968">
        <w:rPr>
          <w:rFonts w:cs="Times New Roman"/>
          <w:bCs/>
          <w:sz w:val="24"/>
          <w:szCs w:val="24"/>
        </w:rPr>
        <w:t>pobytové</w:t>
      </w:r>
      <w:r w:rsidR="00AF2DFB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>známky jsou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>zaznamenávány během pochůzek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>po břehové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>linii vodních toků</w:t>
      </w:r>
    </w:p>
    <w:p w:rsidR="00764412" w:rsidRPr="00887968" w:rsidRDefault="00EA1315" w:rsidP="00AF2DFB">
      <w:pPr>
        <w:spacing w:after="0" w:line="240" w:lineRule="auto"/>
        <w:ind w:left="120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nebo ploch. 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>V</w:t>
      </w:r>
      <w:r w:rsidR="00AF2DFB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 xml:space="preserve"> případě vhodného charakteru území je </w:t>
      </w:r>
      <w:r w:rsidR="00AF2DFB" w:rsidRPr="00887968">
        <w:rPr>
          <w:rFonts w:cs="Times New Roman"/>
          <w:bCs/>
          <w:sz w:val="24"/>
          <w:szCs w:val="24"/>
        </w:rPr>
        <w:t xml:space="preserve">optimální </w:t>
      </w:r>
      <w:r w:rsidRPr="00887968">
        <w:rPr>
          <w:rFonts w:cs="Times New Roman"/>
          <w:bCs/>
          <w:sz w:val="24"/>
          <w:szCs w:val="24"/>
        </w:rPr>
        <w:t xml:space="preserve">použít pro monitoring loď </w:t>
      </w:r>
      <w:r w:rsidR="00764412" w:rsidRPr="00887968">
        <w:rPr>
          <w:rFonts w:cs="Times New Roman"/>
          <w:bCs/>
          <w:sz w:val="24"/>
          <w:szCs w:val="24"/>
        </w:rPr>
        <w:t xml:space="preserve"> </w:t>
      </w:r>
    </w:p>
    <w:p w:rsidR="00EA1315" w:rsidRPr="00887968" w:rsidRDefault="00764412" w:rsidP="00764412">
      <w:pPr>
        <w:spacing w:after="0" w:line="240" w:lineRule="auto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  </w:t>
      </w:r>
      <w:r w:rsidR="00EA1315" w:rsidRPr="00887968">
        <w:rPr>
          <w:rFonts w:cs="Times New Roman"/>
          <w:bCs/>
          <w:sz w:val="24"/>
          <w:szCs w:val="24"/>
        </w:rPr>
        <w:t>nebo nafukovací člun</w:t>
      </w:r>
      <w:r w:rsidR="00221DF6" w:rsidRPr="00887968">
        <w:rPr>
          <w:rFonts w:cs="Times New Roman"/>
          <w:bCs/>
          <w:sz w:val="24"/>
          <w:szCs w:val="24"/>
        </w:rPr>
        <w:t>.</w:t>
      </w:r>
    </w:p>
    <w:p w:rsidR="00221DF6" w:rsidRPr="00887968" w:rsidRDefault="00A33627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- známky aktivity bobra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 xml:space="preserve">jsou monitorovány v příbřežním pásmu. Většina známek se nachází </w:t>
      </w:r>
      <w:r w:rsidR="00221DF6" w:rsidRPr="00887968">
        <w:rPr>
          <w:rFonts w:cs="Times New Roman"/>
          <w:bCs/>
          <w:sz w:val="24"/>
          <w:szCs w:val="24"/>
        </w:rPr>
        <w:t xml:space="preserve"> </w:t>
      </w:r>
    </w:p>
    <w:p w:rsidR="00A33627" w:rsidRPr="00887968" w:rsidRDefault="00A33627" w:rsidP="0083307F">
      <w:pPr>
        <w:spacing w:after="0" w:line="240" w:lineRule="auto"/>
        <w:ind w:left="142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lastRenderedPageBreak/>
        <w:t xml:space="preserve">ve vzdálenosti </w:t>
      </w:r>
      <w:r w:rsidR="005010AC" w:rsidRPr="00887968">
        <w:rPr>
          <w:rFonts w:cs="Times New Roman"/>
          <w:bCs/>
          <w:sz w:val="24"/>
          <w:szCs w:val="24"/>
        </w:rPr>
        <w:t>20</w:t>
      </w:r>
      <w:r w:rsidR="00476202" w:rsidRPr="00887968">
        <w:rPr>
          <w:rFonts w:cs="Times New Roman"/>
          <w:bCs/>
          <w:sz w:val="24"/>
          <w:szCs w:val="24"/>
        </w:rPr>
        <w:t xml:space="preserve"> </w:t>
      </w:r>
      <w:r w:rsidR="005010AC" w:rsidRPr="00887968">
        <w:rPr>
          <w:rFonts w:cs="Times New Roman"/>
          <w:bCs/>
          <w:sz w:val="24"/>
          <w:szCs w:val="24"/>
        </w:rPr>
        <w:t>m</w:t>
      </w:r>
      <w:r w:rsidRPr="00887968">
        <w:rPr>
          <w:rFonts w:cs="Times New Roman"/>
          <w:bCs/>
          <w:sz w:val="24"/>
          <w:szCs w:val="24"/>
        </w:rPr>
        <w:t xml:space="preserve"> od břehové hrany, avšak některé projevy mohou být nalezeny</w:t>
      </w:r>
      <w:r w:rsidR="00203589" w:rsidRPr="00887968">
        <w:rPr>
          <w:rFonts w:cs="Times New Roman"/>
          <w:bCs/>
          <w:sz w:val="24"/>
          <w:szCs w:val="24"/>
        </w:rPr>
        <w:t xml:space="preserve"> ve větší vzdálenosti</w:t>
      </w:r>
      <w:r w:rsidR="00474A96" w:rsidRPr="00887968">
        <w:rPr>
          <w:rFonts w:cs="Times New Roman"/>
          <w:bCs/>
          <w:sz w:val="24"/>
          <w:szCs w:val="24"/>
        </w:rPr>
        <w:t xml:space="preserve"> </w:t>
      </w:r>
      <w:r w:rsidR="00203589" w:rsidRPr="00887968">
        <w:rPr>
          <w:rFonts w:cs="Times New Roman"/>
          <w:bCs/>
          <w:sz w:val="24"/>
          <w:szCs w:val="24"/>
        </w:rPr>
        <w:t>(</w:t>
      </w:r>
      <w:r w:rsidR="00474A96" w:rsidRPr="00887968">
        <w:rPr>
          <w:rFonts w:cs="Times New Roman"/>
          <w:bCs/>
          <w:sz w:val="24"/>
          <w:szCs w:val="24"/>
        </w:rPr>
        <w:t>i</w:t>
      </w:r>
      <w:r w:rsidR="005010AC" w:rsidRPr="00887968">
        <w:rPr>
          <w:rFonts w:cs="Times New Roman"/>
          <w:bCs/>
          <w:sz w:val="24"/>
          <w:szCs w:val="24"/>
        </w:rPr>
        <w:t xml:space="preserve"> </w:t>
      </w:r>
      <w:r w:rsidR="00203589" w:rsidRPr="00887968">
        <w:rPr>
          <w:rFonts w:cs="Times New Roman"/>
          <w:bCs/>
          <w:sz w:val="24"/>
          <w:szCs w:val="24"/>
        </w:rPr>
        <w:t>10</w:t>
      </w:r>
      <w:r w:rsidRPr="00887968">
        <w:rPr>
          <w:rFonts w:cs="Times New Roman"/>
          <w:bCs/>
          <w:sz w:val="24"/>
          <w:szCs w:val="24"/>
        </w:rPr>
        <w:t>0</w:t>
      </w:r>
      <w:r w:rsidR="00476202" w:rsidRPr="00887968">
        <w:rPr>
          <w:rFonts w:cs="Times New Roman"/>
          <w:bCs/>
          <w:sz w:val="24"/>
          <w:szCs w:val="24"/>
        </w:rPr>
        <w:t xml:space="preserve"> </w:t>
      </w:r>
      <w:r w:rsidR="00474A96" w:rsidRPr="00887968">
        <w:rPr>
          <w:rFonts w:cs="Times New Roman"/>
          <w:bCs/>
          <w:sz w:val="24"/>
          <w:szCs w:val="24"/>
        </w:rPr>
        <w:t>m</w:t>
      </w:r>
      <w:r w:rsidR="00203589" w:rsidRPr="00887968">
        <w:rPr>
          <w:rFonts w:cs="Times New Roman"/>
          <w:bCs/>
          <w:sz w:val="24"/>
          <w:szCs w:val="24"/>
        </w:rPr>
        <w:t>)</w:t>
      </w:r>
      <w:r w:rsidR="00474A96" w:rsidRPr="00887968">
        <w:rPr>
          <w:rFonts w:cs="Times New Roman"/>
          <w:bCs/>
          <w:sz w:val="24"/>
          <w:szCs w:val="24"/>
        </w:rPr>
        <w:t xml:space="preserve"> </w:t>
      </w:r>
      <w:r w:rsidRPr="00887968">
        <w:rPr>
          <w:rFonts w:cs="Times New Roman"/>
          <w:bCs/>
          <w:sz w:val="24"/>
          <w:szCs w:val="24"/>
        </w:rPr>
        <w:t xml:space="preserve">od břehové linie. Dále je nutné zvážit výšku vodní hladiny v předchozím období a dle ní vyhledávat známky aktivity ve vhodné </w:t>
      </w:r>
      <w:r w:rsidR="00476202" w:rsidRPr="00887968">
        <w:rPr>
          <w:rFonts w:cs="Times New Roman"/>
          <w:bCs/>
          <w:sz w:val="24"/>
          <w:szCs w:val="24"/>
        </w:rPr>
        <w:t>výšce</w:t>
      </w:r>
      <w:r w:rsidR="00221DF6" w:rsidRPr="00887968">
        <w:rPr>
          <w:rFonts w:cs="Times New Roman"/>
          <w:bCs/>
          <w:sz w:val="24"/>
          <w:szCs w:val="24"/>
        </w:rPr>
        <w:t>.</w:t>
      </w:r>
    </w:p>
    <w:p w:rsidR="00221DF6" w:rsidRPr="00887968" w:rsidRDefault="00A33627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- při monitoringu</w:t>
      </w:r>
      <w:r w:rsidR="00B77C3F" w:rsidRPr="00887968">
        <w:rPr>
          <w:rFonts w:cs="Times New Roman"/>
          <w:bCs/>
          <w:sz w:val="24"/>
          <w:szCs w:val="24"/>
        </w:rPr>
        <w:t xml:space="preserve"> jsou zaznamenávány všechny pob</w:t>
      </w:r>
      <w:r w:rsidRPr="00887968">
        <w:rPr>
          <w:rFonts w:cs="Times New Roman"/>
          <w:bCs/>
          <w:sz w:val="24"/>
          <w:szCs w:val="24"/>
        </w:rPr>
        <w:t xml:space="preserve">ytové známky, které se podaří na území </w:t>
      </w:r>
    </w:p>
    <w:p w:rsidR="0039758E" w:rsidRPr="00887968" w:rsidRDefault="00221DF6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  </w:t>
      </w:r>
      <w:r w:rsidR="00A33627" w:rsidRPr="00887968">
        <w:rPr>
          <w:rFonts w:cs="Times New Roman"/>
          <w:bCs/>
          <w:sz w:val="24"/>
          <w:szCs w:val="24"/>
        </w:rPr>
        <w:t>vyhledat</w:t>
      </w:r>
      <w:r w:rsidR="00B77C3F" w:rsidRPr="00887968">
        <w:rPr>
          <w:rFonts w:cs="Times New Roman"/>
          <w:bCs/>
          <w:sz w:val="24"/>
          <w:szCs w:val="24"/>
        </w:rPr>
        <w:t xml:space="preserve"> (nory, hrady, skluzavky,</w:t>
      </w:r>
      <w:r w:rsidRPr="00887968">
        <w:rPr>
          <w:rFonts w:cs="Times New Roman"/>
          <w:bCs/>
          <w:sz w:val="24"/>
          <w:szCs w:val="24"/>
        </w:rPr>
        <w:t xml:space="preserve"> </w:t>
      </w:r>
      <w:r w:rsidR="00B77C3F" w:rsidRPr="00887968">
        <w:rPr>
          <w:rFonts w:cs="Times New Roman"/>
          <w:bCs/>
          <w:sz w:val="24"/>
          <w:szCs w:val="24"/>
        </w:rPr>
        <w:t>chodníky,</w:t>
      </w:r>
      <w:r w:rsidRPr="00887968">
        <w:rPr>
          <w:rFonts w:cs="Times New Roman"/>
          <w:bCs/>
          <w:sz w:val="24"/>
          <w:szCs w:val="24"/>
        </w:rPr>
        <w:t xml:space="preserve"> </w:t>
      </w:r>
      <w:r w:rsidR="00B77C3F" w:rsidRPr="00887968">
        <w:rPr>
          <w:rFonts w:cs="Times New Roman"/>
          <w:bCs/>
          <w:sz w:val="24"/>
          <w:szCs w:val="24"/>
        </w:rPr>
        <w:t xml:space="preserve">pachové </w:t>
      </w:r>
      <w:r w:rsidRPr="00887968">
        <w:rPr>
          <w:rFonts w:cs="Times New Roman"/>
          <w:bCs/>
          <w:sz w:val="24"/>
          <w:szCs w:val="24"/>
        </w:rPr>
        <w:t xml:space="preserve"> </w:t>
      </w:r>
      <w:r w:rsidR="00B77C3F" w:rsidRPr="00887968">
        <w:rPr>
          <w:rFonts w:cs="Times New Roman"/>
          <w:bCs/>
          <w:sz w:val="24"/>
          <w:szCs w:val="24"/>
        </w:rPr>
        <w:t xml:space="preserve">značky, </w:t>
      </w:r>
      <w:r w:rsidRPr="00887968">
        <w:rPr>
          <w:rFonts w:cs="Times New Roman"/>
          <w:bCs/>
          <w:sz w:val="24"/>
          <w:szCs w:val="24"/>
        </w:rPr>
        <w:t xml:space="preserve"> </w:t>
      </w:r>
      <w:r w:rsidR="00B77C3F" w:rsidRPr="00887968">
        <w:rPr>
          <w:rFonts w:cs="Times New Roman"/>
          <w:bCs/>
          <w:sz w:val="24"/>
          <w:szCs w:val="24"/>
        </w:rPr>
        <w:t xml:space="preserve">okusy na </w:t>
      </w:r>
      <w:r w:rsidRPr="00887968">
        <w:rPr>
          <w:rFonts w:cs="Times New Roman"/>
          <w:bCs/>
          <w:sz w:val="24"/>
          <w:szCs w:val="24"/>
        </w:rPr>
        <w:t xml:space="preserve">  </w:t>
      </w:r>
      <w:r w:rsidR="00B77C3F" w:rsidRPr="00887968">
        <w:rPr>
          <w:rFonts w:cs="Times New Roman"/>
          <w:bCs/>
          <w:sz w:val="24"/>
          <w:szCs w:val="24"/>
        </w:rPr>
        <w:t>dřevinách</w:t>
      </w:r>
      <w:r w:rsidR="00A71896" w:rsidRPr="00887968">
        <w:rPr>
          <w:rFonts w:cs="Times New Roman"/>
          <w:bCs/>
          <w:sz w:val="24"/>
          <w:szCs w:val="24"/>
        </w:rPr>
        <w:t>,</w:t>
      </w:r>
      <w:r w:rsidR="000C77F5" w:rsidRPr="00887968">
        <w:rPr>
          <w:rFonts w:cs="Times New Roman"/>
          <w:bCs/>
          <w:sz w:val="24"/>
          <w:szCs w:val="24"/>
        </w:rPr>
        <w:t xml:space="preserve"> </w:t>
      </w:r>
    </w:p>
    <w:p w:rsidR="00A33627" w:rsidRPr="00887968" w:rsidRDefault="0039758E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  </w:t>
      </w:r>
      <w:r w:rsidR="000C77F5" w:rsidRPr="00887968">
        <w:rPr>
          <w:rFonts w:cs="Times New Roman"/>
          <w:bCs/>
          <w:sz w:val="24"/>
          <w:szCs w:val="24"/>
        </w:rPr>
        <w:t xml:space="preserve">stavební aktivity </w:t>
      </w:r>
      <w:r w:rsidR="005D696C" w:rsidRPr="00887968">
        <w:rPr>
          <w:rFonts w:cs="Times New Roman"/>
          <w:bCs/>
          <w:sz w:val="24"/>
          <w:szCs w:val="24"/>
        </w:rPr>
        <w:t>–</w:t>
      </w:r>
      <w:r w:rsidR="00A71896" w:rsidRPr="00887968">
        <w:rPr>
          <w:rFonts w:cs="Times New Roman"/>
          <w:bCs/>
          <w:sz w:val="24"/>
          <w:szCs w:val="24"/>
        </w:rPr>
        <w:t xml:space="preserve"> hráze</w:t>
      </w:r>
      <w:r w:rsidR="005D696C" w:rsidRPr="00887968">
        <w:rPr>
          <w:rFonts w:cs="Times New Roman"/>
          <w:bCs/>
          <w:sz w:val="24"/>
          <w:szCs w:val="24"/>
        </w:rPr>
        <w:t>, zásobárny dřevin</w:t>
      </w:r>
      <w:r w:rsidR="00B77C3F" w:rsidRPr="00887968">
        <w:rPr>
          <w:rFonts w:cs="Times New Roman"/>
          <w:bCs/>
          <w:sz w:val="24"/>
          <w:szCs w:val="24"/>
        </w:rPr>
        <w:t>)</w:t>
      </w:r>
      <w:r w:rsidR="00221DF6" w:rsidRPr="00887968">
        <w:rPr>
          <w:rFonts w:cs="Times New Roman"/>
          <w:bCs/>
          <w:sz w:val="24"/>
          <w:szCs w:val="24"/>
        </w:rPr>
        <w:t>.</w:t>
      </w:r>
    </w:p>
    <w:p w:rsidR="00A33627" w:rsidRPr="00887968" w:rsidRDefault="00A33627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- každý nález je lokalizován pomocí GPS souřadnic</w:t>
      </w:r>
      <w:r w:rsidR="00221DF6" w:rsidRPr="00887968">
        <w:rPr>
          <w:rFonts w:cs="Times New Roman"/>
          <w:bCs/>
          <w:sz w:val="24"/>
          <w:szCs w:val="24"/>
        </w:rPr>
        <w:t>.</w:t>
      </w:r>
    </w:p>
    <w:p w:rsidR="00221DF6" w:rsidRPr="00887968" w:rsidRDefault="00A33627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- u </w:t>
      </w:r>
      <w:r w:rsidR="00B77C3F" w:rsidRPr="00887968">
        <w:rPr>
          <w:rFonts w:cs="Times New Roman"/>
          <w:bCs/>
          <w:sz w:val="24"/>
          <w:szCs w:val="24"/>
        </w:rPr>
        <w:t>každého okusu</w:t>
      </w:r>
      <w:r w:rsidRPr="00887968">
        <w:rPr>
          <w:rFonts w:cs="Times New Roman"/>
          <w:bCs/>
          <w:sz w:val="24"/>
          <w:szCs w:val="24"/>
        </w:rPr>
        <w:t xml:space="preserve"> dřevin</w:t>
      </w:r>
      <w:r w:rsidR="00B77C3F" w:rsidRPr="00887968">
        <w:rPr>
          <w:rFonts w:cs="Times New Roman"/>
          <w:bCs/>
          <w:sz w:val="24"/>
          <w:szCs w:val="24"/>
        </w:rPr>
        <w:t>y</w:t>
      </w:r>
      <w:r w:rsidRPr="00887968">
        <w:rPr>
          <w:rFonts w:cs="Times New Roman"/>
          <w:bCs/>
          <w:sz w:val="24"/>
          <w:szCs w:val="24"/>
        </w:rPr>
        <w:t xml:space="preserve"> se zaznamenává rod </w:t>
      </w:r>
      <w:r w:rsidR="00B77C3F" w:rsidRPr="00887968">
        <w:rPr>
          <w:rFonts w:cs="Times New Roman"/>
          <w:bCs/>
          <w:sz w:val="24"/>
          <w:szCs w:val="24"/>
        </w:rPr>
        <w:t xml:space="preserve">„okousané“ </w:t>
      </w:r>
      <w:r w:rsidRPr="00887968">
        <w:rPr>
          <w:rFonts w:cs="Times New Roman"/>
          <w:bCs/>
          <w:sz w:val="24"/>
          <w:szCs w:val="24"/>
        </w:rPr>
        <w:t xml:space="preserve">dřeviny a průměr </w:t>
      </w:r>
      <w:r w:rsidR="00B77C3F" w:rsidRPr="00887968">
        <w:rPr>
          <w:rFonts w:cs="Times New Roman"/>
          <w:bCs/>
          <w:sz w:val="24"/>
          <w:szCs w:val="24"/>
        </w:rPr>
        <w:t xml:space="preserve">okusu v rámci </w:t>
      </w:r>
    </w:p>
    <w:p w:rsidR="00A33627" w:rsidRPr="00887968" w:rsidRDefault="00221DF6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  </w:t>
      </w:r>
      <w:r w:rsidR="00B77C3F" w:rsidRPr="00887968">
        <w:rPr>
          <w:rFonts w:cs="Times New Roman"/>
          <w:bCs/>
          <w:sz w:val="24"/>
          <w:szCs w:val="24"/>
        </w:rPr>
        <w:t>stanovených kategorií průměrů</w:t>
      </w:r>
      <w:r w:rsidR="00A71896" w:rsidRPr="00887968">
        <w:rPr>
          <w:rFonts w:cs="Times New Roman"/>
          <w:bCs/>
          <w:sz w:val="24"/>
          <w:szCs w:val="24"/>
        </w:rPr>
        <w:t>. Kategorie průměrů jsou (v cm):</w:t>
      </w:r>
    </w:p>
    <w:p w:rsidR="00A71896" w:rsidRPr="00887968" w:rsidRDefault="00221DF6" w:rsidP="00CD0721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 xml:space="preserve">  </w:t>
      </w:r>
      <w:r w:rsidR="00A71896" w:rsidRPr="00887968">
        <w:rPr>
          <w:rFonts w:cs="Times New Roman"/>
          <w:bCs/>
          <w:sz w:val="24"/>
          <w:szCs w:val="24"/>
        </w:rPr>
        <w:t>0-2,5; 2,6-6; 6,1-12; 12,1-20; 20,1-30; 30,1-40; 40,1-50; více než 50,1</w:t>
      </w:r>
      <w:r w:rsidRPr="00887968">
        <w:rPr>
          <w:rFonts w:cs="Times New Roman"/>
          <w:bCs/>
          <w:sz w:val="24"/>
          <w:szCs w:val="24"/>
        </w:rPr>
        <w:t>.</w:t>
      </w:r>
    </w:p>
    <w:p w:rsidR="00B77C3F" w:rsidRPr="00887968" w:rsidRDefault="00B77C3F" w:rsidP="00CD0721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- u nor či hradu je důležité určit, zda je obydlí aktivně užíváno nebo je již opuštěno</w:t>
      </w:r>
      <w:r w:rsidR="00221DF6" w:rsidRPr="00887968">
        <w:rPr>
          <w:rFonts w:cs="Times New Roman"/>
          <w:bCs/>
          <w:sz w:val="24"/>
          <w:szCs w:val="24"/>
        </w:rPr>
        <w:t>.</w:t>
      </w:r>
    </w:p>
    <w:p w:rsidR="00B24821" w:rsidRPr="00887968" w:rsidRDefault="00221DF6" w:rsidP="005D696C">
      <w:pPr>
        <w:spacing w:line="240" w:lineRule="auto"/>
        <w:jc w:val="both"/>
        <w:rPr>
          <w:rFonts w:cs="Times New Roman"/>
          <w:b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>5.</w:t>
      </w:r>
      <w:r w:rsidR="005C67C0" w:rsidRPr="00887968">
        <w:rPr>
          <w:rFonts w:cs="Times New Roman"/>
          <w:b/>
          <w:bCs/>
          <w:sz w:val="24"/>
          <w:szCs w:val="24"/>
        </w:rPr>
        <w:t>2</w:t>
      </w:r>
      <w:r w:rsidR="00160993" w:rsidRPr="00887968">
        <w:rPr>
          <w:rFonts w:cs="Times New Roman"/>
          <w:b/>
          <w:bCs/>
          <w:sz w:val="24"/>
          <w:szCs w:val="24"/>
        </w:rPr>
        <w:t>.</w:t>
      </w:r>
      <w:r w:rsidR="00B24821" w:rsidRPr="00887968">
        <w:rPr>
          <w:rFonts w:cs="Times New Roman"/>
          <w:b/>
          <w:bCs/>
          <w:sz w:val="24"/>
          <w:szCs w:val="24"/>
        </w:rPr>
        <w:t xml:space="preserve"> </w:t>
      </w:r>
      <w:r w:rsidR="00676135" w:rsidRPr="00887968">
        <w:rPr>
          <w:rFonts w:cs="Times New Roman"/>
          <w:b/>
          <w:bCs/>
          <w:sz w:val="24"/>
          <w:szCs w:val="24"/>
        </w:rPr>
        <w:t>Primární</w:t>
      </w:r>
      <w:r w:rsidR="005D696C" w:rsidRPr="00887968">
        <w:rPr>
          <w:rFonts w:cs="Times New Roman"/>
          <w:b/>
          <w:bCs/>
          <w:sz w:val="24"/>
          <w:szCs w:val="24"/>
        </w:rPr>
        <w:t xml:space="preserve"> údaje</w:t>
      </w:r>
      <w:r w:rsidR="005C67C0" w:rsidRPr="00887968">
        <w:rPr>
          <w:rFonts w:cs="Times New Roman"/>
          <w:b/>
          <w:bCs/>
          <w:sz w:val="24"/>
          <w:szCs w:val="24"/>
        </w:rPr>
        <w:t xml:space="preserve"> z monitoringu</w:t>
      </w:r>
    </w:p>
    <w:p w:rsidR="005C67C0" w:rsidRPr="00887968" w:rsidRDefault="005C67C0" w:rsidP="005D696C">
      <w:pPr>
        <w:spacing w:line="240" w:lineRule="auto"/>
        <w:jc w:val="both"/>
        <w:rPr>
          <w:rFonts w:cs="Times New Roman"/>
          <w:sz w:val="24"/>
          <w:szCs w:val="24"/>
        </w:rPr>
      </w:pPr>
      <w:r w:rsidRPr="00887968">
        <w:rPr>
          <w:rFonts w:cs="Times New Roman"/>
          <w:sz w:val="24"/>
          <w:szCs w:val="24"/>
        </w:rPr>
        <w:t>Prvotním výstupem z monitoringu ve sledovaných oblastech jsou data o aktivitě bobrů v území. Získané základní údaje jsou převe</w:t>
      </w:r>
      <w:r w:rsidR="005010AC" w:rsidRPr="00887968">
        <w:rPr>
          <w:rFonts w:cs="Times New Roman"/>
          <w:sz w:val="24"/>
          <w:szCs w:val="24"/>
        </w:rPr>
        <w:t>de</w:t>
      </w:r>
      <w:r w:rsidRPr="00887968">
        <w:rPr>
          <w:rFonts w:cs="Times New Roman"/>
          <w:sz w:val="24"/>
          <w:szCs w:val="24"/>
        </w:rPr>
        <w:t>ny do bodové vrstvy GIS, ke které je připojena databáze s popisem nálezů příslušejících k jednotlivým bodům vrstvy</w:t>
      </w:r>
      <w:r w:rsidR="003E2727" w:rsidRPr="00887968">
        <w:rPr>
          <w:rFonts w:cs="Times New Roman"/>
          <w:sz w:val="24"/>
          <w:szCs w:val="24"/>
        </w:rPr>
        <w:t>.</w:t>
      </w:r>
    </w:p>
    <w:p w:rsidR="005D696C" w:rsidRPr="00887968" w:rsidRDefault="00221DF6" w:rsidP="005D696C">
      <w:pPr>
        <w:spacing w:line="240" w:lineRule="auto"/>
        <w:jc w:val="both"/>
        <w:rPr>
          <w:rFonts w:cs="Times New Roman"/>
          <w:b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>5.</w:t>
      </w:r>
      <w:r w:rsidR="005D696C" w:rsidRPr="00887968">
        <w:rPr>
          <w:rFonts w:cs="Times New Roman"/>
          <w:b/>
          <w:bCs/>
          <w:sz w:val="24"/>
          <w:szCs w:val="24"/>
        </w:rPr>
        <w:t>3</w:t>
      </w:r>
      <w:r w:rsidR="00160993" w:rsidRPr="00887968">
        <w:rPr>
          <w:rFonts w:cs="Times New Roman"/>
          <w:b/>
          <w:bCs/>
          <w:sz w:val="24"/>
          <w:szCs w:val="24"/>
        </w:rPr>
        <w:t>.</w:t>
      </w:r>
      <w:r w:rsidR="005D696C" w:rsidRPr="00887968">
        <w:rPr>
          <w:rFonts w:cs="Times New Roman"/>
          <w:b/>
          <w:bCs/>
          <w:sz w:val="24"/>
          <w:szCs w:val="24"/>
        </w:rPr>
        <w:t xml:space="preserve"> Analýza primárních údajů z monitoringu</w:t>
      </w:r>
    </w:p>
    <w:p w:rsidR="00160993" w:rsidRPr="00887968" w:rsidRDefault="00221DF6" w:rsidP="00160993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>5.</w:t>
      </w:r>
      <w:r w:rsidR="00160993" w:rsidRPr="00887968">
        <w:rPr>
          <w:rFonts w:cs="Times New Roman"/>
          <w:b/>
          <w:bCs/>
          <w:sz w:val="24"/>
          <w:szCs w:val="24"/>
        </w:rPr>
        <w:t xml:space="preserve">3.1 </w:t>
      </w:r>
      <w:r w:rsidR="00AD3866" w:rsidRPr="00887968">
        <w:rPr>
          <w:rFonts w:cs="Times New Roman"/>
          <w:b/>
          <w:bCs/>
          <w:sz w:val="24"/>
          <w:szCs w:val="24"/>
        </w:rPr>
        <w:t>Stanovení v</w:t>
      </w:r>
      <w:r w:rsidR="00160993" w:rsidRPr="00887968">
        <w:rPr>
          <w:rFonts w:cs="Times New Roman"/>
          <w:b/>
          <w:bCs/>
          <w:sz w:val="24"/>
          <w:szCs w:val="24"/>
        </w:rPr>
        <w:t>elikost</w:t>
      </w:r>
      <w:r w:rsidR="00AD3866" w:rsidRPr="00887968">
        <w:rPr>
          <w:rFonts w:cs="Times New Roman"/>
          <w:b/>
          <w:bCs/>
          <w:sz w:val="24"/>
          <w:szCs w:val="24"/>
        </w:rPr>
        <w:t>i</w:t>
      </w:r>
      <w:r w:rsidR="00160993" w:rsidRPr="00887968">
        <w:rPr>
          <w:rFonts w:cs="Times New Roman"/>
          <w:b/>
          <w:bCs/>
          <w:sz w:val="24"/>
          <w:szCs w:val="24"/>
        </w:rPr>
        <w:t xml:space="preserve"> a lokalizace teritorií</w:t>
      </w:r>
    </w:p>
    <w:p w:rsidR="005D696C" w:rsidRPr="00887968" w:rsidRDefault="00160993" w:rsidP="005D696C">
      <w:pPr>
        <w:spacing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První</w:t>
      </w:r>
      <w:r w:rsidR="005D696C" w:rsidRPr="00887968">
        <w:rPr>
          <w:rFonts w:cs="Times New Roman"/>
          <w:bCs/>
          <w:sz w:val="24"/>
          <w:szCs w:val="24"/>
        </w:rPr>
        <w:t xml:space="preserve"> analýzou je vyhledání t</w:t>
      </w:r>
      <w:r w:rsidR="00580C83" w:rsidRPr="00887968">
        <w:rPr>
          <w:rFonts w:cs="Times New Roman"/>
          <w:bCs/>
          <w:sz w:val="24"/>
          <w:szCs w:val="24"/>
        </w:rPr>
        <w:t>zv</w:t>
      </w:r>
      <w:r w:rsidR="005D696C" w:rsidRPr="00887968">
        <w:rPr>
          <w:rFonts w:cs="Times New Roman"/>
          <w:bCs/>
          <w:sz w:val="24"/>
          <w:szCs w:val="24"/>
        </w:rPr>
        <w:t>. „hot spots“, které mohou indikovat centra aktivity. Následná autokorelace spotů s distribucí různých kategorií pobytových známek určuje, zda jde pouze o potravní centra nebo o místa, která mohou představovat střed teritorií nebo domovských okrsků. Parametry jednotlivý</w:t>
      </w:r>
      <w:r w:rsidR="00CF76A8" w:rsidRPr="00887968">
        <w:rPr>
          <w:rFonts w:cs="Times New Roman"/>
          <w:bCs/>
          <w:sz w:val="24"/>
          <w:szCs w:val="24"/>
        </w:rPr>
        <w:t>ch terito</w:t>
      </w:r>
      <w:r w:rsidR="005D696C" w:rsidRPr="00887968">
        <w:rPr>
          <w:rFonts w:cs="Times New Roman"/>
          <w:bCs/>
          <w:sz w:val="24"/>
          <w:szCs w:val="24"/>
        </w:rPr>
        <w:t>rií (délka, centrum) jsou vymez</w:t>
      </w:r>
      <w:r w:rsidR="008E5C6D" w:rsidRPr="00887968">
        <w:rPr>
          <w:rFonts w:cs="Times New Roman"/>
          <w:bCs/>
          <w:sz w:val="24"/>
          <w:szCs w:val="24"/>
        </w:rPr>
        <w:t>eny za pomoci prostorové analýzy</w:t>
      </w:r>
      <w:r w:rsidR="005D696C" w:rsidRPr="00887968">
        <w:rPr>
          <w:rFonts w:cs="Times New Roman"/>
          <w:bCs/>
          <w:sz w:val="24"/>
          <w:szCs w:val="24"/>
        </w:rPr>
        <w:t xml:space="preserve"> na úrovni pravděpodobnostní statistiky (Kernel density estimation – SAS I</w:t>
      </w:r>
      <w:r w:rsidR="005D696C" w:rsidRPr="00887968">
        <w:rPr>
          <w:rFonts w:cs="Times New Roman"/>
          <w:bCs/>
          <w:smallCaps/>
          <w:sz w:val="20"/>
          <w:szCs w:val="20"/>
        </w:rPr>
        <w:t>NC</w:t>
      </w:r>
      <w:r w:rsidR="005D696C" w:rsidRPr="00887968">
        <w:rPr>
          <w:rFonts w:cs="Times New Roman"/>
          <w:bCs/>
          <w:sz w:val="24"/>
          <w:szCs w:val="24"/>
        </w:rPr>
        <w:t>.)</w:t>
      </w:r>
      <w:r w:rsidR="008E5C6D" w:rsidRPr="00887968">
        <w:rPr>
          <w:rFonts w:cs="Times New Roman"/>
          <w:bCs/>
          <w:sz w:val="24"/>
          <w:szCs w:val="24"/>
        </w:rPr>
        <w:t>.</w:t>
      </w:r>
    </w:p>
    <w:p w:rsidR="00676135" w:rsidRPr="00887968" w:rsidRDefault="00676135" w:rsidP="0016214A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</w:p>
    <w:p w:rsidR="0016214A" w:rsidRPr="00887968" w:rsidRDefault="00221DF6" w:rsidP="0016214A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887968">
        <w:rPr>
          <w:rFonts w:cs="Times New Roman"/>
          <w:b/>
          <w:bCs/>
          <w:sz w:val="24"/>
          <w:szCs w:val="24"/>
        </w:rPr>
        <w:t>5.</w:t>
      </w:r>
      <w:r w:rsidR="0016214A" w:rsidRPr="00887968">
        <w:rPr>
          <w:rFonts w:cs="Times New Roman"/>
          <w:b/>
          <w:bCs/>
          <w:sz w:val="24"/>
          <w:szCs w:val="24"/>
        </w:rPr>
        <w:t>3.</w:t>
      </w:r>
      <w:r w:rsidR="007564A0" w:rsidRPr="00887968">
        <w:rPr>
          <w:rFonts w:cs="Times New Roman"/>
          <w:b/>
          <w:bCs/>
          <w:sz w:val="24"/>
          <w:szCs w:val="24"/>
        </w:rPr>
        <w:t>2</w:t>
      </w:r>
      <w:r w:rsidR="0016214A" w:rsidRPr="00887968">
        <w:rPr>
          <w:rFonts w:cs="Times New Roman"/>
          <w:b/>
          <w:bCs/>
          <w:sz w:val="24"/>
          <w:szCs w:val="24"/>
        </w:rPr>
        <w:t xml:space="preserve"> Zjištění potravních aspektů</w:t>
      </w:r>
    </w:p>
    <w:p w:rsidR="0016214A" w:rsidRPr="00887968" w:rsidRDefault="0016214A" w:rsidP="0016214A">
      <w:pPr>
        <w:spacing w:after="0" w:line="240" w:lineRule="auto"/>
        <w:jc w:val="both"/>
        <w:rPr>
          <w:rFonts w:cs="Times New Roman"/>
          <w:bCs/>
          <w:sz w:val="24"/>
          <w:szCs w:val="24"/>
        </w:rPr>
      </w:pPr>
      <w:r w:rsidRPr="00887968">
        <w:rPr>
          <w:rFonts w:cs="Times New Roman"/>
          <w:bCs/>
          <w:sz w:val="24"/>
          <w:szCs w:val="24"/>
        </w:rPr>
        <w:t>Potravní aspekty jsou sumarizovány nejprve z hlediska z</w:t>
      </w:r>
      <w:r w:rsidR="00623C5F" w:rsidRPr="00887968">
        <w:rPr>
          <w:rFonts w:cs="Times New Roman"/>
          <w:bCs/>
          <w:sz w:val="24"/>
          <w:szCs w:val="24"/>
        </w:rPr>
        <w:t>a</w:t>
      </w:r>
      <w:r w:rsidRPr="00887968">
        <w:rPr>
          <w:rFonts w:cs="Times New Roman"/>
          <w:bCs/>
          <w:sz w:val="24"/>
          <w:szCs w:val="24"/>
        </w:rPr>
        <w:t>stoupení počtu okusů u jednotlivých rodů dřevin. Pro druhou ch</w:t>
      </w:r>
      <w:r w:rsidR="00623C5F" w:rsidRPr="00887968">
        <w:rPr>
          <w:rFonts w:cs="Times New Roman"/>
          <w:bCs/>
          <w:sz w:val="24"/>
          <w:szCs w:val="24"/>
        </w:rPr>
        <w:t>a</w:t>
      </w:r>
      <w:r w:rsidRPr="00887968">
        <w:rPr>
          <w:rFonts w:cs="Times New Roman"/>
          <w:bCs/>
          <w:sz w:val="24"/>
          <w:szCs w:val="24"/>
        </w:rPr>
        <w:t>rakteristiku potravní vazby bobrů na odliš</w:t>
      </w:r>
      <w:r w:rsidR="00AF2DFB" w:rsidRPr="00887968">
        <w:rPr>
          <w:rFonts w:cs="Times New Roman"/>
          <w:bCs/>
          <w:sz w:val="24"/>
          <w:szCs w:val="24"/>
        </w:rPr>
        <w:t>né zdroje a tedy nabídku dřevin</w:t>
      </w:r>
      <w:r w:rsidRPr="00887968">
        <w:rPr>
          <w:rFonts w:cs="Times New Roman"/>
          <w:bCs/>
          <w:sz w:val="24"/>
          <w:szCs w:val="24"/>
        </w:rPr>
        <w:t xml:space="preserve"> jsou užity </w:t>
      </w:r>
      <w:r w:rsidR="00400648" w:rsidRPr="00887968">
        <w:rPr>
          <w:rFonts w:cs="Times New Roman"/>
          <w:bCs/>
          <w:sz w:val="24"/>
          <w:szCs w:val="24"/>
        </w:rPr>
        <w:t xml:space="preserve">obecné </w:t>
      </w:r>
      <w:r w:rsidRPr="00887968">
        <w:rPr>
          <w:rFonts w:cs="Times New Roman"/>
          <w:bCs/>
          <w:sz w:val="24"/>
          <w:szCs w:val="24"/>
        </w:rPr>
        <w:t>váhy jednotlivých průměrových kategorií</w:t>
      </w:r>
      <w:r w:rsidR="00970552" w:rsidRPr="00887968">
        <w:rPr>
          <w:rFonts w:cs="Times New Roman"/>
          <w:bCs/>
          <w:sz w:val="24"/>
          <w:szCs w:val="24"/>
        </w:rPr>
        <w:t>,</w:t>
      </w:r>
      <w:r w:rsidRPr="00887968">
        <w:rPr>
          <w:rFonts w:cs="Times New Roman"/>
          <w:bCs/>
          <w:sz w:val="24"/>
          <w:szCs w:val="24"/>
        </w:rPr>
        <w:t xml:space="preserve"> </w:t>
      </w:r>
      <w:r w:rsidR="00400648" w:rsidRPr="00887968">
        <w:rPr>
          <w:rFonts w:cs="Times New Roman"/>
          <w:bCs/>
          <w:sz w:val="24"/>
          <w:szCs w:val="24"/>
        </w:rPr>
        <w:t xml:space="preserve">které jsou pak využity na každý rod </w:t>
      </w:r>
      <w:r w:rsidRPr="00887968">
        <w:rPr>
          <w:rFonts w:cs="Times New Roman"/>
          <w:bCs/>
          <w:sz w:val="24"/>
          <w:szCs w:val="24"/>
        </w:rPr>
        <w:t>dřeviny zvlášť. Počet okusů v každé kategorii a u každého hodnoceného rodu dřeviny je vynásoben koeficientem průměrové kategorie tak, aby bylo zohledněno re</w:t>
      </w:r>
      <w:r w:rsidR="00623C5F" w:rsidRPr="00887968">
        <w:rPr>
          <w:rFonts w:cs="Times New Roman"/>
          <w:bCs/>
          <w:sz w:val="24"/>
          <w:szCs w:val="24"/>
        </w:rPr>
        <w:t>la</w:t>
      </w:r>
      <w:r w:rsidRPr="00887968">
        <w:rPr>
          <w:rFonts w:cs="Times New Roman"/>
          <w:bCs/>
          <w:sz w:val="24"/>
          <w:szCs w:val="24"/>
        </w:rPr>
        <w:t xml:space="preserve">tivní množství potravy, která je bobrem získána při okusování dřevin s různými průměry kmenů či větví. </w:t>
      </w:r>
    </w:p>
    <w:p w:rsidR="00B24821" w:rsidRPr="00887968" w:rsidRDefault="00B24821" w:rsidP="00B24821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B24821" w:rsidRPr="00887968" w:rsidRDefault="00B24821" w:rsidP="00B24821">
      <w:pPr>
        <w:spacing w:line="240" w:lineRule="auto"/>
        <w:jc w:val="both"/>
        <w:rPr>
          <w:rFonts w:cs="Times New Roman"/>
          <w:b/>
          <w:sz w:val="28"/>
          <w:szCs w:val="28"/>
        </w:rPr>
      </w:pPr>
      <w:r w:rsidRPr="00887968">
        <w:rPr>
          <w:rFonts w:cs="Times New Roman"/>
          <w:b/>
          <w:sz w:val="28"/>
          <w:szCs w:val="28"/>
        </w:rPr>
        <w:t>Literatura a zdroje:</w:t>
      </w:r>
    </w:p>
    <w:p w:rsidR="005308C3" w:rsidRPr="00887968" w:rsidRDefault="005308C3" w:rsidP="005308C3">
      <w:pPr>
        <w:pStyle w:val="Zkladntext"/>
        <w:rPr>
          <w:rFonts w:asciiTheme="minorHAnsi" w:eastAsiaTheme="minorHAnsi" w:hAnsiTheme="minorHAnsi"/>
          <w:bCs/>
          <w:lang w:eastAsia="en-US"/>
        </w:rPr>
      </w:pPr>
      <w:r w:rsidRPr="00887968">
        <w:rPr>
          <w:rFonts w:asciiTheme="minorHAnsi" w:eastAsiaTheme="minorHAnsi" w:hAnsiTheme="minorHAnsi"/>
          <w:bCs/>
          <w:lang w:eastAsia="en-US"/>
        </w:rPr>
        <w:t xml:space="preserve">Vorel A., Maloň J., Hamšíková L., </w:t>
      </w:r>
      <w:r w:rsidR="003C641D" w:rsidRPr="00887968">
        <w:rPr>
          <w:rFonts w:asciiTheme="minorHAnsi" w:eastAsiaTheme="minorHAnsi" w:hAnsiTheme="minorHAnsi"/>
          <w:bCs/>
          <w:lang w:eastAsia="en-US"/>
        </w:rPr>
        <w:t>Válková L, John F.</w:t>
      </w:r>
      <w:r w:rsidRPr="00887968">
        <w:rPr>
          <w:rFonts w:asciiTheme="minorHAnsi" w:eastAsiaTheme="minorHAnsi" w:hAnsiTheme="minorHAnsi"/>
          <w:bCs/>
          <w:lang w:eastAsia="en-US"/>
        </w:rPr>
        <w:t xml:space="preserve"> (2006): Monitoring populací bobra evropského v ČR.  AOPK ČR, 57pp.</w:t>
      </w:r>
    </w:p>
    <w:p w:rsidR="00221DF6" w:rsidRPr="00887968" w:rsidRDefault="00221DF6" w:rsidP="005308C3">
      <w:pPr>
        <w:pStyle w:val="Zkladntext"/>
        <w:rPr>
          <w:rFonts w:asciiTheme="minorHAnsi" w:eastAsiaTheme="minorHAnsi" w:hAnsiTheme="minorHAnsi"/>
          <w:bCs/>
          <w:lang w:eastAsia="en-US"/>
        </w:rPr>
      </w:pPr>
    </w:p>
    <w:p w:rsidR="005308C3" w:rsidRPr="00887968" w:rsidRDefault="005308C3" w:rsidP="005308C3">
      <w:pPr>
        <w:pStyle w:val="Zkladntext"/>
        <w:rPr>
          <w:rFonts w:asciiTheme="minorHAnsi" w:eastAsiaTheme="minorHAnsi" w:hAnsiTheme="minorHAnsi"/>
          <w:bCs/>
          <w:lang w:eastAsia="en-US"/>
        </w:rPr>
      </w:pPr>
      <w:r w:rsidRPr="00887968">
        <w:rPr>
          <w:rFonts w:asciiTheme="minorHAnsi" w:eastAsiaTheme="minorHAnsi" w:hAnsiTheme="minorHAnsi"/>
          <w:bCs/>
          <w:lang w:eastAsia="en-US"/>
        </w:rPr>
        <w:t>Vorel A., Šíma J., Uhlíková J., Peltánová A., Mináriková T., Švanyga J. (2013): Program péče o bobra evropského v ČR.  AOPK ČR, 97pp.</w:t>
      </w:r>
    </w:p>
    <w:p w:rsidR="00221DF6" w:rsidRPr="00887968" w:rsidRDefault="00221DF6" w:rsidP="005308C3">
      <w:pPr>
        <w:pStyle w:val="Zkladntext"/>
        <w:rPr>
          <w:rFonts w:asciiTheme="minorHAnsi" w:eastAsiaTheme="minorHAnsi" w:hAnsiTheme="minorHAnsi"/>
          <w:bCs/>
          <w:lang w:eastAsia="en-US"/>
        </w:rPr>
      </w:pPr>
    </w:p>
    <w:p w:rsidR="00221DF6" w:rsidRPr="00887968" w:rsidRDefault="00221DF6" w:rsidP="005308C3">
      <w:pPr>
        <w:pStyle w:val="Zkladntext"/>
        <w:rPr>
          <w:rFonts w:asciiTheme="minorHAnsi" w:eastAsiaTheme="minorHAnsi" w:hAnsiTheme="minorHAnsi"/>
          <w:bCs/>
          <w:lang w:eastAsia="en-US"/>
        </w:rPr>
      </w:pPr>
      <w:proofErr w:type="gramStart"/>
      <w:r w:rsidRPr="00887968">
        <w:rPr>
          <w:rFonts w:asciiTheme="minorHAnsi" w:eastAsiaTheme="minorHAnsi" w:hAnsiTheme="minorHAnsi"/>
          <w:bCs/>
          <w:lang w:eastAsia="en-US"/>
        </w:rPr>
        <w:t>www</w:t>
      </w:r>
      <w:proofErr w:type="gramEnd"/>
      <w:r w:rsidRPr="00887968">
        <w:rPr>
          <w:rFonts w:asciiTheme="minorHAnsi" w:eastAsiaTheme="minorHAnsi" w:hAnsiTheme="minorHAnsi"/>
          <w:bCs/>
          <w:lang w:eastAsia="en-US"/>
        </w:rPr>
        <w:t>.</w:t>
      </w:r>
      <w:proofErr w:type="gramStart"/>
      <w:r w:rsidRPr="00887968">
        <w:rPr>
          <w:rFonts w:asciiTheme="minorHAnsi" w:eastAsiaTheme="minorHAnsi" w:hAnsiTheme="minorHAnsi"/>
          <w:bCs/>
          <w:lang w:eastAsia="en-US"/>
        </w:rPr>
        <w:t>biomonitoring</w:t>
      </w:r>
      <w:proofErr w:type="gramEnd"/>
      <w:r w:rsidRPr="00887968">
        <w:rPr>
          <w:rFonts w:asciiTheme="minorHAnsi" w:eastAsiaTheme="minorHAnsi" w:hAnsiTheme="minorHAnsi"/>
          <w:bCs/>
          <w:lang w:eastAsia="en-US"/>
        </w:rPr>
        <w:t>.cz</w:t>
      </w:r>
      <w:bookmarkStart w:id="0" w:name="_GoBack"/>
      <w:bookmarkEnd w:id="0"/>
    </w:p>
    <w:sectPr w:rsidR="00221DF6" w:rsidRPr="00887968" w:rsidSect="0034087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068623" w15:done="0"/>
  <w15:commentEx w15:paraId="6E54A894" w15:done="0"/>
  <w15:commentEx w15:paraId="40D43AFD" w15:done="0"/>
  <w15:commentEx w15:paraId="03E1F12D" w15:paraIdParent="40D43AFD" w15:done="0"/>
  <w15:commentEx w15:paraId="28E7D441" w15:done="0"/>
  <w15:commentEx w15:paraId="60C67B02" w15:done="0"/>
  <w15:commentEx w15:paraId="56590DB8" w15:paraIdParent="60C67B02" w15:done="0"/>
  <w15:commentEx w15:paraId="3969DAD0" w15:done="0"/>
  <w15:commentEx w15:paraId="7743E4E7" w15:paraIdParent="3969DA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494" w:rsidRDefault="00CA6494" w:rsidP="00474A96">
      <w:pPr>
        <w:spacing w:after="0" w:line="240" w:lineRule="auto"/>
      </w:pPr>
      <w:r>
        <w:separator/>
      </w:r>
    </w:p>
  </w:endnote>
  <w:endnote w:type="continuationSeparator" w:id="0">
    <w:p w:rsidR="00CA6494" w:rsidRDefault="00CA6494" w:rsidP="00474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503958"/>
      <w:docPartObj>
        <w:docPartGallery w:val="Page Numbers (Bottom of Page)"/>
        <w:docPartUnique/>
      </w:docPartObj>
    </w:sdtPr>
    <w:sdtEndPr/>
    <w:sdtContent>
      <w:p w:rsidR="00474A96" w:rsidRDefault="000067CF">
        <w:pPr>
          <w:pStyle w:val="Zpat"/>
          <w:jc w:val="center"/>
        </w:pPr>
        <w:r>
          <w:fldChar w:fldCharType="begin"/>
        </w:r>
        <w:r w:rsidR="00474A96">
          <w:instrText>PAGE   \* MERGEFORMAT</w:instrText>
        </w:r>
        <w:r>
          <w:fldChar w:fldCharType="separate"/>
        </w:r>
        <w:r w:rsidR="00153046">
          <w:rPr>
            <w:noProof/>
          </w:rPr>
          <w:t>3</w:t>
        </w:r>
        <w:r>
          <w:fldChar w:fldCharType="end"/>
        </w:r>
      </w:p>
    </w:sdtContent>
  </w:sdt>
  <w:p w:rsidR="00474A96" w:rsidRDefault="00474A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494" w:rsidRDefault="00CA6494" w:rsidP="00474A96">
      <w:pPr>
        <w:spacing w:after="0" w:line="240" w:lineRule="auto"/>
      </w:pPr>
      <w:r>
        <w:separator/>
      </w:r>
    </w:p>
  </w:footnote>
  <w:footnote w:type="continuationSeparator" w:id="0">
    <w:p w:rsidR="00CA6494" w:rsidRDefault="00CA6494" w:rsidP="00474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4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rel Aleš">
    <w15:presenceInfo w15:providerId="AD" w15:userId="S-1-5-21-2305692138-799105946-157749570-1195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3B59"/>
    <w:rsid w:val="000067CF"/>
    <w:rsid w:val="0001040B"/>
    <w:rsid w:val="00013601"/>
    <w:rsid w:val="00070E85"/>
    <w:rsid w:val="00081C88"/>
    <w:rsid w:val="00095478"/>
    <w:rsid w:val="000A0FDB"/>
    <w:rsid w:val="000C1D73"/>
    <w:rsid w:val="000C49F5"/>
    <w:rsid w:val="000C77F5"/>
    <w:rsid w:val="000D67DD"/>
    <w:rsid w:val="000F6B6E"/>
    <w:rsid w:val="0010425B"/>
    <w:rsid w:val="001120FE"/>
    <w:rsid w:val="00131A41"/>
    <w:rsid w:val="001344C4"/>
    <w:rsid w:val="00152CB4"/>
    <w:rsid w:val="00153046"/>
    <w:rsid w:val="00160993"/>
    <w:rsid w:val="0016214A"/>
    <w:rsid w:val="00166286"/>
    <w:rsid w:val="001756DD"/>
    <w:rsid w:val="00185192"/>
    <w:rsid w:val="001B5A3E"/>
    <w:rsid w:val="001D04C4"/>
    <w:rsid w:val="001F51D3"/>
    <w:rsid w:val="00203589"/>
    <w:rsid w:val="00212955"/>
    <w:rsid w:val="00216359"/>
    <w:rsid w:val="00221DF6"/>
    <w:rsid w:val="00263047"/>
    <w:rsid w:val="002B5EB5"/>
    <w:rsid w:val="002D2037"/>
    <w:rsid w:val="002E53A5"/>
    <w:rsid w:val="002F0D0D"/>
    <w:rsid w:val="002F3938"/>
    <w:rsid w:val="003158F2"/>
    <w:rsid w:val="00327448"/>
    <w:rsid w:val="00333D4F"/>
    <w:rsid w:val="0034087E"/>
    <w:rsid w:val="00353DF5"/>
    <w:rsid w:val="00355247"/>
    <w:rsid w:val="00371F31"/>
    <w:rsid w:val="00380F2D"/>
    <w:rsid w:val="0039758E"/>
    <w:rsid w:val="003A5608"/>
    <w:rsid w:val="003A779E"/>
    <w:rsid w:val="003B0B6C"/>
    <w:rsid w:val="003C3BDA"/>
    <w:rsid w:val="003C5E09"/>
    <w:rsid w:val="003C641D"/>
    <w:rsid w:val="003C6C1C"/>
    <w:rsid w:val="003C70F0"/>
    <w:rsid w:val="003E2727"/>
    <w:rsid w:val="003F03F5"/>
    <w:rsid w:val="00400648"/>
    <w:rsid w:val="00402683"/>
    <w:rsid w:val="004320CA"/>
    <w:rsid w:val="00452038"/>
    <w:rsid w:val="004615C6"/>
    <w:rsid w:val="00470B08"/>
    <w:rsid w:val="00474A96"/>
    <w:rsid w:val="00476202"/>
    <w:rsid w:val="00481D8C"/>
    <w:rsid w:val="004B1ED0"/>
    <w:rsid w:val="004B4EB7"/>
    <w:rsid w:val="004E14E2"/>
    <w:rsid w:val="004F0521"/>
    <w:rsid w:val="00500273"/>
    <w:rsid w:val="005010AC"/>
    <w:rsid w:val="00503F52"/>
    <w:rsid w:val="005308C3"/>
    <w:rsid w:val="00550E82"/>
    <w:rsid w:val="0056195B"/>
    <w:rsid w:val="00580C83"/>
    <w:rsid w:val="00595C3A"/>
    <w:rsid w:val="005B32DC"/>
    <w:rsid w:val="005C4595"/>
    <w:rsid w:val="005C67C0"/>
    <w:rsid w:val="005C6F7C"/>
    <w:rsid w:val="005D696C"/>
    <w:rsid w:val="005F08D5"/>
    <w:rsid w:val="005F1941"/>
    <w:rsid w:val="00601708"/>
    <w:rsid w:val="00601959"/>
    <w:rsid w:val="00623C5F"/>
    <w:rsid w:val="00646F1B"/>
    <w:rsid w:val="00656650"/>
    <w:rsid w:val="006627DD"/>
    <w:rsid w:val="00673FA2"/>
    <w:rsid w:val="00674899"/>
    <w:rsid w:val="00676135"/>
    <w:rsid w:val="006967EE"/>
    <w:rsid w:val="0069721D"/>
    <w:rsid w:val="006C6EFE"/>
    <w:rsid w:val="006D5986"/>
    <w:rsid w:val="006F3D6C"/>
    <w:rsid w:val="007225DC"/>
    <w:rsid w:val="00750B3C"/>
    <w:rsid w:val="007564A0"/>
    <w:rsid w:val="00761BD4"/>
    <w:rsid w:val="00764412"/>
    <w:rsid w:val="007927A9"/>
    <w:rsid w:val="007D76B9"/>
    <w:rsid w:val="007F0234"/>
    <w:rsid w:val="007F677E"/>
    <w:rsid w:val="00813B14"/>
    <w:rsid w:val="0083307F"/>
    <w:rsid w:val="00883308"/>
    <w:rsid w:val="0088631B"/>
    <w:rsid w:val="00887968"/>
    <w:rsid w:val="00891A84"/>
    <w:rsid w:val="008947C0"/>
    <w:rsid w:val="00895BFC"/>
    <w:rsid w:val="008A695D"/>
    <w:rsid w:val="008B2966"/>
    <w:rsid w:val="008E5C6D"/>
    <w:rsid w:val="00920801"/>
    <w:rsid w:val="009368AB"/>
    <w:rsid w:val="00943B59"/>
    <w:rsid w:val="00967D95"/>
    <w:rsid w:val="00970552"/>
    <w:rsid w:val="00985F6D"/>
    <w:rsid w:val="009E46DA"/>
    <w:rsid w:val="00A1565C"/>
    <w:rsid w:val="00A16A67"/>
    <w:rsid w:val="00A33627"/>
    <w:rsid w:val="00A5168F"/>
    <w:rsid w:val="00A71896"/>
    <w:rsid w:val="00A7321D"/>
    <w:rsid w:val="00A909AC"/>
    <w:rsid w:val="00AA222F"/>
    <w:rsid w:val="00AB130C"/>
    <w:rsid w:val="00AB4E06"/>
    <w:rsid w:val="00AB735A"/>
    <w:rsid w:val="00AD0B0F"/>
    <w:rsid w:val="00AD3866"/>
    <w:rsid w:val="00AF2BF0"/>
    <w:rsid w:val="00AF2DFB"/>
    <w:rsid w:val="00B15CC2"/>
    <w:rsid w:val="00B23BEF"/>
    <w:rsid w:val="00B24821"/>
    <w:rsid w:val="00B26DEE"/>
    <w:rsid w:val="00B51429"/>
    <w:rsid w:val="00B60A65"/>
    <w:rsid w:val="00B77C3F"/>
    <w:rsid w:val="00B87292"/>
    <w:rsid w:val="00BA2B5A"/>
    <w:rsid w:val="00BB5D50"/>
    <w:rsid w:val="00BD6A68"/>
    <w:rsid w:val="00C1299B"/>
    <w:rsid w:val="00C169FF"/>
    <w:rsid w:val="00C17F61"/>
    <w:rsid w:val="00C34388"/>
    <w:rsid w:val="00C36830"/>
    <w:rsid w:val="00C56D1E"/>
    <w:rsid w:val="00CA161F"/>
    <w:rsid w:val="00CA6494"/>
    <w:rsid w:val="00CD0721"/>
    <w:rsid w:val="00CE5CC0"/>
    <w:rsid w:val="00CE7308"/>
    <w:rsid w:val="00CF27B2"/>
    <w:rsid w:val="00CF49C4"/>
    <w:rsid w:val="00CF76A8"/>
    <w:rsid w:val="00D01F9B"/>
    <w:rsid w:val="00D0257D"/>
    <w:rsid w:val="00D074E5"/>
    <w:rsid w:val="00D323F7"/>
    <w:rsid w:val="00D352B5"/>
    <w:rsid w:val="00D36ACC"/>
    <w:rsid w:val="00D55EBD"/>
    <w:rsid w:val="00D62F71"/>
    <w:rsid w:val="00D72747"/>
    <w:rsid w:val="00D75015"/>
    <w:rsid w:val="00D830F8"/>
    <w:rsid w:val="00D85E2F"/>
    <w:rsid w:val="00DA29F5"/>
    <w:rsid w:val="00DA75EB"/>
    <w:rsid w:val="00DF0ACC"/>
    <w:rsid w:val="00DF25EB"/>
    <w:rsid w:val="00E05488"/>
    <w:rsid w:val="00E469D1"/>
    <w:rsid w:val="00E57E96"/>
    <w:rsid w:val="00E82358"/>
    <w:rsid w:val="00EA1315"/>
    <w:rsid w:val="00EB3D0E"/>
    <w:rsid w:val="00EB685C"/>
    <w:rsid w:val="00ED636B"/>
    <w:rsid w:val="00F001EA"/>
    <w:rsid w:val="00F142CF"/>
    <w:rsid w:val="00F323C6"/>
    <w:rsid w:val="00F42261"/>
    <w:rsid w:val="00F473E3"/>
    <w:rsid w:val="00F60EC3"/>
    <w:rsid w:val="00FD17BF"/>
    <w:rsid w:val="00FD1A3C"/>
    <w:rsid w:val="00FE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6DD"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48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53D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3D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3D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3D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3DF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3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3DF5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248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hlav">
    <w:name w:val="header"/>
    <w:basedOn w:val="Normln"/>
    <w:link w:val="ZhlavChar"/>
    <w:uiPriority w:val="99"/>
    <w:unhideWhenUsed/>
    <w:rsid w:val="00474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4A96"/>
  </w:style>
  <w:style w:type="paragraph" w:styleId="Zpat">
    <w:name w:val="footer"/>
    <w:basedOn w:val="Normln"/>
    <w:link w:val="ZpatChar"/>
    <w:uiPriority w:val="99"/>
    <w:unhideWhenUsed/>
    <w:rsid w:val="00474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4A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48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19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D636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53D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3D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3D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3D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3DF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3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3DF5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B248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hlav">
    <w:name w:val="header"/>
    <w:basedOn w:val="Normln"/>
    <w:link w:val="ZhlavChar"/>
    <w:uiPriority w:val="99"/>
    <w:unhideWhenUsed/>
    <w:rsid w:val="00474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4A96"/>
  </w:style>
  <w:style w:type="paragraph" w:styleId="Zpat">
    <w:name w:val="footer"/>
    <w:basedOn w:val="Normln"/>
    <w:link w:val="ZpatChar"/>
    <w:uiPriority w:val="99"/>
    <w:unhideWhenUsed/>
    <w:rsid w:val="00474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4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ortal.nature.cz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4E7E-D74E-4DDB-A6BE-33026A63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952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Vladimír Hanzal</cp:lastModifiedBy>
  <cp:revision>17</cp:revision>
  <dcterms:created xsi:type="dcterms:W3CDTF">2018-01-18T07:40:00Z</dcterms:created>
  <dcterms:modified xsi:type="dcterms:W3CDTF">2018-02-01T12:52:00Z</dcterms:modified>
</cp:coreProperties>
</file>