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065" w:rsidRPr="00591144" w:rsidRDefault="00F94C8E">
      <w:pPr>
        <w:rPr>
          <w:rFonts w:ascii="Calibri" w:hAnsi="Calibri"/>
          <w:b/>
          <w:bCs/>
          <w:sz w:val="28"/>
          <w:szCs w:val="28"/>
        </w:rPr>
      </w:pPr>
      <w:bookmarkStart w:id="0" w:name="_GoBack"/>
      <w:bookmarkEnd w:id="0"/>
      <w:r>
        <w:rPr>
          <w:rFonts w:ascii="Calibri" w:hAnsi="Calibri"/>
          <w:b/>
          <w:bCs/>
          <w:sz w:val="28"/>
          <w:szCs w:val="28"/>
        </w:rPr>
        <w:t>Metodiky</w:t>
      </w:r>
      <w:r w:rsidR="000E6065" w:rsidRPr="00591144">
        <w:rPr>
          <w:rFonts w:ascii="Calibri" w:hAnsi="Calibri"/>
          <w:b/>
          <w:bCs/>
          <w:sz w:val="28"/>
          <w:szCs w:val="28"/>
        </w:rPr>
        <w:t xml:space="preserve"> inventarizační</w:t>
      </w:r>
      <w:r>
        <w:rPr>
          <w:rFonts w:ascii="Calibri" w:hAnsi="Calibri"/>
          <w:b/>
          <w:bCs/>
          <w:sz w:val="28"/>
          <w:szCs w:val="28"/>
        </w:rPr>
        <w:t>ch</w:t>
      </w:r>
      <w:r w:rsidR="000E6065" w:rsidRPr="00591144">
        <w:rPr>
          <w:rFonts w:ascii="Calibri" w:hAnsi="Calibri"/>
          <w:b/>
          <w:bCs/>
          <w:sz w:val="28"/>
          <w:szCs w:val="28"/>
        </w:rPr>
        <w:t xml:space="preserve"> průzkum</w:t>
      </w:r>
      <w:r>
        <w:rPr>
          <w:rFonts w:ascii="Calibri" w:hAnsi="Calibri"/>
          <w:b/>
          <w:bCs/>
          <w:sz w:val="28"/>
          <w:szCs w:val="28"/>
        </w:rPr>
        <w:t>ů</w:t>
      </w:r>
      <w:r w:rsidR="003C0A48">
        <w:rPr>
          <w:rFonts w:ascii="Calibri" w:hAnsi="Calibri"/>
          <w:b/>
          <w:bCs/>
          <w:sz w:val="28"/>
          <w:szCs w:val="28"/>
        </w:rPr>
        <w:t>: F</w:t>
      </w:r>
      <w:r w:rsidR="000E6065" w:rsidRPr="00591144">
        <w:rPr>
          <w:rFonts w:ascii="Calibri" w:hAnsi="Calibri"/>
          <w:b/>
          <w:bCs/>
          <w:sz w:val="28"/>
          <w:szCs w:val="28"/>
        </w:rPr>
        <w:t>loristika</w:t>
      </w:r>
      <w:r w:rsidR="003C5C22" w:rsidRPr="00591144">
        <w:rPr>
          <w:rFonts w:ascii="Calibri" w:hAnsi="Calibri"/>
          <w:b/>
          <w:bCs/>
          <w:sz w:val="28"/>
          <w:szCs w:val="28"/>
        </w:rPr>
        <w:t xml:space="preserve"> a</w:t>
      </w:r>
      <w:r w:rsidR="000E6065" w:rsidRPr="00591144">
        <w:rPr>
          <w:rFonts w:ascii="Calibri" w:hAnsi="Calibri"/>
          <w:b/>
          <w:bCs/>
          <w:sz w:val="28"/>
          <w:szCs w:val="28"/>
        </w:rPr>
        <w:t xml:space="preserve"> </w:t>
      </w:r>
      <w:r w:rsidR="00350445">
        <w:rPr>
          <w:rFonts w:ascii="Calibri" w:hAnsi="Calibri"/>
          <w:b/>
          <w:bCs/>
          <w:sz w:val="28"/>
          <w:szCs w:val="28"/>
        </w:rPr>
        <w:t>fytocenologie</w:t>
      </w:r>
    </w:p>
    <w:p w:rsidR="000E6065" w:rsidRPr="00591144" w:rsidRDefault="000E6065">
      <w:pPr>
        <w:rPr>
          <w:rFonts w:ascii="Calibri" w:hAnsi="Calibri"/>
          <w:b/>
          <w:bCs/>
          <w:sz w:val="28"/>
          <w:szCs w:val="28"/>
        </w:rPr>
      </w:pPr>
    </w:p>
    <w:p w:rsidR="000E6065" w:rsidRPr="00591144" w:rsidRDefault="000E6065">
      <w:pPr>
        <w:rPr>
          <w:rFonts w:ascii="Calibri" w:hAnsi="Calibri"/>
          <w:b/>
          <w:bCs/>
          <w:sz w:val="28"/>
          <w:szCs w:val="28"/>
        </w:rPr>
      </w:pPr>
      <w:r w:rsidRPr="00591144">
        <w:rPr>
          <w:rFonts w:ascii="Calibri" w:hAnsi="Calibri"/>
          <w:b/>
          <w:bCs/>
          <w:sz w:val="28"/>
          <w:szCs w:val="28"/>
        </w:rPr>
        <w:t xml:space="preserve">1. Floristická inventarizace </w:t>
      </w:r>
    </w:p>
    <w:p w:rsidR="000E6065" w:rsidRPr="00591144" w:rsidRDefault="000E6065">
      <w:pPr>
        <w:rPr>
          <w:rFonts w:ascii="Calibri" w:hAnsi="Calibri"/>
          <w:b/>
          <w:bCs/>
        </w:rPr>
      </w:pPr>
    </w:p>
    <w:p w:rsidR="000E6065" w:rsidRPr="00591144" w:rsidRDefault="000E6065">
      <w:pPr>
        <w:rPr>
          <w:rFonts w:ascii="Calibri" w:hAnsi="Calibri"/>
          <w:i/>
          <w:iCs/>
        </w:rPr>
      </w:pPr>
      <w:r w:rsidRPr="00591144">
        <w:rPr>
          <w:rFonts w:ascii="Calibri" w:hAnsi="Calibri"/>
          <w:i/>
          <w:iCs/>
        </w:rPr>
        <w:t>Luděk ČECH</w:t>
      </w:r>
      <w:r w:rsidRPr="00591144">
        <w:rPr>
          <w:rFonts w:ascii="Calibri" w:hAnsi="Calibri"/>
          <w:i/>
          <w:iCs/>
          <w:vertAlign w:val="superscript"/>
        </w:rPr>
        <w:t>1</w:t>
      </w:r>
      <w:r w:rsidRPr="00591144">
        <w:rPr>
          <w:rFonts w:ascii="Calibri" w:hAnsi="Calibri"/>
          <w:i/>
          <w:iCs/>
        </w:rPr>
        <w:t>, Martin KOČÍ</w:t>
      </w:r>
      <w:r w:rsidRPr="00591144">
        <w:rPr>
          <w:rFonts w:ascii="Calibri" w:hAnsi="Calibri"/>
          <w:i/>
          <w:iCs/>
          <w:vertAlign w:val="superscript"/>
        </w:rPr>
        <w:t>2</w:t>
      </w:r>
      <w:r w:rsidRPr="00591144">
        <w:rPr>
          <w:rFonts w:ascii="Calibri" w:hAnsi="Calibri"/>
          <w:i/>
          <w:iCs/>
        </w:rPr>
        <w:t xml:space="preserve"> a Romana PRAUSOVÁ</w:t>
      </w:r>
      <w:r w:rsidRPr="00591144">
        <w:rPr>
          <w:rFonts w:ascii="Calibri" w:hAnsi="Calibri"/>
          <w:i/>
          <w:iCs/>
          <w:vertAlign w:val="superscript"/>
        </w:rPr>
        <w:t>3</w:t>
      </w:r>
    </w:p>
    <w:p w:rsidR="000E6065" w:rsidRPr="00591144" w:rsidRDefault="000E6065">
      <w:pPr>
        <w:rPr>
          <w:rFonts w:ascii="Calibri" w:hAnsi="Calibri"/>
          <w:i/>
          <w:iCs/>
        </w:rPr>
      </w:pPr>
      <w:r w:rsidRPr="00591144">
        <w:rPr>
          <w:rFonts w:ascii="Calibri" w:hAnsi="Calibri"/>
          <w:i/>
          <w:iCs/>
        </w:rPr>
        <w:t>Odborná spolupráce: Ondřej BÍLEK</w:t>
      </w:r>
      <w:r w:rsidRPr="00591144">
        <w:rPr>
          <w:rFonts w:ascii="Calibri" w:hAnsi="Calibri"/>
          <w:i/>
          <w:iCs/>
          <w:vertAlign w:val="superscript"/>
        </w:rPr>
        <w:t>4</w:t>
      </w:r>
      <w:r w:rsidRPr="00591144">
        <w:rPr>
          <w:rFonts w:ascii="Calibri" w:hAnsi="Calibri"/>
          <w:i/>
          <w:iCs/>
        </w:rPr>
        <w:t>, Marie PIVNIČKOVÁ</w:t>
      </w:r>
      <w:r w:rsidRPr="00591144">
        <w:rPr>
          <w:rFonts w:ascii="Calibri" w:hAnsi="Calibri"/>
          <w:i/>
          <w:iCs/>
          <w:vertAlign w:val="superscript"/>
        </w:rPr>
        <w:t>5</w:t>
      </w:r>
      <w:r w:rsidRPr="00591144">
        <w:rPr>
          <w:rFonts w:ascii="Calibri" w:hAnsi="Calibri"/>
          <w:i/>
          <w:iCs/>
        </w:rPr>
        <w:t xml:space="preserve"> a Anna ŠTORKÁNOVÁ</w:t>
      </w:r>
    </w:p>
    <w:p w:rsidR="000E6065" w:rsidRPr="00591144" w:rsidRDefault="000E6065">
      <w:pPr>
        <w:rPr>
          <w:rFonts w:ascii="Calibri" w:hAnsi="Calibri"/>
          <w:i/>
          <w:iCs/>
        </w:rPr>
      </w:pPr>
      <w:r w:rsidRPr="00591144">
        <w:rPr>
          <w:rFonts w:ascii="Calibri" w:hAnsi="Calibri"/>
          <w:i/>
          <w:iCs/>
        </w:rPr>
        <w:t>S využitím podkladů Tomáše KUČERY</w:t>
      </w:r>
      <w:r w:rsidRPr="00591144">
        <w:rPr>
          <w:rFonts w:ascii="Calibri" w:hAnsi="Calibri"/>
          <w:i/>
          <w:iCs/>
          <w:vertAlign w:val="superscript"/>
        </w:rPr>
        <w:t>6</w:t>
      </w:r>
      <w:r w:rsidRPr="00591144">
        <w:rPr>
          <w:rFonts w:ascii="Calibri" w:hAnsi="Calibri"/>
          <w:i/>
          <w:iCs/>
        </w:rPr>
        <w:t xml:space="preserve"> a Luboše TICHÉHO</w:t>
      </w:r>
      <w:r w:rsidRPr="00591144">
        <w:rPr>
          <w:rFonts w:ascii="Calibri" w:hAnsi="Calibri"/>
          <w:i/>
          <w:iCs/>
          <w:vertAlign w:val="superscript"/>
        </w:rPr>
        <w:t>7</w:t>
      </w:r>
    </w:p>
    <w:p w:rsidR="000E6065" w:rsidRPr="00591144" w:rsidRDefault="000E6065">
      <w:pPr>
        <w:autoSpaceDE w:val="0"/>
        <w:autoSpaceDN w:val="0"/>
        <w:adjustRightInd w:val="0"/>
        <w:rPr>
          <w:rFonts w:ascii="Calibri" w:hAnsi="Calibri"/>
          <w:i/>
          <w:iCs/>
          <w:color w:val="000000"/>
          <w:szCs w:val="20"/>
        </w:rPr>
      </w:pPr>
      <w:r w:rsidRPr="00591144">
        <w:rPr>
          <w:rFonts w:ascii="Calibri" w:hAnsi="Calibri"/>
          <w:i/>
          <w:iCs/>
          <w:color w:val="000000"/>
          <w:szCs w:val="20"/>
          <w:vertAlign w:val="superscript"/>
        </w:rPr>
        <w:t>1</w:t>
      </w:r>
      <w:r w:rsidRPr="00591144">
        <w:rPr>
          <w:rFonts w:ascii="Calibri" w:hAnsi="Calibri"/>
          <w:i/>
          <w:iCs/>
          <w:color w:val="000000"/>
          <w:szCs w:val="20"/>
        </w:rPr>
        <w:t>AOPK ČR, Krajské středisko Havlíčkův Brod, ludek.cech@nature.cz</w:t>
      </w:r>
    </w:p>
    <w:p w:rsidR="000E6065" w:rsidRPr="00591144" w:rsidRDefault="000E6065">
      <w:pPr>
        <w:autoSpaceDE w:val="0"/>
        <w:autoSpaceDN w:val="0"/>
        <w:adjustRightInd w:val="0"/>
        <w:rPr>
          <w:rFonts w:ascii="Calibri" w:hAnsi="Calibri"/>
          <w:i/>
          <w:iCs/>
          <w:color w:val="000000"/>
          <w:szCs w:val="20"/>
        </w:rPr>
      </w:pPr>
      <w:r w:rsidRPr="00591144">
        <w:rPr>
          <w:rFonts w:ascii="Calibri" w:hAnsi="Calibri"/>
          <w:i/>
          <w:iCs/>
          <w:color w:val="000000"/>
          <w:szCs w:val="20"/>
          <w:vertAlign w:val="superscript"/>
        </w:rPr>
        <w:t>2</w:t>
      </w:r>
      <w:hyperlink r:id="rId8" w:history="1">
        <w:r w:rsidRPr="00591144">
          <w:rPr>
            <w:rFonts w:ascii="Calibri" w:hAnsi="Calibri"/>
            <w:i/>
            <w:iCs/>
            <w:color w:val="000000"/>
            <w:szCs w:val="20"/>
          </w:rPr>
          <w:t>kocimartin@iol.cz</w:t>
        </w:r>
      </w:hyperlink>
    </w:p>
    <w:p w:rsidR="000E6065" w:rsidRPr="00591144" w:rsidRDefault="000E6065">
      <w:pPr>
        <w:autoSpaceDE w:val="0"/>
        <w:autoSpaceDN w:val="0"/>
        <w:adjustRightInd w:val="0"/>
        <w:rPr>
          <w:rFonts w:ascii="Calibri" w:hAnsi="Calibri"/>
          <w:i/>
          <w:iCs/>
          <w:color w:val="000000"/>
          <w:szCs w:val="20"/>
        </w:rPr>
      </w:pPr>
      <w:r w:rsidRPr="00591144">
        <w:rPr>
          <w:rFonts w:ascii="Calibri" w:hAnsi="Calibri"/>
          <w:i/>
          <w:iCs/>
          <w:color w:val="000000"/>
          <w:szCs w:val="20"/>
          <w:vertAlign w:val="superscript"/>
        </w:rPr>
        <w:t>3</w:t>
      </w:r>
      <w:r w:rsidRPr="00591144">
        <w:rPr>
          <w:rFonts w:ascii="Calibri" w:hAnsi="Calibri"/>
          <w:i/>
          <w:iCs/>
          <w:color w:val="000000"/>
          <w:szCs w:val="20"/>
        </w:rPr>
        <w:t xml:space="preserve">Pedagogická fakulta Univerzity Hradec Králové, </w:t>
      </w:r>
      <w:hyperlink r:id="rId9" w:history="1">
        <w:r w:rsidRPr="00591144">
          <w:rPr>
            <w:rFonts w:ascii="Calibri" w:hAnsi="Calibri"/>
            <w:i/>
            <w:iCs/>
            <w:color w:val="000000"/>
            <w:szCs w:val="20"/>
          </w:rPr>
          <w:t>romana.prausova@uhk.cz</w:t>
        </w:r>
      </w:hyperlink>
    </w:p>
    <w:p w:rsidR="000E6065" w:rsidRPr="00591144" w:rsidRDefault="000E6065">
      <w:pPr>
        <w:autoSpaceDE w:val="0"/>
        <w:autoSpaceDN w:val="0"/>
        <w:adjustRightInd w:val="0"/>
        <w:rPr>
          <w:rFonts w:ascii="Calibri" w:hAnsi="Calibri"/>
          <w:i/>
          <w:iCs/>
          <w:color w:val="000000"/>
          <w:szCs w:val="20"/>
        </w:rPr>
      </w:pPr>
      <w:r w:rsidRPr="00591144">
        <w:rPr>
          <w:rFonts w:ascii="Calibri" w:hAnsi="Calibri"/>
          <w:i/>
          <w:iCs/>
          <w:color w:val="000000"/>
          <w:szCs w:val="20"/>
          <w:vertAlign w:val="superscript"/>
        </w:rPr>
        <w:t>4</w:t>
      </w:r>
      <w:r w:rsidRPr="00591144">
        <w:rPr>
          <w:rFonts w:ascii="Calibri" w:hAnsi="Calibri"/>
          <w:i/>
          <w:iCs/>
          <w:color w:val="000000"/>
          <w:szCs w:val="20"/>
        </w:rPr>
        <w:t xml:space="preserve">Geovision, Plzeň, Částkova 73, 326 00, </w:t>
      </w:r>
      <w:hyperlink r:id="rId10" w:history="1">
        <w:r w:rsidRPr="00591144">
          <w:rPr>
            <w:rFonts w:ascii="Calibri" w:hAnsi="Calibri"/>
            <w:i/>
            <w:iCs/>
            <w:color w:val="000000"/>
            <w:szCs w:val="20"/>
          </w:rPr>
          <w:t>bilek@geovision.cz</w:t>
        </w:r>
      </w:hyperlink>
      <w:r w:rsidRPr="00591144">
        <w:rPr>
          <w:rFonts w:ascii="Calibri" w:hAnsi="Calibri"/>
          <w:i/>
          <w:iCs/>
          <w:color w:val="000000"/>
          <w:szCs w:val="20"/>
        </w:rPr>
        <w:t xml:space="preserve"> </w:t>
      </w:r>
    </w:p>
    <w:p w:rsidR="000E6065" w:rsidRPr="00591144" w:rsidRDefault="000E6065">
      <w:pPr>
        <w:jc w:val="both"/>
        <w:rPr>
          <w:rFonts w:ascii="Calibri" w:hAnsi="Calibri"/>
          <w:b/>
          <w:bCs/>
          <w:i/>
          <w:iCs/>
        </w:rPr>
      </w:pPr>
      <w:r w:rsidRPr="00591144">
        <w:rPr>
          <w:rFonts w:ascii="Calibri" w:hAnsi="Calibri"/>
          <w:i/>
          <w:iCs/>
          <w:color w:val="000000"/>
          <w:szCs w:val="20"/>
          <w:vertAlign w:val="superscript"/>
        </w:rPr>
        <w:t>5</w:t>
      </w:r>
      <w:r w:rsidRPr="00591144">
        <w:rPr>
          <w:rFonts w:ascii="Calibri" w:hAnsi="Calibri"/>
          <w:i/>
          <w:iCs/>
          <w:color w:val="000000"/>
          <w:szCs w:val="20"/>
        </w:rPr>
        <w:t>marie.pivnickova@seznam.cz</w:t>
      </w:r>
    </w:p>
    <w:p w:rsidR="000E6065" w:rsidRPr="00591144" w:rsidRDefault="000E6065">
      <w:pPr>
        <w:autoSpaceDE w:val="0"/>
        <w:autoSpaceDN w:val="0"/>
        <w:adjustRightInd w:val="0"/>
        <w:rPr>
          <w:rFonts w:ascii="Calibri" w:hAnsi="Calibri"/>
          <w:i/>
          <w:iCs/>
          <w:color w:val="000000"/>
          <w:szCs w:val="20"/>
        </w:rPr>
      </w:pPr>
      <w:r w:rsidRPr="00591144">
        <w:rPr>
          <w:rFonts w:ascii="Calibri" w:hAnsi="Calibri"/>
          <w:i/>
          <w:iCs/>
          <w:color w:val="000000"/>
          <w:szCs w:val="20"/>
          <w:vertAlign w:val="superscript"/>
        </w:rPr>
        <w:t>6</w:t>
      </w:r>
      <w:r w:rsidRPr="00591144">
        <w:rPr>
          <w:rFonts w:ascii="Calibri" w:hAnsi="Calibri"/>
          <w:i/>
          <w:iCs/>
          <w:color w:val="000000"/>
          <w:szCs w:val="20"/>
        </w:rPr>
        <w:t xml:space="preserve">Ústav systémové biologie a ekologie, Na Sádkách 7, 370 05 České Budějovice, </w:t>
      </w:r>
      <w:hyperlink r:id="rId11" w:history="1">
        <w:r w:rsidRPr="00591144">
          <w:rPr>
            <w:rFonts w:ascii="Calibri" w:hAnsi="Calibri"/>
            <w:i/>
            <w:iCs/>
            <w:color w:val="000000"/>
            <w:szCs w:val="20"/>
          </w:rPr>
          <w:t>kucera@usbe.cas.cz</w:t>
        </w:r>
      </w:hyperlink>
    </w:p>
    <w:p w:rsidR="000E6065" w:rsidRDefault="000E6065">
      <w:pPr>
        <w:autoSpaceDE w:val="0"/>
        <w:autoSpaceDN w:val="0"/>
        <w:adjustRightInd w:val="0"/>
        <w:rPr>
          <w:rFonts w:ascii="Calibri" w:hAnsi="Calibri"/>
          <w:i/>
          <w:iCs/>
          <w:color w:val="000000"/>
          <w:szCs w:val="20"/>
        </w:rPr>
      </w:pPr>
      <w:r w:rsidRPr="00591144">
        <w:rPr>
          <w:rFonts w:ascii="Calibri" w:hAnsi="Calibri"/>
          <w:i/>
          <w:iCs/>
          <w:color w:val="000000"/>
          <w:szCs w:val="20"/>
          <w:vertAlign w:val="superscript"/>
        </w:rPr>
        <w:t>7</w:t>
      </w:r>
      <w:r w:rsidRPr="00591144">
        <w:rPr>
          <w:rFonts w:ascii="Calibri" w:hAnsi="Calibri"/>
          <w:i/>
          <w:iCs/>
          <w:color w:val="000000"/>
          <w:szCs w:val="20"/>
        </w:rPr>
        <w:t xml:space="preserve">Přírodovědecká fakulta MU, </w:t>
      </w:r>
      <w:hyperlink r:id="rId12" w:history="1">
        <w:r w:rsidRPr="00591144">
          <w:rPr>
            <w:rFonts w:ascii="Calibri" w:hAnsi="Calibri"/>
            <w:i/>
            <w:iCs/>
            <w:color w:val="000000"/>
            <w:szCs w:val="20"/>
          </w:rPr>
          <w:t>tichy@sci.muni.cz</w:t>
        </w:r>
      </w:hyperlink>
    </w:p>
    <w:p w:rsidR="00E40944" w:rsidRPr="00C26890" w:rsidRDefault="00E40944" w:rsidP="00E40944">
      <w:pPr>
        <w:jc w:val="both"/>
        <w:rPr>
          <w:rFonts w:ascii="Calibri" w:hAnsi="Calibri"/>
          <w:bCs/>
          <w:i/>
        </w:rPr>
      </w:pPr>
      <w:r w:rsidRPr="00C321E3">
        <w:rPr>
          <w:rFonts w:ascii="Calibri" w:hAnsi="Calibri"/>
          <w:b/>
          <w:bCs/>
          <w:i/>
        </w:rPr>
        <w:t>Aktualizace</w:t>
      </w:r>
      <w:r w:rsidR="00C321E3" w:rsidRPr="00C321E3">
        <w:rPr>
          <w:rFonts w:ascii="Calibri" w:hAnsi="Calibri"/>
          <w:b/>
          <w:bCs/>
          <w:i/>
        </w:rPr>
        <w:t xml:space="preserve"> 2023:</w:t>
      </w:r>
      <w:r w:rsidRPr="00591144">
        <w:rPr>
          <w:rFonts w:ascii="Calibri" w:hAnsi="Calibri"/>
          <w:bCs/>
          <w:i/>
        </w:rPr>
        <w:t xml:space="preserve"> Dana Turoňová</w:t>
      </w:r>
      <w:r w:rsidR="00E27942">
        <w:rPr>
          <w:rFonts w:ascii="Calibri" w:hAnsi="Calibri"/>
          <w:bCs/>
        </w:rPr>
        <w:t xml:space="preserve"> </w:t>
      </w:r>
      <w:r w:rsidR="00E27942">
        <w:rPr>
          <w:rFonts w:ascii="Calibri" w:hAnsi="Calibri"/>
          <w:bCs/>
          <w:i/>
        </w:rPr>
        <w:t>(dana.turonova@nature.cz)</w:t>
      </w:r>
      <w:r w:rsidR="00154051">
        <w:rPr>
          <w:rFonts w:ascii="Calibri" w:hAnsi="Calibri"/>
          <w:bCs/>
          <w:i/>
        </w:rPr>
        <w:t xml:space="preserve"> a Ondřej Popelka</w:t>
      </w:r>
      <w:r w:rsidR="00E27942">
        <w:rPr>
          <w:rFonts w:ascii="Calibri" w:hAnsi="Calibri"/>
          <w:bCs/>
          <w:i/>
        </w:rPr>
        <w:t xml:space="preserve"> (ondrej.popelka@nature.cz)</w:t>
      </w:r>
      <w:r>
        <w:rPr>
          <w:rFonts w:ascii="Calibri" w:hAnsi="Calibri"/>
          <w:bCs/>
          <w:i/>
        </w:rPr>
        <w:t>, AOPK ČR</w:t>
      </w:r>
    </w:p>
    <w:p w:rsidR="00495086" w:rsidRPr="00591144" w:rsidRDefault="00495086">
      <w:pPr>
        <w:autoSpaceDE w:val="0"/>
        <w:autoSpaceDN w:val="0"/>
        <w:adjustRightInd w:val="0"/>
        <w:rPr>
          <w:rFonts w:ascii="Calibri" w:hAnsi="Calibri"/>
          <w:i/>
          <w:iCs/>
          <w:color w:val="000000"/>
          <w:szCs w:val="20"/>
        </w:rPr>
      </w:pPr>
    </w:p>
    <w:p w:rsidR="00485808" w:rsidRPr="00DB3669" w:rsidRDefault="00485808" w:rsidP="00485808">
      <w:pPr>
        <w:jc w:val="both"/>
        <w:rPr>
          <w:rFonts w:ascii="Calibri" w:hAnsi="Calibri"/>
          <w:b/>
          <w:color w:val="000000"/>
        </w:rPr>
      </w:pPr>
      <w:r w:rsidRPr="00DB3669">
        <w:rPr>
          <w:rFonts w:ascii="Calibri" w:hAnsi="Calibri"/>
          <w:b/>
          <w:color w:val="000000"/>
        </w:rPr>
        <w:t>Forma odevzdávání výsledků:</w:t>
      </w:r>
    </w:p>
    <w:p w:rsidR="00485808" w:rsidRPr="00DB3669" w:rsidRDefault="00485808" w:rsidP="00F97AED">
      <w:pPr>
        <w:jc w:val="both"/>
        <w:rPr>
          <w:rFonts w:ascii="Calibri" w:hAnsi="Calibri" w:cs="Arial"/>
          <w:color w:val="000000"/>
        </w:rPr>
      </w:pPr>
      <w:r w:rsidRPr="00DB3669">
        <w:rPr>
          <w:rFonts w:ascii="Calibri" w:hAnsi="Calibri" w:cs="Arial"/>
          <w:color w:val="000000"/>
        </w:rPr>
        <w:t xml:space="preserve">Zpracovatel odevzdává výsledky v podobě závěrečné </w:t>
      </w:r>
      <w:r w:rsidR="00D5014D" w:rsidRPr="00DB3669">
        <w:rPr>
          <w:rFonts w:ascii="Calibri" w:hAnsi="Calibri" w:cs="Arial"/>
          <w:color w:val="000000"/>
        </w:rPr>
        <w:t xml:space="preserve">zprávy </w:t>
      </w:r>
      <w:r w:rsidR="006C7CA2" w:rsidRPr="00DB3669">
        <w:rPr>
          <w:rFonts w:ascii="Calibri" w:hAnsi="Calibri" w:cs="Arial"/>
          <w:color w:val="000000"/>
        </w:rPr>
        <w:t>odvozené od osnovy vypracované v této metodice včetně tabulkových a mapových příloh elektronickou cestou do předem sjednaného termínu.</w:t>
      </w:r>
      <w:r w:rsidR="006C3E15" w:rsidRPr="00DB3669">
        <w:rPr>
          <w:rFonts w:ascii="Calibri" w:hAnsi="Calibri" w:cs="Arial"/>
          <w:color w:val="000000"/>
        </w:rPr>
        <w:t xml:space="preserve"> Všechny</w:t>
      </w:r>
      <w:r w:rsidRPr="00DB3669">
        <w:rPr>
          <w:rFonts w:ascii="Calibri" w:hAnsi="Calibri" w:cs="Arial"/>
          <w:color w:val="000000"/>
        </w:rPr>
        <w:t xml:space="preserve"> údaje z průzkumu musí být zadány v NDOP (dostupné na Portálu Informačního systému ochrany přírody </w:t>
      </w:r>
      <w:r w:rsidR="00234195" w:rsidRPr="00DB3669">
        <w:rPr>
          <w:rFonts w:ascii="Calibri" w:hAnsi="Calibri" w:cs="Arial"/>
          <w:color w:val="000000"/>
        </w:rPr>
        <w:t>–</w:t>
      </w:r>
      <w:r w:rsidR="006E0EF4" w:rsidRPr="00DB3669">
        <w:rPr>
          <w:rFonts w:ascii="Calibri" w:hAnsi="Calibri" w:cs="Arial"/>
          <w:color w:val="000000"/>
        </w:rPr>
        <w:t xml:space="preserve"> </w:t>
      </w:r>
      <w:hyperlink r:id="rId13" w:history="1">
        <w:r w:rsidRPr="00DB3669">
          <w:rPr>
            <w:rStyle w:val="Hypertextovodkaz"/>
            <w:rFonts w:ascii="Calibri" w:hAnsi="Calibri"/>
            <w:color w:val="000000"/>
          </w:rPr>
          <w:t>http://portal.nature.cz</w:t>
        </w:r>
      </w:hyperlink>
      <w:r w:rsidR="006E0EF4" w:rsidRPr="00DB3669">
        <w:rPr>
          <w:rStyle w:val="Hypertextovodkaz"/>
          <w:rFonts w:ascii="Calibri" w:hAnsi="Calibri"/>
          <w:color w:val="000000"/>
        </w:rPr>
        <w:t>)</w:t>
      </w:r>
      <w:r w:rsidRPr="00DB3669">
        <w:rPr>
          <w:rFonts w:ascii="Calibri" w:hAnsi="Calibri" w:cs="Arial"/>
          <w:color w:val="000000"/>
        </w:rPr>
        <w:t xml:space="preserve"> buď přímo nebo pomocí hromadného importu (import</w:t>
      </w:r>
      <w:r w:rsidR="00154487" w:rsidRPr="00DB3669">
        <w:rPr>
          <w:rFonts w:ascii="Calibri" w:hAnsi="Calibri" w:cs="Arial"/>
          <w:color w:val="000000"/>
        </w:rPr>
        <w:t xml:space="preserve"> nad 500 položek</w:t>
      </w:r>
      <w:r w:rsidRPr="00DB3669">
        <w:rPr>
          <w:rFonts w:ascii="Calibri" w:hAnsi="Calibri" w:cs="Arial"/>
          <w:color w:val="000000"/>
        </w:rPr>
        <w:t xml:space="preserve"> provádí AOPK ČR pouze z korektně vyplněné tabulky dodaného vzoru). </w:t>
      </w:r>
      <w:r w:rsidR="004A1B1C" w:rsidRPr="00DF3066">
        <w:rPr>
          <w:rFonts w:ascii="Calibri" w:hAnsi="Calibri" w:cs="Arial"/>
          <w:color w:val="FF0000"/>
        </w:rPr>
        <w:t>Taxonomické vymezení a nomenklat</w:t>
      </w:r>
      <w:r w:rsidR="004A1B1C">
        <w:rPr>
          <w:rFonts w:ascii="Calibri" w:hAnsi="Calibri" w:cs="Arial"/>
          <w:color w:val="FF0000"/>
        </w:rPr>
        <w:t>uru</w:t>
      </w:r>
      <w:r w:rsidR="004A1B1C" w:rsidRPr="00DF3066">
        <w:rPr>
          <w:rFonts w:ascii="Calibri" w:hAnsi="Calibri" w:cs="Arial"/>
          <w:color w:val="FF0000"/>
        </w:rPr>
        <w:t xml:space="preserve"> t</w:t>
      </w:r>
      <w:r w:rsidR="004A1B1C">
        <w:rPr>
          <w:rFonts w:ascii="Calibri" w:hAnsi="Calibri" w:cs="Arial"/>
          <w:color w:val="FF0000"/>
        </w:rPr>
        <w:t>axonů uvádíme dle</w:t>
      </w:r>
      <w:r w:rsidR="004A1B1C" w:rsidRPr="00DF3066">
        <w:rPr>
          <w:rFonts w:ascii="Calibri" w:hAnsi="Calibri" w:cs="Arial"/>
          <w:color w:val="FF0000"/>
        </w:rPr>
        <w:t xml:space="preserve"> druhého vydání Klíče ke květeně České republiky (Kaplan </w:t>
      </w:r>
      <w:r w:rsidR="004A1B1C">
        <w:rPr>
          <w:rFonts w:ascii="Calibri" w:hAnsi="Calibri" w:cs="Arial"/>
          <w:color w:val="FF0000"/>
        </w:rPr>
        <w:t>et al. 2019) a</w:t>
      </w:r>
      <w:r w:rsidR="004A1B1C" w:rsidRPr="00DF3066">
        <w:rPr>
          <w:rFonts w:ascii="Calibri" w:hAnsi="Calibri" w:cs="Arial"/>
          <w:color w:val="FF0000"/>
        </w:rPr>
        <w:t xml:space="preserve"> aktualizované verze databáze Pladias (Pladias – databáze české flóry a vegetace, www.pladias.cz).</w:t>
      </w:r>
      <w:r w:rsidR="004A1B1C">
        <w:rPr>
          <w:rFonts w:ascii="Calibri" w:hAnsi="Calibri" w:cs="Arial"/>
          <w:color w:val="FF0000"/>
        </w:rPr>
        <w:t xml:space="preserve"> </w:t>
      </w:r>
      <w:r w:rsidR="006C7CA2" w:rsidRPr="00DB3669">
        <w:rPr>
          <w:rFonts w:ascii="Calibri" w:hAnsi="Calibri" w:cs="Arial"/>
          <w:color w:val="000000"/>
        </w:rPr>
        <w:t>Po registraci do NDOP jsou zpracovateli garantem přidělena příslušná práva. V případě rozdělení lokality do dílčích ploch zpracovatel zadává údaje k plochám zvlášť, přičemž plochy jsou lokalizovány jako polygony. Vzácné a ohrožené druhy jsou zadávány bodově, u plošných výskytů formou polygonu.</w:t>
      </w:r>
      <w:r w:rsidR="00080AE7" w:rsidRPr="00DB3669">
        <w:rPr>
          <w:rFonts w:ascii="Calibri" w:hAnsi="Calibri" w:cs="Arial"/>
          <w:color w:val="000000"/>
        </w:rPr>
        <w:t xml:space="preserve"> </w:t>
      </w:r>
      <w:r w:rsidRPr="00DB3669">
        <w:rPr>
          <w:rFonts w:ascii="Calibri" w:hAnsi="Calibri" w:cs="Arial"/>
          <w:color w:val="000000"/>
        </w:rPr>
        <w:t>Zapsané výsledky jsou součástí Nálezové databáze ochrany přírody spravované AOPK ČR a jsou přístupné všem orgánům ochrany přírody pro další využití.</w:t>
      </w:r>
    </w:p>
    <w:p w:rsidR="006C7CA2" w:rsidRPr="00DB3669" w:rsidRDefault="006C7CA2" w:rsidP="006C7CA2">
      <w:pPr>
        <w:pStyle w:val="Zhlav"/>
        <w:jc w:val="both"/>
        <w:rPr>
          <w:rFonts w:ascii="Calibri" w:hAnsi="Calibri"/>
          <w:color w:val="000000"/>
        </w:rPr>
      </w:pPr>
    </w:p>
    <w:p w:rsidR="006C7CA2" w:rsidRPr="00DB3669" w:rsidRDefault="006C7CA2" w:rsidP="006C7CA2">
      <w:pPr>
        <w:pStyle w:val="Zhlav"/>
        <w:jc w:val="both"/>
        <w:rPr>
          <w:rFonts w:ascii="Calibri" w:hAnsi="Calibri"/>
          <w:b/>
          <w:color w:val="000000"/>
        </w:rPr>
      </w:pPr>
      <w:r w:rsidRPr="00DB3669">
        <w:rPr>
          <w:rFonts w:ascii="Calibri" w:hAnsi="Calibri"/>
          <w:b/>
          <w:color w:val="000000"/>
        </w:rPr>
        <w:t>Data budou odevzdávána pod zdrojem a projektem (</w:t>
      </w:r>
      <w:r w:rsidR="006443DA" w:rsidRPr="00DB3669">
        <w:rPr>
          <w:rFonts w:ascii="Calibri" w:hAnsi="Calibri"/>
          <w:b/>
          <w:color w:val="000000"/>
        </w:rPr>
        <w:t>platí pouze pro projekt Map&amp;Inv</w:t>
      </w:r>
      <w:r w:rsidRPr="00DB3669">
        <w:rPr>
          <w:rFonts w:ascii="Calibri" w:hAnsi="Calibri"/>
          <w:b/>
          <w:color w:val="000000"/>
        </w:rPr>
        <w:t>):</w:t>
      </w:r>
    </w:p>
    <w:p w:rsidR="006C3E15" w:rsidRPr="00DB3669" w:rsidRDefault="006C3E15" w:rsidP="006C7CA2">
      <w:pPr>
        <w:pStyle w:val="Zhlav"/>
        <w:tabs>
          <w:tab w:val="clear" w:pos="4536"/>
          <w:tab w:val="clear" w:pos="9072"/>
        </w:tabs>
        <w:jc w:val="both"/>
        <w:rPr>
          <w:rFonts w:ascii="Calibri" w:hAnsi="Calibri"/>
          <w:color w:val="000000"/>
        </w:rPr>
      </w:pPr>
      <w:r w:rsidRPr="00DB3669">
        <w:rPr>
          <w:rFonts w:ascii="Calibri" w:hAnsi="Calibri"/>
          <w:b/>
          <w:color w:val="000000"/>
        </w:rPr>
        <w:t>Zdroj:</w:t>
      </w:r>
      <w:r w:rsidRPr="00DB3669">
        <w:rPr>
          <w:rFonts w:ascii="Calibri" w:hAnsi="Calibri"/>
          <w:color w:val="000000"/>
        </w:rPr>
        <w:tab/>
      </w:r>
      <w:r w:rsidR="00D5014D" w:rsidRPr="00DB3669">
        <w:rPr>
          <w:rFonts w:ascii="Calibri" w:hAnsi="Calibri"/>
          <w:color w:val="000000"/>
        </w:rPr>
        <w:t>A</w:t>
      </w:r>
      <w:r w:rsidR="00BA2078" w:rsidRPr="00DB3669">
        <w:rPr>
          <w:rFonts w:ascii="Calibri" w:hAnsi="Calibri"/>
          <w:color w:val="000000"/>
        </w:rPr>
        <w:t>utoři – autor</w:t>
      </w:r>
      <w:r w:rsidRPr="00DB3669">
        <w:rPr>
          <w:rFonts w:ascii="Calibri" w:hAnsi="Calibri"/>
          <w:color w:val="000000"/>
        </w:rPr>
        <w:t>/autoři závěrečné zprávy</w:t>
      </w:r>
      <w:r w:rsidR="00D5014D" w:rsidRPr="00DB3669">
        <w:rPr>
          <w:rFonts w:ascii="Calibri" w:hAnsi="Calibri"/>
          <w:color w:val="000000"/>
        </w:rPr>
        <w:t>.</w:t>
      </w:r>
    </w:p>
    <w:p w:rsidR="006C3E15" w:rsidRPr="00DB3669" w:rsidRDefault="006C3E15" w:rsidP="006C7CA2">
      <w:pPr>
        <w:pStyle w:val="Zhlav"/>
        <w:tabs>
          <w:tab w:val="clear" w:pos="4536"/>
          <w:tab w:val="clear" w:pos="9072"/>
        </w:tabs>
        <w:jc w:val="both"/>
        <w:rPr>
          <w:rFonts w:ascii="Calibri" w:hAnsi="Calibri"/>
          <w:color w:val="000000"/>
        </w:rPr>
      </w:pPr>
      <w:r w:rsidRPr="00DB3669">
        <w:rPr>
          <w:rFonts w:ascii="Calibri" w:hAnsi="Calibri"/>
          <w:color w:val="000000"/>
        </w:rPr>
        <w:tab/>
      </w:r>
      <w:r w:rsidR="00D5014D" w:rsidRPr="00DB3669">
        <w:rPr>
          <w:rFonts w:ascii="Calibri" w:hAnsi="Calibri"/>
          <w:color w:val="000000"/>
        </w:rPr>
        <w:t>R</w:t>
      </w:r>
      <w:r w:rsidRPr="00DB3669">
        <w:rPr>
          <w:rFonts w:ascii="Calibri" w:hAnsi="Calibri"/>
          <w:color w:val="000000"/>
        </w:rPr>
        <w:t>ok – rok odevzdání závěrečné zprávy</w:t>
      </w:r>
      <w:r w:rsidR="00387A31" w:rsidRPr="00DB3669">
        <w:rPr>
          <w:rFonts w:ascii="Calibri" w:hAnsi="Calibri"/>
          <w:color w:val="000000"/>
        </w:rPr>
        <w:t>.</w:t>
      </w:r>
    </w:p>
    <w:p w:rsidR="006C3E15" w:rsidRPr="00DB3669" w:rsidRDefault="006C3E15" w:rsidP="006C7CA2">
      <w:pPr>
        <w:pStyle w:val="Zhlav"/>
        <w:tabs>
          <w:tab w:val="clear" w:pos="4536"/>
          <w:tab w:val="clear" w:pos="9072"/>
        </w:tabs>
        <w:jc w:val="both"/>
        <w:rPr>
          <w:rFonts w:ascii="Calibri" w:hAnsi="Calibri"/>
          <w:color w:val="000000"/>
        </w:rPr>
      </w:pPr>
      <w:r w:rsidRPr="00DB3669">
        <w:rPr>
          <w:rFonts w:ascii="Calibri" w:hAnsi="Calibri"/>
          <w:color w:val="000000"/>
        </w:rPr>
        <w:tab/>
      </w:r>
      <w:r w:rsidR="00D5014D" w:rsidRPr="00DB3669">
        <w:rPr>
          <w:rFonts w:ascii="Calibri" w:hAnsi="Calibri"/>
          <w:color w:val="000000"/>
        </w:rPr>
        <w:t>T</w:t>
      </w:r>
      <w:r w:rsidRPr="00DB3669">
        <w:rPr>
          <w:rFonts w:ascii="Calibri" w:hAnsi="Calibri"/>
          <w:color w:val="000000"/>
        </w:rPr>
        <w:t>yp zdroje – rukopis/zpráva</w:t>
      </w:r>
      <w:r w:rsidR="00387A31" w:rsidRPr="00DB3669">
        <w:rPr>
          <w:rFonts w:ascii="Calibri" w:hAnsi="Calibri"/>
          <w:color w:val="000000"/>
        </w:rPr>
        <w:t>.</w:t>
      </w:r>
    </w:p>
    <w:p w:rsidR="00387A31" w:rsidRPr="00DB3669" w:rsidRDefault="006C3E15" w:rsidP="006C7CA2">
      <w:pPr>
        <w:pStyle w:val="Zhlav"/>
        <w:tabs>
          <w:tab w:val="clear" w:pos="4536"/>
          <w:tab w:val="clear" w:pos="9072"/>
        </w:tabs>
        <w:jc w:val="both"/>
        <w:rPr>
          <w:rFonts w:ascii="Calibri" w:hAnsi="Calibri"/>
          <w:color w:val="000000"/>
        </w:rPr>
      </w:pPr>
      <w:r w:rsidRPr="00DB3669">
        <w:rPr>
          <w:rFonts w:ascii="Calibri" w:hAnsi="Calibri"/>
          <w:color w:val="000000"/>
        </w:rPr>
        <w:tab/>
      </w:r>
      <w:r w:rsidR="00D5014D" w:rsidRPr="00DB3669">
        <w:rPr>
          <w:rFonts w:ascii="Calibri" w:hAnsi="Calibri"/>
          <w:color w:val="000000"/>
        </w:rPr>
        <w:t>N</w:t>
      </w:r>
      <w:r w:rsidRPr="00DB3669">
        <w:rPr>
          <w:rFonts w:ascii="Calibri" w:hAnsi="Calibri"/>
          <w:color w:val="000000"/>
        </w:rPr>
        <w:t>ázev práce – název závěrečn</w:t>
      </w:r>
      <w:r w:rsidR="00387A31" w:rsidRPr="00DB3669">
        <w:rPr>
          <w:rFonts w:ascii="Calibri" w:hAnsi="Calibri"/>
          <w:color w:val="000000"/>
        </w:rPr>
        <w:t xml:space="preserve">é zprávy: Botanický inventarizační průzkum/ kategorie a </w:t>
      </w:r>
    </w:p>
    <w:p w:rsidR="006C3E15" w:rsidRPr="00DB3669" w:rsidRDefault="00387A31" w:rsidP="00387A31">
      <w:pPr>
        <w:pStyle w:val="Zhlav"/>
        <w:tabs>
          <w:tab w:val="clear" w:pos="4536"/>
          <w:tab w:val="clear" w:pos="9072"/>
        </w:tabs>
        <w:ind w:firstLine="708"/>
        <w:jc w:val="both"/>
        <w:rPr>
          <w:rFonts w:ascii="Calibri" w:hAnsi="Calibri"/>
          <w:color w:val="000000"/>
        </w:rPr>
      </w:pPr>
      <w:r w:rsidRPr="00DB3669">
        <w:rPr>
          <w:rFonts w:ascii="Calibri" w:hAnsi="Calibri"/>
          <w:color w:val="000000"/>
        </w:rPr>
        <w:t>název ZCHÚ/ – flóra.</w:t>
      </w:r>
    </w:p>
    <w:p w:rsidR="005551BA" w:rsidRDefault="006C3E15" w:rsidP="00AB3914">
      <w:pPr>
        <w:pStyle w:val="Zhlav"/>
        <w:tabs>
          <w:tab w:val="clear" w:pos="4536"/>
          <w:tab w:val="clear" w:pos="9072"/>
        </w:tabs>
        <w:jc w:val="both"/>
        <w:rPr>
          <w:rFonts w:ascii="Calibri" w:hAnsi="Calibri"/>
          <w:color w:val="000000"/>
        </w:rPr>
      </w:pPr>
      <w:r w:rsidRPr="00DB3669">
        <w:rPr>
          <w:rFonts w:ascii="Calibri" w:hAnsi="Calibri"/>
          <w:b/>
          <w:color w:val="000000"/>
        </w:rPr>
        <w:t>Projekt:</w:t>
      </w:r>
      <w:r w:rsidRPr="00DB3669">
        <w:rPr>
          <w:rFonts w:ascii="Calibri" w:hAnsi="Calibri"/>
          <w:color w:val="000000"/>
        </w:rPr>
        <w:t xml:space="preserve"> OP MapInv: Inventarizace MZCHÚ</w:t>
      </w:r>
      <w:r w:rsidR="00387A31" w:rsidRPr="00DB3669">
        <w:rPr>
          <w:rFonts w:ascii="Calibri" w:hAnsi="Calibri"/>
          <w:color w:val="000000"/>
        </w:rPr>
        <w:t>.</w:t>
      </w:r>
    </w:p>
    <w:p w:rsidR="00AB3914" w:rsidRPr="00AB3914" w:rsidRDefault="00AB3914" w:rsidP="00AB3914">
      <w:pPr>
        <w:pStyle w:val="Zhlav"/>
        <w:tabs>
          <w:tab w:val="clear" w:pos="4536"/>
          <w:tab w:val="clear" w:pos="9072"/>
        </w:tabs>
        <w:jc w:val="both"/>
        <w:rPr>
          <w:rFonts w:ascii="Calibri" w:hAnsi="Calibri"/>
          <w:color w:val="000000"/>
        </w:rPr>
      </w:pPr>
    </w:p>
    <w:p w:rsidR="00283882" w:rsidRPr="009149AB" w:rsidRDefault="00B02EBD" w:rsidP="009149AB">
      <w:pPr>
        <w:pStyle w:val="Nadpis1"/>
      </w:pPr>
      <w:r w:rsidRPr="009149AB">
        <w:t>Úvod</w:t>
      </w:r>
    </w:p>
    <w:p w:rsidR="003C5C22" w:rsidRPr="00DB3669" w:rsidRDefault="000E6065">
      <w:pPr>
        <w:jc w:val="both"/>
        <w:rPr>
          <w:rFonts w:ascii="Calibri" w:hAnsi="Calibri"/>
          <w:color w:val="000000"/>
        </w:rPr>
      </w:pPr>
      <w:r w:rsidRPr="00DB3669">
        <w:rPr>
          <w:rFonts w:ascii="Calibri" w:hAnsi="Calibri"/>
          <w:color w:val="000000"/>
        </w:rPr>
        <w:t xml:space="preserve">Cílem inventarizace je vytvořit pokud možno kompletní seznam cévnatých rostlin inventarizovaného území, který současně umožní, alespoň na části území, srovnání zjištěného </w:t>
      </w:r>
      <w:r w:rsidRPr="00DB3669">
        <w:rPr>
          <w:rFonts w:ascii="Calibri" w:hAnsi="Calibri"/>
          <w:color w:val="000000"/>
        </w:rPr>
        <w:lastRenderedPageBreak/>
        <w:t xml:space="preserve">stavu flóry s dřívějším nebo budoucím stavem prováděným stejnou metodikou. Vedle kvalitativních informací o celkové </w:t>
      </w:r>
      <w:r w:rsidR="00C453F8" w:rsidRPr="00DB3669">
        <w:rPr>
          <w:rFonts w:ascii="Calibri" w:hAnsi="Calibri"/>
          <w:color w:val="000000"/>
        </w:rPr>
        <w:t>flóře</w:t>
      </w:r>
      <w:r w:rsidRPr="00DB3669">
        <w:rPr>
          <w:rFonts w:ascii="Calibri" w:hAnsi="Calibri"/>
          <w:color w:val="000000"/>
        </w:rPr>
        <w:t xml:space="preserve"> území by měl inventarizační průzkum podat i dobrou představu o výskytu významných druhů rostlin doloženou co nejpřesnější lokalizací, základními kvantitativními údaji (odhadem početnosti, plochy apod.) vypovídajícími o stavu jejich populací. Tyto údaje by měly sloužit jako výchozí podklad pro případnou detailnější inventarizaci nebo založení monitoringu. Součástí výstupu inventarizace by mělo být i zhodnocení dosavadní péče o území ve vztahu k jeho flóře a rámcová doporučen</w:t>
      </w:r>
      <w:r w:rsidR="00AB3914">
        <w:rPr>
          <w:rFonts w:ascii="Calibri" w:hAnsi="Calibri"/>
          <w:color w:val="000000"/>
        </w:rPr>
        <w:t>í pro budoucí management území.</w:t>
      </w:r>
    </w:p>
    <w:p w:rsidR="00B02EBD" w:rsidRPr="00AB3914" w:rsidRDefault="00AB3914" w:rsidP="00AB3914">
      <w:pPr>
        <w:pStyle w:val="Nadpis1"/>
      </w:pPr>
      <w:r>
        <w:t>1.1. Přípravné práce</w:t>
      </w:r>
    </w:p>
    <w:p w:rsidR="00B02EBD" w:rsidRPr="00DB3669" w:rsidRDefault="005D5DD5" w:rsidP="00B02EBD">
      <w:pPr>
        <w:jc w:val="both"/>
        <w:rPr>
          <w:rFonts w:ascii="Calibri" w:hAnsi="Calibri"/>
          <w:color w:val="000000"/>
        </w:rPr>
      </w:pPr>
      <w:r w:rsidRPr="00DB3669">
        <w:rPr>
          <w:rFonts w:ascii="Calibri" w:hAnsi="Calibri"/>
          <w:color w:val="000000"/>
        </w:rPr>
        <w:t>Před zahájením průzkumu zadavatel na vyžádání poskytne zpracovateli následující podklady (podle potřeby a možností v papírové, nebo digitální podobě):</w:t>
      </w:r>
    </w:p>
    <w:p w:rsidR="00D5014D" w:rsidRPr="00DB3669" w:rsidRDefault="00D5014D" w:rsidP="00B02EBD">
      <w:pPr>
        <w:jc w:val="both"/>
        <w:rPr>
          <w:rFonts w:ascii="Calibri" w:hAnsi="Calibri"/>
          <w:color w:val="000000"/>
        </w:rPr>
      </w:pPr>
    </w:p>
    <w:p w:rsidR="00B02EBD" w:rsidRPr="00DB3669" w:rsidRDefault="00B02EBD" w:rsidP="00B02EBD">
      <w:pPr>
        <w:numPr>
          <w:ilvl w:val="0"/>
          <w:numId w:val="2"/>
        </w:numPr>
        <w:tabs>
          <w:tab w:val="clear" w:pos="720"/>
          <w:tab w:val="num" w:pos="360"/>
        </w:tabs>
        <w:ind w:left="360"/>
        <w:jc w:val="both"/>
        <w:rPr>
          <w:rFonts w:ascii="Calibri" w:hAnsi="Calibri"/>
          <w:color w:val="000000"/>
        </w:rPr>
      </w:pPr>
      <w:r w:rsidRPr="00DB3669">
        <w:rPr>
          <w:rFonts w:ascii="Calibri" w:hAnsi="Calibri"/>
          <w:color w:val="000000"/>
        </w:rPr>
        <w:t>barevná ortofotomapa (v měřítku 1:2.000 – 1:10.000) se zákresem hranic MZCHÚ</w:t>
      </w:r>
    </w:p>
    <w:p w:rsidR="00B02EBD" w:rsidRPr="00DB3669" w:rsidRDefault="00B02EBD" w:rsidP="00B02EBD">
      <w:pPr>
        <w:numPr>
          <w:ilvl w:val="0"/>
          <w:numId w:val="2"/>
        </w:numPr>
        <w:tabs>
          <w:tab w:val="clear" w:pos="720"/>
          <w:tab w:val="num" w:pos="360"/>
        </w:tabs>
        <w:ind w:left="360"/>
        <w:jc w:val="both"/>
        <w:rPr>
          <w:rFonts w:ascii="Calibri" w:hAnsi="Calibri"/>
          <w:color w:val="000000"/>
        </w:rPr>
      </w:pPr>
      <w:r w:rsidRPr="00DB3669">
        <w:rPr>
          <w:rFonts w:ascii="Calibri" w:hAnsi="Calibri"/>
          <w:color w:val="000000"/>
        </w:rPr>
        <w:t>hranice biotopů Natura 2000 (v měřítku 1:10.000) na pod</w:t>
      </w:r>
      <w:r w:rsidR="00D5014D" w:rsidRPr="00DB3669">
        <w:rPr>
          <w:rFonts w:ascii="Calibri" w:hAnsi="Calibri"/>
          <w:color w:val="000000"/>
        </w:rPr>
        <w:t>kladu rastru mapy ZM10 (Zabaged </w:t>
      </w:r>
      <w:r w:rsidRPr="00DB3669">
        <w:rPr>
          <w:rFonts w:ascii="Calibri" w:hAnsi="Calibri"/>
          <w:color w:val="000000"/>
        </w:rPr>
        <w:t>2)</w:t>
      </w:r>
    </w:p>
    <w:p w:rsidR="00B02EBD" w:rsidRPr="00DB3669" w:rsidRDefault="00B02EBD" w:rsidP="00B02EBD">
      <w:pPr>
        <w:numPr>
          <w:ilvl w:val="0"/>
          <w:numId w:val="2"/>
        </w:numPr>
        <w:tabs>
          <w:tab w:val="clear" w:pos="720"/>
          <w:tab w:val="num" w:pos="360"/>
        </w:tabs>
        <w:ind w:left="360"/>
        <w:jc w:val="both"/>
        <w:rPr>
          <w:rFonts w:ascii="Calibri" w:hAnsi="Calibri"/>
          <w:color w:val="000000"/>
        </w:rPr>
      </w:pPr>
      <w:r w:rsidRPr="00DB3669">
        <w:rPr>
          <w:rFonts w:ascii="Calibri" w:hAnsi="Calibri"/>
          <w:color w:val="000000"/>
        </w:rPr>
        <w:t>lesnická mapa obrysová nebo lesnická mapa porostní (1:10.000</w:t>
      </w:r>
      <w:r w:rsidR="00FF6F44" w:rsidRPr="00DB3669">
        <w:rPr>
          <w:rFonts w:ascii="Calibri" w:hAnsi="Calibri"/>
          <w:color w:val="000000"/>
        </w:rPr>
        <w:t>, pokud má AOPK k dispozici</w:t>
      </w:r>
      <w:r w:rsidRPr="00DB3669">
        <w:rPr>
          <w:rFonts w:ascii="Calibri" w:hAnsi="Calibri"/>
          <w:color w:val="000000"/>
        </w:rPr>
        <w:t>)</w:t>
      </w:r>
    </w:p>
    <w:p w:rsidR="00B02EBD" w:rsidRPr="00DB3669" w:rsidRDefault="00B02EBD" w:rsidP="00B02EBD">
      <w:pPr>
        <w:numPr>
          <w:ilvl w:val="0"/>
          <w:numId w:val="2"/>
        </w:numPr>
        <w:tabs>
          <w:tab w:val="clear" w:pos="720"/>
          <w:tab w:val="num" w:pos="360"/>
        </w:tabs>
        <w:ind w:left="360"/>
        <w:rPr>
          <w:rFonts w:ascii="Calibri" w:hAnsi="Calibri"/>
          <w:color w:val="000000"/>
        </w:rPr>
      </w:pPr>
      <w:r w:rsidRPr="00DB3669">
        <w:rPr>
          <w:rFonts w:ascii="Calibri" w:hAnsi="Calibri"/>
          <w:color w:val="000000"/>
        </w:rPr>
        <w:t>v případě potřeby i mapu s předběžným návrhem rozčlenění území na dílčí plochy (např. dle požadavků plánu péče)</w:t>
      </w:r>
    </w:p>
    <w:p w:rsidR="00B02EBD" w:rsidRPr="00DB3669" w:rsidRDefault="00B02EBD" w:rsidP="00B02EBD">
      <w:pPr>
        <w:jc w:val="both"/>
        <w:rPr>
          <w:rFonts w:ascii="Calibri" w:hAnsi="Calibri"/>
          <w:color w:val="000000"/>
        </w:rPr>
      </w:pPr>
    </w:p>
    <w:p w:rsidR="000E6065" w:rsidRPr="00DB3669" w:rsidRDefault="00B02EBD">
      <w:pPr>
        <w:jc w:val="both"/>
        <w:rPr>
          <w:rFonts w:ascii="Calibri" w:hAnsi="Calibri"/>
          <w:color w:val="000000"/>
        </w:rPr>
      </w:pPr>
      <w:r w:rsidRPr="00DB3669">
        <w:rPr>
          <w:rFonts w:ascii="Calibri" w:hAnsi="Calibri"/>
          <w:color w:val="000000"/>
        </w:rPr>
        <w:t>V téže době provede zpracovatel základní rešerši dosavadních floristických údajů a prací k předmětné lokalitě. Zde se nepředpokládá úplné shromáždění všech údajů (literární prameny, herbářové doklady aj.) včetně kompletní bibliografie k území. V každém případě je však nutno provést rešerši rezervačních knih (umožní zadavatel) a zachyt</w:t>
      </w:r>
      <w:r w:rsidR="00AB3914">
        <w:rPr>
          <w:rFonts w:ascii="Calibri" w:hAnsi="Calibri"/>
          <w:color w:val="000000"/>
        </w:rPr>
        <w:t>it základní literaturu o území.</w:t>
      </w:r>
    </w:p>
    <w:p w:rsidR="000E6065" w:rsidRPr="00AB3914" w:rsidRDefault="00B02EBD" w:rsidP="00AB3914">
      <w:pPr>
        <w:pStyle w:val="Nadpis1"/>
      </w:pPr>
      <w:r w:rsidRPr="00DB3669">
        <w:t>1.2</w:t>
      </w:r>
      <w:r w:rsidR="00283882" w:rsidRPr="00DB3669">
        <w:t xml:space="preserve"> </w:t>
      </w:r>
      <w:r w:rsidR="000E6065" w:rsidRPr="00DB3669">
        <w:t xml:space="preserve">Vymezení dílčích </w:t>
      </w:r>
      <w:r w:rsidR="00AB3914">
        <w:t>ploch (podploch) inventarizace</w:t>
      </w:r>
    </w:p>
    <w:p w:rsidR="000E6065" w:rsidRPr="00DB3669" w:rsidRDefault="000E6065">
      <w:pPr>
        <w:spacing w:after="120"/>
        <w:jc w:val="both"/>
        <w:rPr>
          <w:rFonts w:ascii="Calibri" w:hAnsi="Calibri"/>
          <w:color w:val="000000"/>
        </w:rPr>
      </w:pPr>
      <w:r w:rsidRPr="00DB3669">
        <w:rPr>
          <w:rFonts w:ascii="Calibri" w:hAnsi="Calibri"/>
          <w:color w:val="000000"/>
        </w:rPr>
        <w:t xml:space="preserve">Základním postupem pro inventarizaci bude rozdělení území na logické, pokud možno homogenní </w:t>
      </w:r>
      <w:r w:rsidRPr="00DB3669">
        <w:rPr>
          <w:rFonts w:ascii="Calibri" w:hAnsi="Calibri"/>
          <w:b/>
          <w:bCs/>
          <w:i/>
          <w:iCs/>
          <w:color w:val="000000"/>
        </w:rPr>
        <w:t>dílčí plochy</w:t>
      </w:r>
      <w:r w:rsidRPr="00DB3669">
        <w:rPr>
          <w:rFonts w:ascii="Calibri" w:hAnsi="Calibri"/>
          <w:color w:val="000000"/>
        </w:rPr>
        <w:t>, které budou inventarizovány zvlášť (</w:t>
      </w:r>
      <w:r w:rsidRPr="00DB3669">
        <w:rPr>
          <w:rFonts w:ascii="Calibri" w:hAnsi="Calibri"/>
          <w:b/>
          <w:bCs/>
          <w:color w:val="000000"/>
        </w:rPr>
        <w:t>standardizace na plochu)</w:t>
      </w:r>
      <w:r w:rsidRPr="00DB3669">
        <w:rPr>
          <w:rFonts w:ascii="Calibri" w:hAnsi="Calibri"/>
          <w:color w:val="000000"/>
        </w:rPr>
        <w:t xml:space="preserve">. </w:t>
      </w:r>
    </w:p>
    <w:p w:rsidR="000E6065" w:rsidRPr="00DB3669" w:rsidRDefault="000E6065">
      <w:pPr>
        <w:spacing w:after="120"/>
        <w:jc w:val="both"/>
        <w:rPr>
          <w:rFonts w:ascii="Calibri" w:hAnsi="Calibri"/>
          <w:color w:val="000000"/>
        </w:rPr>
      </w:pPr>
      <w:r w:rsidRPr="00DB3669">
        <w:rPr>
          <w:rFonts w:ascii="Calibri" w:hAnsi="Calibri"/>
          <w:color w:val="000000"/>
        </w:rPr>
        <w:t xml:space="preserve">Může se jednat např. o izolovaná bezlesí v lesním komplexu, svahy různých orientací, úzký žleb potoka, potoční nivu, hřebenovou oblast apod. Plochy musí mít jasně definované hranice, vedené nejlépe pomocí „trvalých“ krajinných struktur (rozhraní les – bezlesí, cesta, spojnice dvou neměnných útvarů, např. skála – skála apod.). Za hranici může sloužit i strana základního čtverce středoevropského síťového mapování, nebo strana čtverců jejich podrobnějšího členění. Hranice dílčích ploch je třeba dokumentovat zákresem v mapě, ortofotomapě, souřadnicemi (lomovými body spojnic) apod. </w:t>
      </w:r>
    </w:p>
    <w:p w:rsidR="000E6065" w:rsidRPr="00DB3669" w:rsidRDefault="000E6065">
      <w:pPr>
        <w:spacing w:after="120"/>
        <w:jc w:val="both"/>
        <w:rPr>
          <w:rFonts w:ascii="Calibri" w:hAnsi="Calibri"/>
          <w:color w:val="000000"/>
        </w:rPr>
      </w:pPr>
      <w:r w:rsidRPr="00DB3669">
        <w:rPr>
          <w:rFonts w:ascii="Calibri" w:hAnsi="Calibri"/>
          <w:color w:val="000000"/>
        </w:rPr>
        <w:t>V těchto dílčích plochách je nutné vycházet z biotopové pestrosti (podchycené mapováním biotopů NATURA 2000) a provést inventarizaci tak, aby byly stejnoměrně navštíveny a inventarizovány všechny biotopy, které se zde vyskytují (</w:t>
      </w:r>
      <w:r w:rsidRPr="00DB3669">
        <w:rPr>
          <w:rFonts w:ascii="Calibri" w:hAnsi="Calibri"/>
          <w:b/>
          <w:bCs/>
          <w:color w:val="000000"/>
        </w:rPr>
        <w:t>standardizace na biotopovou pestrost)</w:t>
      </w:r>
      <w:r w:rsidRPr="00DB3669">
        <w:rPr>
          <w:rFonts w:ascii="Calibri" w:hAnsi="Calibri"/>
          <w:color w:val="000000"/>
        </w:rPr>
        <w:t xml:space="preserve">. Soupis druhů je však vztažen k celé dílčí ploše, zapsány jsou všechny druhy na ploše se vyskytující. Ideální případ nastává, je-li dílčí plocha tvořena jediným biotopem, popř. skupinou příbuzných biotopů (bulty a šlenky rašeliniště, vegetace skalní stepi, skalních štěrbin a terásek). </w:t>
      </w:r>
    </w:p>
    <w:p w:rsidR="000E6065" w:rsidRPr="00DB3669" w:rsidRDefault="000E6065">
      <w:pPr>
        <w:spacing w:after="120"/>
        <w:jc w:val="both"/>
        <w:rPr>
          <w:rFonts w:ascii="Calibri" w:hAnsi="Calibri"/>
          <w:color w:val="000000"/>
        </w:rPr>
      </w:pPr>
      <w:r w:rsidRPr="00DB3669">
        <w:rPr>
          <w:rFonts w:ascii="Calibri" w:hAnsi="Calibri"/>
          <w:color w:val="000000"/>
        </w:rPr>
        <w:t xml:space="preserve">Pokud rozloha takto vymezených dílčích ploch dosahuje řádově jednotek hektarů (výjimečně i více), budou inventarizovány jako celek. Jejich plocha bude tedy do budoucna sloužit k opakované inventarizaci a srovnání zjištěných údajů. Při velikosti dílčích ploch, která neumožňuje jejich dokonalé inventarizování, kdy je nemožné nebo velmi nepravděpodobné, že je zpracovatel v úplnosti důkladně probádá, je možné vymezit v rámci dílčí plochy jednu, nebo několik </w:t>
      </w:r>
      <w:r w:rsidRPr="00DB3669">
        <w:rPr>
          <w:rFonts w:ascii="Calibri" w:hAnsi="Calibri"/>
          <w:b/>
          <w:bCs/>
          <w:i/>
          <w:iCs/>
          <w:color w:val="000000"/>
        </w:rPr>
        <w:t>podploch</w:t>
      </w:r>
      <w:r w:rsidRPr="00DB3669">
        <w:rPr>
          <w:rFonts w:ascii="Calibri" w:hAnsi="Calibri"/>
          <w:color w:val="000000"/>
        </w:rPr>
        <w:t xml:space="preserve">. Zde je možno postupovat podle podobných principů jakým se vymezují dílčí plochy (vzniknou nepravidelné polygony), nebo pomocí kvadrantů různě podrobně členěné sítě středoevropského mapování. </w:t>
      </w:r>
    </w:p>
    <w:p w:rsidR="000E6065" w:rsidRPr="00DB3669" w:rsidRDefault="000E6065">
      <w:pPr>
        <w:spacing w:after="120"/>
        <w:jc w:val="both"/>
        <w:rPr>
          <w:rFonts w:ascii="Calibri" w:hAnsi="Calibri"/>
          <w:color w:val="000000"/>
        </w:rPr>
      </w:pPr>
      <w:r w:rsidRPr="00DB3669">
        <w:rPr>
          <w:rFonts w:ascii="Calibri" w:hAnsi="Calibri"/>
          <w:color w:val="000000"/>
        </w:rPr>
        <w:t>Výběr podploch (postižení variability v rámci dílčí plochy) může být volen buď s ohledem na biotopy vyskytující se v dílčí oblasti (proložení sítě s výsledky mapování N2000), případně s ohledem na rozdílné hodnoty stanovištních podmínek (sklon svahu, orientace, poloha na svahu apod.). Vymezování podploch je nutno zvážit a konzultovat se zadavatelem (viz níže). V rámci dílčí plochy pak budou důkladně inventarizovány pouze podplochy. Velikost podploch by neměla přesáhnout opět řádu jednotek ha a jejich počet by měl odpovídat přibližně druhé odmocnině velikosti dílčí plochy (tj. při velikosti dílčí plochy 100 ha tvořené mezofilními lesními porosty bude vytyčeno do 10 podploch, resp. kvadrantů). Podplochy budou inventarizovány zvlášť, zápisy z nich budou sloužit pro srovnání při opakování inventarizace a zároveň (dohromady), doplněny o další zjištěné druhy, např. při přesunu mezi těmito plochami, při návštěvě odlišných biotopů které nespadají do podploch (kvadrantů), případně jiným způsobem aktuálně zjištěné druhy, budou tvořit celkový seznam druhů dílčí plochy. V tomto případě není tedy nutné, aby celé území rezervace (všechny dílčí plochy) bylo inventarizací celé pokryto.</w:t>
      </w:r>
    </w:p>
    <w:p w:rsidR="000E6065" w:rsidRPr="00DB3669" w:rsidRDefault="000E6065">
      <w:pPr>
        <w:jc w:val="both"/>
        <w:rPr>
          <w:rFonts w:ascii="Calibri" w:hAnsi="Calibri"/>
          <w:color w:val="000000"/>
        </w:rPr>
      </w:pPr>
      <w:r w:rsidRPr="00DB3669">
        <w:rPr>
          <w:rFonts w:ascii="Calibri" w:hAnsi="Calibri"/>
          <w:color w:val="000000"/>
        </w:rPr>
        <w:t>Vymezování a inventarizování dílčích ploch a podploch (kvadrantů) je věcí dohody mezi zadavatelem a řešitelem a vychází z aktuálních podmínek, tj. charakteru a velikosti rezervace, časové a finanční náročnosti, vhodnosti nebo nutnosti sledovat území a potřeby doložit změny. Množství ploch a podploch je vždy třeba volit tak, aby provedení IP bylo reálně zvládnutelné za dodržení podmínky alespoň dvou návštěv plochy resp. podplochy (kvadrantu) v sezóně, aby tato data bylo reálné zpracovat a práci zaplatit. Vzhledem ke značnému stupni odlišnosti jednotlivých MZCHÚ bude nutno kombinovat jednotlivé přístupy. Následují některé předpokládané častější případy řešení:</w:t>
      </w:r>
    </w:p>
    <w:p w:rsidR="000E6065" w:rsidRPr="00DB3669" w:rsidRDefault="000E6065">
      <w:pPr>
        <w:jc w:val="both"/>
        <w:rPr>
          <w:rFonts w:ascii="Calibri" w:hAnsi="Calibri"/>
          <w:color w:val="000000"/>
        </w:rPr>
      </w:pPr>
    </w:p>
    <w:p w:rsidR="000E6065" w:rsidRPr="00DB3669" w:rsidRDefault="000E6065">
      <w:pPr>
        <w:numPr>
          <w:ilvl w:val="0"/>
          <w:numId w:val="4"/>
        </w:numPr>
        <w:tabs>
          <w:tab w:val="clear" w:pos="726"/>
          <w:tab w:val="num" w:pos="360"/>
        </w:tabs>
        <w:ind w:left="360" w:hanging="360"/>
        <w:jc w:val="both"/>
        <w:rPr>
          <w:rFonts w:ascii="Calibri" w:hAnsi="Calibri"/>
          <w:color w:val="000000"/>
        </w:rPr>
      </w:pPr>
      <w:r w:rsidRPr="00DB3669">
        <w:rPr>
          <w:rFonts w:ascii="Calibri" w:hAnsi="Calibri"/>
          <w:color w:val="000000"/>
        </w:rPr>
        <w:t>Velmi malé (a homogenní) území bude inventarizováno jako jediná (dílčí) plocha.</w:t>
      </w:r>
    </w:p>
    <w:p w:rsidR="000E6065" w:rsidRPr="00DB3669" w:rsidRDefault="000E6065">
      <w:pPr>
        <w:numPr>
          <w:ilvl w:val="0"/>
          <w:numId w:val="4"/>
        </w:numPr>
        <w:tabs>
          <w:tab w:val="clear" w:pos="726"/>
          <w:tab w:val="num" w:pos="360"/>
        </w:tabs>
        <w:ind w:left="360" w:hanging="360"/>
        <w:jc w:val="both"/>
        <w:rPr>
          <w:rFonts w:ascii="Calibri" w:hAnsi="Calibri"/>
          <w:color w:val="000000"/>
        </w:rPr>
      </w:pPr>
      <w:r w:rsidRPr="00DB3669">
        <w:rPr>
          <w:rFonts w:ascii="Calibri" w:hAnsi="Calibri"/>
          <w:color w:val="000000"/>
        </w:rPr>
        <w:t>Rozsáhlá území, ve kterých se nachází jak vysoce diverzifikovaná či floristicky významná vegetace (primární bezlesí, rašeliniště, skalní výchozy, plochy sekundárního bezlesí s různým charakterem managementu či sukcesních stadií) budou rozčleněna do dílčích ploch a v úplnosti floristicky inventarizována.</w:t>
      </w:r>
    </w:p>
    <w:p w:rsidR="000E6065" w:rsidRPr="00DB3669" w:rsidRDefault="000E6065">
      <w:pPr>
        <w:numPr>
          <w:ilvl w:val="0"/>
          <w:numId w:val="4"/>
        </w:numPr>
        <w:tabs>
          <w:tab w:val="clear" w:pos="726"/>
          <w:tab w:val="num" w:pos="360"/>
        </w:tabs>
        <w:ind w:left="360" w:hanging="360"/>
        <w:jc w:val="both"/>
        <w:rPr>
          <w:rFonts w:ascii="Calibri" w:hAnsi="Calibri"/>
          <w:color w:val="000000"/>
        </w:rPr>
      </w:pPr>
      <w:r w:rsidRPr="00DB3669">
        <w:rPr>
          <w:rFonts w:ascii="Calibri" w:hAnsi="Calibri"/>
          <w:color w:val="000000"/>
        </w:rPr>
        <w:t>Rozsáhlé homogenní plochy s nižší druhovou diverzitou (mezofilní lesní vegetace, klimaxové smrčiny, lesní porosty výrazně ovlivněné lidským hospodařením) budou rozděleny rovněž do dílčích ploch, ovšem tyto dílčí plochy nebudou inventarizovány celé. V rámci každé dílčí plochy bude vymezena nejméně jedna, resp. více podploch, které budou inventarizovány. Podplochy mohou být s výhodou vymezeny s využitím derivátů sítě středoevropského mapování. Náhodné významné nálezy mimo standardně inventarizované dílčí plochy je však třeba rovněž zaznamenat (při dodržení zásady standardní lokalizace).</w:t>
      </w:r>
    </w:p>
    <w:p w:rsidR="000E6065" w:rsidRPr="00DB3669" w:rsidRDefault="000E6065">
      <w:pPr>
        <w:numPr>
          <w:ilvl w:val="0"/>
          <w:numId w:val="4"/>
        </w:numPr>
        <w:tabs>
          <w:tab w:val="clear" w:pos="726"/>
          <w:tab w:val="num" w:pos="360"/>
        </w:tabs>
        <w:ind w:left="360" w:hanging="360"/>
        <w:jc w:val="both"/>
        <w:rPr>
          <w:rFonts w:ascii="Calibri" w:hAnsi="Calibri"/>
          <w:b/>
          <w:bCs/>
          <w:color w:val="000000"/>
        </w:rPr>
      </w:pPr>
      <w:r w:rsidRPr="00DB3669">
        <w:rPr>
          <w:rFonts w:ascii="Calibri" w:hAnsi="Calibri"/>
          <w:color w:val="000000"/>
        </w:rPr>
        <w:t xml:space="preserve">Bodové záznamy významných druhů rostlin (GPS, zákres v mapě) v územích chránících </w:t>
      </w:r>
      <w:r w:rsidR="00745437" w:rsidRPr="00DB3669">
        <w:rPr>
          <w:rFonts w:ascii="Calibri" w:hAnsi="Calibri"/>
          <w:color w:val="000000"/>
        </w:rPr>
        <w:t>jiný fenomén,</w:t>
      </w:r>
      <w:r w:rsidRPr="00DB3669">
        <w:rPr>
          <w:rFonts w:ascii="Calibri" w:hAnsi="Calibri"/>
          <w:color w:val="000000"/>
        </w:rPr>
        <w:t xml:space="preserve"> než flóru a vegetaci (např. lávový proud, písečný přesyp).</w:t>
      </w:r>
    </w:p>
    <w:p w:rsidR="000E6065" w:rsidRPr="00DB3669" w:rsidRDefault="000E6065">
      <w:pPr>
        <w:jc w:val="both"/>
        <w:rPr>
          <w:rFonts w:ascii="Calibri" w:hAnsi="Calibri"/>
          <w:b/>
          <w:bCs/>
          <w:color w:val="000000"/>
        </w:rPr>
      </w:pPr>
    </w:p>
    <w:p w:rsidR="009C76D4" w:rsidRPr="00DB3669" w:rsidRDefault="000E6065">
      <w:pPr>
        <w:jc w:val="both"/>
        <w:rPr>
          <w:rFonts w:ascii="Calibri" w:hAnsi="Calibri"/>
          <w:color w:val="000000"/>
        </w:rPr>
      </w:pPr>
      <w:r w:rsidRPr="00DB3669">
        <w:rPr>
          <w:rFonts w:ascii="Calibri" w:hAnsi="Calibri"/>
          <w:color w:val="000000"/>
        </w:rPr>
        <w:t xml:space="preserve">Rozdělení území na dílčí plochy a podplochy je nutno navrhnout před zahájením inventarizace a po domluvě se zadavatelem a jejich výběr co nejlépe přizpůsobit potřebám ochrany přírody (např. rozdělení území s ohledem na plán péče, inventarizace jiných skupin organismů apod.). </w:t>
      </w:r>
    </w:p>
    <w:p w:rsidR="009C76D4" w:rsidRPr="00DB3669" w:rsidRDefault="009C76D4">
      <w:pPr>
        <w:jc w:val="both"/>
        <w:rPr>
          <w:rFonts w:ascii="Calibri" w:hAnsi="Calibri"/>
          <w:color w:val="000000"/>
        </w:rPr>
      </w:pPr>
      <w:r w:rsidRPr="00DB3669">
        <w:rPr>
          <w:rFonts w:ascii="Calibri" w:hAnsi="Calibri"/>
          <w:color w:val="000000"/>
        </w:rPr>
        <w:t>Při zachování výše uvedených pokynů je vždy nezbytné v co největší míře využít rozdělení na dílčí plochy z předchozích inventarizačních průzkumů, optimálně je zcela převzít. Důvodem je možnost srovnání výsledků inventarizačních průzkumů vytvořených v různých obdobích, které je zdrojem klíčových informací o floristickém vývoji území. Využití hranic dílčích ploch z předchozích inventarizačních průzkumů je nadřazeno i případným změnám ve výskytu biotopů nebo změnám lesnických obrysových a porostních map.</w:t>
      </w:r>
    </w:p>
    <w:p w:rsidR="000E6065" w:rsidRPr="00DB3669" w:rsidRDefault="000E6065">
      <w:pPr>
        <w:jc w:val="both"/>
        <w:rPr>
          <w:rFonts w:ascii="Calibri" w:hAnsi="Calibri"/>
          <w:color w:val="000000"/>
        </w:rPr>
      </w:pPr>
      <w:r w:rsidRPr="00DB3669">
        <w:rPr>
          <w:rFonts w:ascii="Calibri" w:hAnsi="Calibri"/>
          <w:color w:val="000000"/>
        </w:rPr>
        <w:t xml:space="preserve">V průběhu inventarizace může být toto vymezení </w:t>
      </w:r>
      <w:r w:rsidR="00861B54" w:rsidRPr="00DB3669">
        <w:rPr>
          <w:rFonts w:ascii="Calibri" w:hAnsi="Calibri"/>
          <w:color w:val="000000"/>
        </w:rPr>
        <w:t>u</w:t>
      </w:r>
      <w:r w:rsidRPr="00DB3669">
        <w:rPr>
          <w:rFonts w:ascii="Calibri" w:hAnsi="Calibri"/>
          <w:color w:val="000000"/>
        </w:rPr>
        <w:t>přesněno, resp. pozměněno, vždy však s vědomím zadavatele. Plochy i podplochy je třeba jednoznačně pojmenovat, resp. očíslovat (zejména s ohledem na tabelární syntézy), vhodné je dodržet tradičně užívané názvy dílčích ploch</w:t>
      </w:r>
      <w:r w:rsidR="009C76D4" w:rsidRPr="00DB3669">
        <w:rPr>
          <w:rFonts w:ascii="Calibri" w:hAnsi="Calibri"/>
          <w:color w:val="000000"/>
        </w:rPr>
        <w:t xml:space="preserve"> resp. jejich označení v předchozích inventarizačních průzkumech.</w:t>
      </w:r>
      <w:r w:rsidRPr="00DB3669">
        <w:rPr>
          <w:rFonts w:ascii="Calibri" w:hAnsi="Calibri"/>
          <w:color w:val="000000"/>
        </w:rPr>
        <w:t xml:space="preserve"> Vymezování dílčích ploch a podploch není spojeno s jejich fyzickým značením v terénu.</w:t>
      </w:r>
    </w:p>
    <w:p w:rsidR="000E6065" w:rsidRPr="00DB3669" w:rsidRDefault="00CB3994" w:rsidP="00AB3914">
      <w:pPr>
        <w:spacing w:after="120"/>
        <w:jc w:val="both"/>
        <w:rPr>
          <w:rFonts w:ascii="Calibri" w:hAnsi="Calibri"/>
          <w:color w:val="000000"/>
        </w:rPr>
      </w:pPr>
      <w:r w:rsidRPr="00DB3669">
        <w:rPr>
          <w:rFonts w:ascii="Calibri" w:hAnsi="Calibri"/>
          <w:color w:val="000000"/>
        </w:rPr>
        <w:t>V případě velmi rozsáhlých rezervací lze z důvodů nedostatku finančních prostředků zpracovat pouze nejce</w:t>
      </w:r>
      <w:r w:rsidR="00AB3914">
        <w:rPr>
          <w:rFonts w:ascii="Calibri" w:hAnsi="Calibri"/>
          <w:color w:val="000000"/>
        </w:rPr>
        <w:t>nnější části chráněných území .</w:t>
      </w:r>
    </w:p>
    <w:p w:rsidR="000E6065" w:rsidRPr="00DB3669" w:rsidRDefault="000E6065" w:rsidP="009149AB">
      <w:pPr>
        <w:pStyle w:val="Nadpis1"/>
      </w:pPr>
      <w:r w:rsidRPr="00DB3669">
        <w:t>1.</w:t>
      </w:r>
      <w:r w:rsidR="00681107" w:rsidRPr="00DB3669">
        <w:t>3</w:t>
      </w:r>
      <w:r w:rsidR="00283882" w:rsidRPr="00DB3669">
        <w:t xml:space="preserve"> </w:t>
      </w:r>
      <w:r w:rsidR="00AB3914">
        <w:t xml:space="preserve">Vlastní </w:t>
      </w:r>
      <w:r w:rsidR="00AB3914" w:rsidRPr="009149AB">
        <w:t>floristický</w:t>
      </w:r>
      <w:r w:rsidR="00AB3914">
        <w:t xml:space="preserve"> průzkum </w:t>
      </w:r>
    </w:p>
    <w:p w:rsidR="000E6065" w:rsidRPr="00DB3669" w:rsidRDefault="000E6065">
      <w:pPr>
        <w:numPr>
          <w:ilvl w:val="0"/>
          <w:numId w:val="2"/>
        </w:numPr>
        <w:tabs>
          <w:tab w:val="clear" w:pos="720"/>
          <w:tab w:val="num" w:pos="360"/>
        </w:tabs>
        <w:ind w:left="360"/>
        <w:jc w:val="both"/>
        <w:rPr>
          <w:rFonts w:ascii="Calibri" w:hAnsi="Calibri"/>
          <w:color w:val="000000"/>
        </w:rPr>
      </w:pPr>
      <w:r w:rsidRPr="00DB3669">
        <w:rPr>
          <w:rFonts w:ascii="Calibri" w:hAnsi="Calibri"/>
          <w:color w:val="000000"/>
        </w:rPr>
        <w:t xml:space="preserve">Vymezení dílčích ploch na základě rekognoskace terénu na začátku vegetačního období a výsledků mapování biotopů Natura 2000 a při dodržení výše uvedených zásad standardizace. </w:t>
      </w:r>
      <w:r w:rsidRPr="00DB3669">
        <w:rPr>
          <w:rFonts w:ascii="Calibri" w:hAnsi="Calibri"/>
          <w:b/>
          <w:color w:val="000000"/>
        </w:rPr>
        <w:t>Výsledkem bude zákres hranic dílčích ploch v pracovní mapě, odsouhlasený zadavatelem.</w:t>
      </w:r>
    </w:p>
    <w:p w:rsidR="000E6065" w:rsidRPr="00DB3669" w:rsidRDefault="000E6065">
      <w:pPr>
        <w:numPr>
          <w:ilvl w:val="0"/>
          <w:numId w:val="2"/>
        </w:numPr>
        <w:tabs>
          <w:tab w:val="clear" w:pos="720"/>
          <w:tab w:val="num" w:pos="360"/>
        </w:tabs>
        <w:ind w:left="360"/>
        <w:jc w:val="both"/>
        <w:rPr>
          <w:rFonts w:ascii="Calibri" w:hAnsi="Calibri"/>
          <w:color w:val="000000"/>
        </w:rPr>
      </w:pPr>
      <w:r w:rsidRPr="00DB3669">
        <w:rPr>
          <w:rFonts w:ascii="Calibri" w:hAnsi="Calibri"/>
          <w:color w:val="000000"/>
        </w:rPr>
        <w:t>Zaznamenání údajů, potřebných pro pozdější vyhotovení popisu dílčích ploch.</w:t>
      </w:r>
    </w:p>
    <w:p w:rsidR="000E6065" w:rsidRPr="00DB3669" w:rsidRDefault="000E6065">
      <w:pPr>
        <w:tabs>
          <w:tab w:val="num" w:pos="360"/>
        </w:tabs>
        <w:ind w:left="360" w:hanging="360"/>
        <w:jc w:val="both"/>
        <w:rPr>
          <w:rFonts w:ascii="Calibri" w:hAnsi="Calibri"/>
          <w:color w:val="000000"/>
        </w:rPr>
      </w:pPr>
      <w:r w:rsidRPr="00DB3669">
        <w:rPr>
          <w:rFonts w:ascii="Calibri" w:hAnsi="Calibri"/>
          <w:color w:val="000000"/>
        </w:rPr>
        <w:t xml:space="preserve">- </w:t>
      </w:r>
      <w:r w:rsidRPr="00DB3669">
        <w:rPr>
          <w:rFonts w:ascii="Calibri" w:hAnsi="Calibri"/>
          <w:color w:val="000000"/>
        </w:rPr>
        <w:tab/>
        <w:t xml:space="preserve">Pořízení soupisů taxonů v jednotlivých dílčích plochách. Každou inventarizovanou dílčí plochu je nutno navštívit vícekrát během vegetační sezóny, minimem by měla být dvojí návštěva (jarní a letní, u vybraných </w:t>
      </w:r>
      <w:r w:rsidR="009C76D4" w:rsidRPr="00DB3669">
        <w:rPr>
          <w:rFonts w:ascii="Calibri" w:hAnsi="Calibri"/>
          <w:color w:val="000000"/>
        </w:rPr>
        <w:t xml:space="preserve">specifických </w:t>
      </w:r>
      <w:r w:rsidRPr="00DB3669">
        <w:rPr>
          <w:rFonts w:ascii="Calibri" w:hAnsi="Calibri"/>
          <w:color w:val="000000"/>
        </w:rPr>
        <w:t>stanovišť i podzimní</w:t>
      </w:r>
      <w:r w:rsidR="009C76D4" w:rsidRPr="00DB3669">
        <w:rPr>
          <w:rFonts w:ascii="Calibri" w:hAnsi="Calibri"/>
          <w:color w:val="000000"/>
        </w:rPr>
        <w:t>)</w:t>
      </w:r>
      <w:r w:rsidRPr="00DB3669">
        <w:rPr>
          <w:rFonts w:ascii="Calibri" w:hAnsi="Calibri"/>
          <w:color w:val="000000"/>
        </w:rPr>
        <w:t xml:space="preserve">. Termíny návštěv je třeba přizpůsobit charakteru vyskytující se vegetace (xerotermní trávníky: duben, červen; vlhké louky: květen, srpen; slaniska – květen, září; dubohabřiny: duben, červen atd.). Vhodné je zaznamenávat nálezy ve vztahu ke konkrétnímu datu nálezu. Jako velmi výhodné se jeví použití škrtacích seznamů (zvlášť pro každou dílčí plochu), zde je rovněž možno vyznačit stupeň ohrožení, jiný význam – třeba živné rostliny – nebo druhy invazní (v terénu si to zpracovatel často neuvědomí či nepamatuje). To ovšem znamená včasné zadání IP a provedení přípravných prací. Výsledkem budou floristické seznamy dílčích ploch s údaji o početnosti vybraných druhů (zaznamenání početnosti viz </w:t>
      </w:r>
      <w:r w:rsidRPr="00DB3669">
        <w:rPr>
          <w:rFonts w:ascii="Calibri" w:hAnsi="Calibri"/>
          <w:b/>
          <w:bCs/>
          <w:color w:val="000000"/>
        </w:rPr>
        <w:t>tab. 1</w:t>
      </w:r>
      <w:r w:rsidRPr="00DB3669">
        <w:rPr>
          <w:rFonts w:ascii="Calibri" w:hAnsi="Calibri"/>
          <w:color w:val="000000"/>
        </w:rPr>
        <w:t xml:space="preserve">). </w:t>
      </w:r>
    </w:p>
    <w:p w:rsidR="000E6065" w:rsidRPr="00DB3669" w:rsidRDefault="000E6065">
      <w:pPr>
        <w:tabs>
          <w:tab w:val="num" w:pos="360"/>
        </w:tabs>
        <w:ind w:left="360" w:hanging="360"/>
        <w:jc w:val="both"/>
        <w:rPr>
          <w:rFonts w:ascii="Calibri" w:hAnsi="Calibri"/>
          <w:color w:val="000000"/>
        </w:rPr>
      </w:pPr>
      <w:r w:rsidRPr="00DB3669">
        <w:rPr>
          <w:rFonts w:ascii="Calibri" w:hAnsi="Calibri"/>
          <w:color w:val="000000"/>
        </w:rPr>
        <w:t xml:space="preserve">- </w:t>
      </w:r>
      <w:r w:rsidRPr="00DB3669">
        <w:rPr>
          <w:rFonts w:ascii="Calibri" w:hAnsi="Calibri"/>
          <w:color w:val="000000"/>
        </w:rPr>
        <w:tab/>
        <w:t>Pořízení terénního záznamu (poznámka, tabulka) a lokalizace (zákres v pracovní mapě, měření souřadnic GPS) o výskytu ohrožených nebo jinak významných taxonů, včetně invazních).</w:t>
      </w:r>
    </w:p>
    <w:p w:rsidR="000E6065" w:rsidRPr="00DB3669" w:rsidRDefault="00AB3914" w:rsidP="00AB3914">
      <w:pPr>
        <w:tabs>
          <w:tab w:val="num" w:pos="360"/>
        </w:tabs>
        <w:ind w:left="360" w:hanging="360"/>
        <w:jc w:val="both"/>
        <w:rPr>
          <w:rFonts w:ascii="Calibri" w:hAnsi="Calibri"/>
          <w:color w:val="000000"/>
        </w:rPr>
      </w:pPr>
      <w:r>
        <w:rPr>
          <w:rFonts w:ascii="Calibri" w:hAnsi="Calibri"/>
          <w:color w:val="000000"/>
        </w:rPr>
        <w:t xml:space="preserve">-    </w:t>
      </w:r>
      <w:r>
        <w:rPr>
          <w:rFonts w:ascii="Calibri" w:hAnsi="Calibri"/>
          <w:color w:val="000000"/>
        </w:rPr>
        <w:tab/>
        <w:t>Pořízení fotodokumentace.</w:t>
      </w:r>
    </w:p>
    <w:p w:rsidR="000E6065" w:rsidRPr="00AB3914" w:rsidRDefault="000E6065" w:rsidP="00AB3914">
      <w:pPr>
        <w:pStyle w:val="Nadpis1"/>
      </w:pPr>
      <w:r w:rsidRPr="00DB3669">
        <w:t>1.</w:t>
      </w:r>
      <w:r w:rsidR="00361F8E" w:rsidRPr="00DB3669">
        <w:t>4</w:t>
      </w:r>
      <w:r w:rsidR="00681107" w:rsidRPr="00DB3669">
        <w:t>.</w:t>
      </w:r>
      <w:r w:rsidR="00E934AA" w:rsidRPr="00DB3669">
        <w:t xml:space="preserve"> Osnova</w:t>
      </w:r>
      <w:r w:rsidRPr="00DB3669">
        <w:t xml:space="preserve"> </w:t>
      </w:r>
      <w:r w:rsidR="00E934AA" w:rsidRPr="00DB3669">
        <w:t>z</w:t>
      </w:r>
      <w:r w:rsidRPr="00DB3669">
        <w:t>ávěrečn</w:t>
      </w:r>
      <w:r w:rsidR="002D28D8" w:rsidRPr="00DB3669">
        <w:t>é</w:t>
      </w:r>
      <w:r w:rsidRPr="00DB3669">
        <w:t xml:space="preserve"> zpráv</w:t>
      </w:r>
      <w:r w:rsidR="00E934AA" w:rsidRPr="00DB3669">
        <w:t>y</w:t>
      </w:r>
      <w:r w:rsidR="00AB3914">
        <w:t xml:space="preserve"> a tabulky</w:t>
      </w:r>
    </w:p>
    <w:p w:rsidR="008E3CF6" w:rsidRPr="00DB3669" w:rsidRDefault="00E934AA">
      <w:pPr>
        <w:jc w:val="both"/>
        <w:rPr>
          <w:rFonts w:ascii="Calibri" w:hAnsi="Calibri"/>
          <w:color w:val="000000"/>
        </w:rPr>
      </w:pPr>
      <w:r w:rsidRPr="00DB3669">
        <w:rPr>
          <w:rFonts w:ascii="Calibri" w:hAnsi="Calibri"/>
          <w:color w:val="000000"/>
        </w:rPr>
        <w:t xml:space="preserve">Závěrečná zpráva včetně tabulek a příloh se odevzdává </w:t>
      </w:r>
      <w:r w:rsidR="00387A31" w:rsidRPr="00DB3669">
        <w:rPr>
          <w:rFonts w:ascii="Calibri" w:hAnsi="Calibri"/>
          <w:color w:val="000000"/>
        </w:rPr>
        <w:t>pokud možno v jednom souboru (formát</w:t>
      </w:r>
      <w:r w:rsidRPr="00DB3669">
        <w:rPr>
          <w:rFonts w:ascii="Calibri" w:hAnsi="Calibri"/>
          <w:color w:val="000000"/>
        </w:rPr>
        <w:t xml:space="preserve"> </w:t>
      </w:r>
      <w:r w:rsidR="00361F8E" w:rsidRPr="00DB3669">
        <w:rPr>
          <w:rFonts w:ascii="Calibri" w:hAnsi="Calibri"/>
          <w:color w:val="000000"/>
        </w:rPr>
        <w:t>.</w:t>
      </w:r>
      <w:r w:rsidRPr="00DB3669">
        <w:rPr>
          <w:rFonts w:ascii="Calibri" w:hAnsi="Calibri"/>
          <w:color w:val="000000"/>
        </w:rPr>
        <w:t xml:space="preserve">doc nebo </w:t>
      </w:r>
      <w:r w:rsidR="00361F8E" w:rsidRPr="00DB3669">
        <w:rPr>
          <w:rFonts w:ascii="Calibri" w:hAnsi="Calibri"/>
          <w:color w:val="000000"/>
        </w:rPr>
        <w:t>.</w:t>
      </w:r>
      <w:r w:rsidRPr="00DB3669">
        <w:rPr>
          <w:rFonts w:ascii="Calibri" w:hAnsi="Calibri"/>
          <w:color w:val="000000"/>
        </w:rPr>
        <w:t>docx</w:t>
      </w:r>
      <w:r w:rsidR="00387A31" w:rsidRPr="00DB3669">
        <w:rPr>
          <w:rFonts w:ascii="Calibri" w:hAnsi="Calibri"/>
          <w:color w:val="000000"/>
        </w:rPr>
        <w:t>)</w:t>
      </w:r>
      <w:r w:rsidRPr="00DB3669">
        <w:rPr>
          <w:rFonts w:ascii="Calibri" w:hAnsi="Calibri"/>
          <w:color w:val="000000"/>
        </w:rPr>
        <w:t>. Pouze přílohy a tabulky velkého rozsahu, které nelze vložit do stejného souboru se zbytkem závěrečné zprávy lze odevzdat v</w:t>
      </w:r>
      <w:r w:rsidR="004101F7" w:rsidRPr="00DB3669">
        <w:rPr>
          <w:rFonts w:ascii="Calibri" w:hAnsi="Calibri"/>
          <w:color w:val="000000"/>
        </w:rPr>
        <w:t>e zvláštním</w:t>
      </w:r>
      <w:r w:rsidRPr="00DB3669">
        <w:rPr>
          <w:rFonts w:ascii="Calibri" w:hAnsi="Calibri"/>
          <w:color w:val="000000"/>
        </w:rPr>
        <w:t xml:space="preserve"> souboru</w:t>
      </w:r>
      <w:r w:rsidR="00361F8E" w:rsidRPr="00DB3669">
        <w:rPr>
          <w:rFonts w:ascii="Calibri" w:hAnsi="Calibri"/>
          <w:color w:val="000000"/>
        </w:rPr>
        <w:t xml:space="preserve"> (formáty .xls, .xlsx, .doc, .docx)</w:t>
      </w:r>
      <w:r w:rsidRPr="00DB3669">
        <w:rPr>
          <w:rFonts w:ascii="Calibri" w:hAnsi="Calibri"/>
          <w:color w:val="000000"/>
        </w:rPr>
        <w:t xml:space="preserve">. Všechny tabulky se zároveň odevzdávají také ve formátu </w:t>
      </w:r>
      <w:r w:rsidR="00361F8E" w:rsidRPr="00DB3669">
        <w:rPr>
          <w:rFonts w:ascii="Calibri" w:hAnsi="Calibri"/>
          <w:color w:val="000000"/>
        </w:rPr>
        <w:t>.</w:t>
      </w:r>
      <w:r w:rsidRPr="00DB3669">
        <w:rPr>
          <w:rFonts w:ascii="Calibri" w:hAnsi="Calibri"/>
          <w:color w:val="000000"/>
        </w:rPr>
        <w:t xml:space="preserve">xls </w:t>
      </w:r>
      <w:r w:rsidR="00AF420A" w:rsidRPr="00DB3669">
        <w:rPr>
          <w:rFonts w:ascii="Calibri" w:hAnsi="Calibri"/>
          <w:color w:val="000000"/>
        </w:rPr>
        <w:t>nebo</w:t>
      </w:r>
      <w:r w:rsidRPr="00DB3669">
        <w:rPr>
          <w:rFonts w:ascii="Calibri" w:hAnsi="Calibri"/>
          <w:color w:val="000000"/>
        </w:rPr>
        <w:t xml:space="preserve"> </w:t>
      </w:r>
      <w:r w:rsidR="00361F8E" w:rsidRPr="00DB3669">
        <w:rPr>
          <w:rFonts w:ascii="Calibri" w:hAnsi="Calibri"/>
          <w:color w:val="000000"/>
        </w:rPr>
        <w:t>.</w:t>
      </w:r>
      <w:r w:rsidRPr="00DB3669">
        <w:rPr>
          <w:rFonts w:ascii="Calibri" w:hAnsi="Calibri"/>
          <w:color w:val="000000"/>
        </w:rPr>
        <w:t>xlsx.</w:t>
      </w:r>
      <w:r w:rsidR="009741F4" w:rsidRPr="00DB3669">
        <w:rPr>
          <w:rFonts w:ascii="Calibri" w:hAnsi="Calibri"/>
          <w:color w:val="000000"/>
        </w:rPr>
        <w:t xml:space="preserve"> V rámci </w:t>
      </w:r>
      <w:r w:rsidR="004101F7" w:rsidRPr="00DB3669">
        <w:rPr>
          <w:rFonts w:ascii="Calibri" w:hAnsi="Calibri"/>
          <w:color w:val="000000"/>
        </w:rPr>
        <w:t>p</w:t>
      </w:r>
      <w:r w:rsidR="009741F4" w:rsidRPr="00DB3669">
        <w:rPr>
          <w:rFonts w:ascii="Calibri" w:hAnsi="Calibri"/>
          <w:color w:val="000000"/>
        </w:rPr>
        <w:t>r</w:t>
      </w:r>
      <w:r w:rsidR="004101F7" w:rsidRPr="00DB3669">
        <w:rPr>
          <w:rFonts w:ascii="Calibri" w:hAnsi="Calibri"/>
          <w:color w:val="000000"/>
        </w:rPr>
        <w:t>o</w:t>
      </w:r>
      <w:r w:rsidR="009741F4" w:rsidRPr="00DB3669">
        <w:rPr>
          <w:rFonts w:ascii="Calibri" w:hAnsi="Calibri"/>
          <w:color w:val="000000"/>
        </w:rPr>
        <w:t>jektu Map</w:t>
      </w:r>
      <w:r w:rsidR="004101F7" w:rsidRPr="00DB3669">
        <w:rPr>
          <w:rFonts w:ascii="Calibri" w:hAnsi="Calibri" w:cs="Calibri"/>
          <w:color w:val="000000"/>
        </w:rPr>
        <w:t xml:space="preserve">&amp;Inv se kromě </w:t>
      </w:r>
      <w:r w:rsidR="004101F7" w:rsidRPr="00DB3669">
        <w:rPr>
          <w:rFonts w:ascii="Calibri" w:hAnsi="Calibri"/>
          <w:color w:val="000000"/>
        </w:rPr>
        <w:t>titulního</w:t>
      </w:r>
      <w:r w:rsidR="00361F8E" w:rsidRPr="00DB3669">
        <w:rPr>
          <w:rFonts w:ascii="Calibri" w:hAnsi="Calibri"/>
          <w:color w:val="000000"/>
        </w:rPr>
        <w:t xml:space="preserve"> listu (viz kapitola 1.7</w:t>
      </w:r>
      <w:r w:rsidR="0067592C" w:rsidRPr="00DB3669">
        <w:rPr>
          <w:rFonts w:ascii="Calibri" w:hAnsi="Calibri"/>
          <w:color w:val="000000"/>
        </w:rPr>
        <w:t>) vkládá</w:t>
      </w:r>
      <w:r w:rsidR="007253FE" w:rsidRPr="00DB3669">
        <w:rPr>
          <w:rFonts w:ascii="Calibri" w:hAnsi="Calibri"/>
          <w:color w:val="000000"/>
        </w:rPr>
        <w:t xml:space="preserve"> nejdříve</w:t>
      </w:r>
      <w:r w:rsidR="004101F7" w:rsidRPr="00DB3669">
        <w:rPr>
          <w:rFonts w:ascii="Calibri" w:hAnsi="Calibri"/>
          <w:color w:val="000000"/>
        </w:rPr>
        <w:t xml:space="preserve"> předeps</w:t>
      </w:r>
      <w:r w:rsidR="0067592C" w:rsidRPr="00DB3669">
        <w:rPr>
          <w:rFonts w:ascii="Calibri" w:hAnsi="Calibri"/>
          <w:color w:val="000000"/>
        </w:rPr>
        <w:t>a</w:t>
      </w:r>
      <w:r w:rsidR="004101F7" w:rsidRPr="00DB3669">
        <w:rPr>
          <w:rFonts w:ascii="Calibri" w:hAnsi="Calibri"/>
          <w:color w:val="000000"/>
        </w:rPr>
        <w:t xml:space="preserve">ná titulní strana (samostatná </w:t>
      </w:r>
      <w:r w:rsidR="004101F7" w:rsidRPr="00DB3669">
        <w:rPr>
          <w:rFonts w:ascii="Calibri" w:hAnsi="Calibri"/>
          <w:b/>
          <w:color w:val="000000"/>
        </w:rPr>
        <w:t>Příloha 2</w:t>
      </w:r>
      <w:r w:rsidR="004101F7" w:rsidRPr="00DB3669">
        <w:rPr>
          <w:rFonts w:ascii="Calibri" w:hAnsi="Calibri"/>
          <w:color w:val="000000"/>
        </w:rPr>
        <w:t>). Název závěr</w:t>
      </w:r>
      <w:r w:rsidR="00387A31" w:rsidRPr="00DB3669">
        <w:rPr>
          <w:rFonts w:ascii="Calibri" w:hAnsi="Calibri"/>
          <w:color w:val="000000"/>
        </w:rPr>
        <w:t>ečné zprávy</w:t>
      </w:r>
      <w:r w:rsidR="004101F7" w:rsidRPr="00DB3669">
        <w:rPr>
          <w:rFonts w:ascii="Calibri" w:hAnsi="Calibri" w:cs="Calibri"/>
          <w:color w:val="000000"/>
        </w:rPr>
        <w:t xml:space="preserve"> </w:t>
      </w:r>
      <w:r w:rsidR="004101F7" w:rsidRPr="00DB3669">
        <w:rPr>
          <w:rFonts w:ascii="Calibri" w:hAnsi="Calibri"/>
          <w:color w:val="000000"/>
        </w:rPr>
        <w:t>se uvádí podle předepsanéh</w:t>
      </w:r>
      <w:r w:rsidR="00387A31" w:rsidRPr="00DB3669">
        <w:rPr>
          <w:rFonts w:ascii="Calibri" w:hAnsi="Calibri"/>
          <w:color w:val="000000"/>
        </w:rPr>
        <w:t xml:space="preserve">o vzoru: Botanický inventarizační průzkum/ kategorie a </w:t>
      </w:r>
      <w:r w:rsidR="000C19F2" w:rsidRPr="00DB3669">
        <w:rPr>
          <w:rFonts w:ascii="Calibri" w:hAnsi="Calibri"/>
          <w:color w:val="000000"/>
        </w:rPr>
        <w:t xml:space="preserve">název </w:t>
      </w:r>
      <w:r w:rsidR="00387A31" w:rsidRPr="00DB3669">
        <w:rPr>
          <w:rFonts w:ascii="Calibri" w:hAnsi="Calibri"/>
          <w:color w:val="000000"/>
        </w:rPr>
        <w:t xml:space="preserve">ZCHÚ/ </w:t>
      </w:r>
      <w:r w:rsidR="000C19F2" w:rsidRPr="00DB3669">
        <w:rPr>
          <w:rFonts w:ascii="Calibri" w:hAnsi="Calibri"/>
          <w:color w:val="000000"/>
        </w:rPr>
        <w:t xml:space="preserve">– </w:t>
      </w:r>
      <w:r w:rsidR="00387A31" w:rsidRPr="00DB3669">
        <w:rPr>
          <w:rFonts w:ascii="Calibri" w:hAnsi="Calibri"/>
          <w:color w:val="000000"/>
        </w:rPr>
        <w:t>flóra</w:t>
      </w:r>
      <w:r w:rsidR="004101F7" w:rsidRPr="00DB3669">
        <w:rPr>
          <w:rFonts w:ascii="Calibri" w:hAnsi="Calibri"/>
          <w:color w:val="000000"/>
        </w:rPr>
        <w:t>.</w:t>
      </w:r>
      <w:r w:rsidR="00361F8E" w:rsidRPr="00DB3669">
        <w:rPr>
          <w:rFonts w:ascii="Calibri" w:hAnsi="Calibri"/>
          <w:color w:val="000000"/>
        </w:rPr>
        <w:t xml:space="preserve"> Závěrečná zpráva m</w:t>
      </w:r>
      <w:r w:rsidR="0048647E" w:rsidRPr="00DB3669">
        <w:rPr>
          <w:rFonts w:ascii="Calibri" w:hAnsi="Calibri"/>
          <w:color w:val="000000"/>
        </w:rPr>
        <w:t>á</w:t>
      </w:r>
      <w:r w:rsidR="004B7502" w:rsidRPr="00DB3669">
        <w:rPr>
          <w:rFonts w:ascii="Calibri" w:hAnsi="Calibri"/>
          <w:color w:val="000000"/>
        </w:rPr>
        <w:t xml:space="preserve"> následující osnov</w:t>
      </w:r>
      <w:r w:rsidR="0048647E" w:rsidRPr="00DB3669">
        <w:rPr>
          <w:rFonts w:ascii="Calibri" w:hAnsi="Calibri"/>
          <w:color w:val="000000"/>
        </w:rPr>
        <w:t>u</w:t>
      </w:r>
      <w:r w:rsidR="007A47B2" w:rsidRPr="00DB3669">
        <w:rPr>
          <w:rFonts w:ascii="Calibri" w:hAnsi="Calibri"/>
          <w:color w:val="000000"/>
        </w:rPr>
        <w:t xml:space="preserve"> a obsah</w:t>
      </w:r>
      <w:r w:rsidR="004B7502" w:rsidRPr="00DB3669">
        <w:rPr>
          <w:rFonts w:ascii="Calibri" w:hAnsi="Calibri"/>
          <w:color w:val="000000"/>
        </w:rPr>
        <w:t xml:space="preserve">: </w:t>
      </w:r>
    </w:p>
    <w:p w:rsidR="000E6065" w:rsidRPr="00DB3669" w:rsidRDefault="007A47B2">
      <w:pPr>
        <w:jc w:val="both"/>
        <w:rPr>
          <w:rFonts w:ascii="Calibri" w:hAnsi="Calibri"/>
          <w:color w:val="000000"/>
        </w:rPr>
      </w:pPr>
      <w:r w:rsidRPr="00DB3669">
        <w:rPr>
          <w:rFonts w:ascii="Calibri" w:hAnsi="Calibri"/>
          <w:color w:val="000000"/>
          <w:u w:val="single"/>
        </w:rPr>
        <w:t>Ú</w:t>
      </w:r>
      <w:r w:rsidR="0048647E" w:rsidRPr="00DB3669">
        <w:rPr>
          <w:rFonts w:ascii="Calibri" w:hAnsi="Calibri"/>
          <w:color w:val="000000"/>
          <w:u w:val="single"/>
        </w:rPr>
        <w:t>vod</w:t>
      </w:r>
      <w:r w:rsidR="0048647E" w:rsidRPr="00DB3669">
        <w:rPr>
          <w:rFonts w:ascii="Calibri" w:hAnsi="Calibri"/>
          <w:color w:val="000000"/>
        </w:rPr>
        <w:t xml:space="preserve"> – </w:t>
      </w:r>
      <w:r w:rsidR="00A6190D" w:rsidRPr="00DB3669">
        <w:rPr>
          <w:rFonts w:ascii="Calibri" w:hAnsi="Calibri"/>
          <w:color w:val="000000"/>
        </w:rPr>
        <w:t>základní informace o inventarizovaném území (</w:t>
      </w:r>
      <w:r w:rsidR="008E3CF6" w:rsidRPr="00DB3669">
        <w:rPr>
          <w:rFonts w:ascii="Calibri" w:hAnsi="Calibri"/>
          <w:color w:val="000000"/>
        </w:rPr>
        <w:t xml:space="preserve">kód území, </w:t>
      </w:r>
      <w:r w:rsidR="00A6190D" w:rsidRPr="00DB3669">
        <w:rPr>
          <w:rFonts w:ascii="Calibri" w:hAnsi="Calibri"/>
          <w:color w:val="000000"/>
        </w:rPr>
        <w:t xml:space="preserve">rozloha, </w:t>
      </w:r>
      <w:r w:rsidR="008E3CF6" w:rsidRPr="00DB3669">
        <w:rPr>
          <w:rFonts w:ascii="Calibri" w:hAnsi="Calibri"/>
          <w:color w:val="000000"/>
        </w:rPr>
        <w:t>zadavatel, řešitel</w:t>
      </w:r>
      <w:r w:rsidR="00A6190D" w:rsidRPr="00DB3669">
        <w:rPr>
          <w:rFonts w:ascii="Calibri" w:hAnsi="Calibri"/>
          <w:color w:val="000000"/>
        </w:rPr>
        <w:t xml:space="preserve"> data vyhlášení</w:t>
      </w:r>
      <w:r w:rsidR="008E3CF6" w:rsidRPr="00DB3669">
        <w:rPr>
          <w:rFonts w:ascii="Calibri" w:hAnsi="Calibri"/>
          <w:color w:val="000000"/>
        </w:rPr>
        <w:t xml:space="preserve"> CHÚ,</w:t>
      </w:r>
      <w:r w:rsidR="00A6190D" w:rsidRPr="00DB3669">
        <w:rPr>
          <w:rFonts w:ascii="Calibri" w:hAnsi="Calibri"/>
          <w:color w:val="000000"/>
        </w:rPr>
        <w:t xml:space="preserve"> období provádění průzkumu, </w:t>
      </w:r>
      <w:r w:rsidRPr="00DB3669">
        <w:rPr>
          <w:rFonts w:ascii="Calibri" w:hAnsi="Calibri"/>
          <w:color w:val="000000"/>
        </w:rPr>
        <w:t>t</w:t>
      </w:r>
      <w:r w:rsidR="008E3CF6" w:rsidRPr="00DB3669">
        <w:rPr>
          <w:rFonts w:ascii="Calibri" w:hAnsi="Calibri"/>
          <w:color w:val="000000"/>
        </w:rPr>
        <w:t>itulní list</w:t>
      </w:r>
      <w:r w:rsidRPr="00DB3669">
        <w:rPr>
          <w:rFonts w:ascii="Calibri" w:hAnsi="Calibri"/>
          <w:color w:val="000000"/>
        </w:rPr>
        <w:t xml:space="preserve"> viz </w:t>
      </w:r>
      <w:r w:rsidR="00E37613" w:rsidRPr="00DB3669">
        <w:rPr>
          <w:rFonts w:ascii="Calibri" w:hAnsi="Calibri"/>
          <w:color w:val="000000"/>
        </w:rPr>
        <w:t>kapitola</w:t>
      </w:r>
      <w:r w:rsidR="001C5639" w:rsidRPr="00DB3669">
        <w:rPr>
          <w:rFonts w:ascii="Calibri" w:hAnsi="Calibri"/>
          <w:color w:val="000000"/>
        </w:rPr>
        <w:t xml:space="preserve"> 1.7</w:t>
      </w:r>
      <w:r w:rsidR="00A6190D" w:rsidRPr="00DB3669">
        <w:rPr>
          <w:rFonts w:ascii="Calibri" w:hAnsi="Calibri"/>
          <w:color w:val="000000"/>
        </w:rPr>
        <w:t>.</w:t>
      </w:r>
    </w:p>
    <w:p w:rsidR="000E6065" w:rsidRPr="00DB3669" w:rsidRDefault="000E6065">
      <w:pPr>
        <w:ind w:left="360" w:hanging="360"/>
        <w:jc w:val="both"/>
        <w:rPr>
          <w:rFonts w:ascii="Calibri" w:hAnsi="Calibri"/>
          <w:color w:val="000000"/>
        </w:rPr>
      </w:pPr>
    </w:p>
    <w:p w:rsidR="000E6065" w:rsidRPr="00DB3669" w:rsidRDefault="000E6065">
      <w:pPr>
        <w:ind w:left="360" w:hanging="360"/>
        <w:jc w:val="both"/>
        <w:rPr>
          <w:rFonts w:ascii="Calibri" w:hAnsi="Calibri"/>
          <w:color w:val="000000"/>
        </w:rPr>
      </w:pPr>
      <w:r w:rsidRPr="00DB3669">
        <w:rPr>
          <w:rFonts w:ascii="Calibri" w:hAnsi="Calibri"/>
          <w:color w:val="000000"/>
          <w:u w:val="single"/>
        </w:rPr>
        <w:t>Přírodní poměry</w:t>
      </w:r>
      <w:r w:rsidRPr="00DB3669">
        <w:rPr>
          <w:rFonts w:ascii="Calibri" w:hAnsi="Calibri"/>
          <w:color w:val="000000"/>
        </w:rPr>
        <w:t xml:space="preserve"> – postačí stručně, s ohledem na předmět ochrany, popř. chráněný fenomén, </w:t>
      </w:r>
      <w:r w:rsidR="00350BC5" w:rsidRPr="00DB3669">
        <w:rPr>
          <w:rFonts w:ascii="Calibri" w:hAnsi="Calibri"/>
          <w:color w:val="000000"/>
        </w:rPr>
        <w:t>Nejčastěji se uvádí rozpětí nadmořské výšky, klimatická oblast podle Quitta 1971, geologický podklad, převládající tvary terénu, základní hydrologická charakteristika, údaje o půdách, příp. stručná charakteristika vegetace Pokud obsahuje postačující charakteristiku přírodních poměrů některý předchozí nebo současně zpracovávaný IP, lze ji převzít</w:t>
      </w:r>
      <w:r w:rsidR="00BB0D73" w:rsidRPr="00DB3669">
        <w:rPr>
          <w:rFonts w:ascii="Calibri" w:hAnsi="Calibri"/>
          <w:color w:val="000000"/>
        </w:rPr>
        <w:t>, příp. doplnit</w:t>
      </w:r>
      <w:r w:rsidR="00350BC5" w:rsidRPr="00DB3669">
        <w:rPr>
          <w:rFonts w:ascii="Calibri" w:hAnsi="Calibri"/>
          <w:color w:val="000000"/>
        </w:rPr>
        <w:t>. Autor je ovšem povinen uvést, že jde o citaci, a pramen uvést v </w:t>
      </w:r>
      <w:r w:rsidR="002E7297" w:rsidRPr="00DB3669">
        <w:rPr>
          <w:rFonts w:ascii="Calibri" w:hAnsi="Calibri"/>
          <w:color w:val="000000"/>
        </w:rPr>
        <w:t>l</w:t>
      </w:r>
      <w:r w:rsidR="00086D63" w:rsidRPr="00DB3669">
        <w:rPr>
          <w:rFonts w:ascii="Calibri" w:hAnsi="Calibri"/>
          <w:color w:val="000000"/>
        </w:rPr>
        <w:t>iteratuře</w:t>
      </w:r>
      <w:r w:rsidR="00350BC5" w:rsidRPr="00DB3669">
        <w:rPr>
          <w:rFonts w:ascii="Calibri" w:hAnsi="Calibri"/>
          <w:color w:val="000000"/>
        </w:rPr>
        <w:t>.</w:t>
      </w:r>
    </w:p>
    <w:p w:rsidR="00965FFE" w:rsidRPr="00DB3669" w:rsidRDefault="00965FFE">
      <w:pPr>
        <w:ind w:left="360" w:hanging="360"/>
        <w:jc w:val="both"/>
        <w:rPr>
          <w:rFonts w:ascii="Calibri" w:hAnsi="Calibri"/>
          <w:color w:val="000000"/>
        </w:rPr>
      </w:pPr>
    </w:p>
    <w:p w:rsidR="00965FFE" w:rsidRPr="00DB3669" w:rsidRDefault="00965FFE" w:rsidP="00965FFE">
      <w:pPr>
        <w:ind w:left="360" w:hanging="360"/>
        <w:jc w:val="both"/>
        <w:rPr>
          <w:rFonts w:ascii="Calibri" w:hAnsi="Calibri"/>
          <w:color w:val="000000"/>
        </w:rPr>
      </w:pPr>
      <w:r w:rsidRPr="00DB3669">
        <w:rPr>
          <w:rFonts w:ascii="Calibri" w:hAnsi="Calibri"/>
          <w:color w:val="000000"/>
          <w:u w:val="single"/>
        </w:rPr>
        <w:t>Metodika</w:t>
      </w:r>
      <w:r w:rsidRPr="00DB3669">
        <w:rPr>
          <w:rFonts w:ascii="Calibri" w:hAnsi="Calibri"/>
          <w:color w:val="000000"/>
        </w:rPr>
        <w:t xml:space="preserve"> </w:t>
      </w:r>
      <w:r w:rsidR="00283882" w:rsidRPr="00DB3669">
        <w:rPr>
          <w:rFonts w:ascii="Calibri" w:hAnsi="Calibri"/>
          <w:color w:val="000000"/>
        </w:rPr>
        <w:t>−</w:t>
      </w:r>
      <w:r w:rsidRPr="00DB3669">
        <w:rPr>
          <w:rFonts w:ascii="Calibri" w:hAnsi="Calibri"/>
          <w:color w:val="000000"/>
        </w:rPr>
        <w:t xml:space="preserve"> stručná charakteristika způsobu inventarizace, použitá nomenklatura a podklady</w:t>
      </w:r>
      <w:r w:rsidR="00745437" w:rsidRPr="00DB3669">
        <w:rPr>
          <w:rFonts w:ascii="Calibri" w:hAnsi="Calibri"/>
          <w:color w:val="000000"/>
        </w:rPr>
        <w:t>.</w:t>
      </w:r>
    </w:p>
    <w:p w:rsidR="000E6065" w:rsidRPr="00DB3669" w:rsidRDefault="000E6065">
      <w:pPr>
        <w:ind w:left="360" w:hanging="360"/>
        <w:jc w:val="both"/>
        <w:rPr>
          <w:rFonts w:ascii="Calibri" w:hAnsi="Calibri"/>
          <w:color w:val="000000"/>
        </w:rPr>
      </w:pPr>
    </w:p>
    <w:p w:rsidR="000E6065" w:rsidRPr="00DB3669" w:rsidRDefault="000E6065">
      <w:pPr>
        <w:ind w:left="360" w:hanging="360"/>
        <w:jc w:val="both"/>
        <w:rPr>
          <w:rFonts w:ascii="Calibri" w:hAnsi="Calibri"/>
          <w:color w:val="000000"/>
        </w:rPr>
      </w:pPr>
      <w:r w:rsidRPr="00DB3669">
        <w:rPr>
          <w:rFonts w:ascii="Calibri" w:hAnsi="Calibri"/>
          <w:color w:val="000000"/>
          <w:u w:val="single"/>
        </w:rPr>
        <w:t>Charakteristika dílčích ploch</w:t>
      </w:r>
      <w:r w:rsidRPr="00DB3669">
        <w:rPr>
          <w:rFonts w:ascii="Calibri" w:hAnsi="Calibri"/>
          <w:color w:val="000000"/>
        </w:rPr>
        <w:t xml:space="preserve"> – stručná, nejlépe tabelární charakteristika vytyčených dílčích ploch: označení plochy, lokalizace, nadm. výška, orientace, svažitost, stanovištní podmínky, charakter převažující vegetace, stávající péče, negativní jevy. Je možno řešit tabulkou v textu (vhodné u menších území), nebo odkázat na tabulku v</w:t>
      </w:r>
      <w:r w:rsidR="006A5E3D" w:rsidRPr="00DB3669">
        <w:rPr>
          <w:rFonts w:ascii="Calibri" w:hAnsi="Calibri"/>
          <w:color w:val="000000"/>
        </w:rPr>
        <w:t> </w:t>
      </w:r>
      <w:r w:rsidRPr="00DB3669">
        <w:rPr>
          <w:rFonts w:ascii="Calibri" w:hAnsi="Calibri"/>
          <w:color w:val="000000"/>
        </w:rPr>
        <w:t>příloze</w:t>
      </w:r>
      <w:r w:rsidR="006A5E3D" w:rsidRPr="00DB3669">
        <w:rPr>
          <w:rFonts w:ascii="Calibri" w:hAnsi="Calibri"/>
          <w:color w:val="000000"/>
        </w:rPr>
        <w:t>.</w:t>
      </w:r>
      <w:r w:rsidR="002E7297" w:rsidRPr="00DB3669">
        <w:rPr>
          <w:rFonts w:ascii="Calibri" w:hAnsi="Calibri"/>
          <w:color w:val="000000"/>
        </w:rPr>
        <w:t xml:space="preserve"> </w:t>
      </w:r>
      <w:r w:rsidR="00861B54" w:rsidRPr="00DB3669">
        <w:rPr>
          <w:rFonts w:ascii="Calibri" w:hAnsi="Calibri"/>
          <w:color w:val="000000"/>
        </w:rPr>
        <w:t>Doporučená</w:t>
      </w:r>
      <w:r w:rsidRPr="00DB3669">
        <w:rPr>
          <w:rFonts w:ascii="Calibri" w:hAnsi="Calibri"/>
          <w:color w:val="000000"/>
        </w:rPr>
        <w:t xml:space="preserve"> podoba viz</w:t>
      </w:r>
      <w:r w:rsidR="006A5E3D" w:rsidRPr="00DB3669">
        <w:rPr>
          <w:rFonts w:ascii="Calibri" w:hAnsi="Calibri"/>
          <w:color w:val="000000"/>
        </w:rPr>
        <w:t xml:space="preserve"> kapitola 1.8</w:t>
      </w:r>
      <w:r w:rsidR="00745437" w:rsidRPr="00DB3669">
        <w:rPr>
          <w:rFonts w:ascii="Calibri" w:hAnsi="Calibri"/>
          <w:color w:val="000000"/>
        </w:rPr>
        <w:t xml:space="preserve">, </w:t>
      </w:r>
      <w:r w:rsidR="00DD554D" w:rsidRPr="00DB3669">
        <w:rPr>
          <w:rFonts w:ascii="Calibri" w:hAnsi="Calibri"/>
          <w:b/>
          <w:bCs/>
          <w:color w:val="000000"/>
        </w:rPr>
        <w:t>Tabulka</w:t>
      </w:r>
      <w:r w:rsidRPr="00DB3669">
        <w:rPr>
          <w:rFonts w:ascii="Calibri" w:hAnsi="Calibri"/>
          <w:b/>
          <w:bCs/>
          <w:color w:val="000000"/>
        </w:rPr>
        <w:t xml:space="preserve"> 2</w:t>
      </w:r>
      <w:r w:rsidRPr="00DB3669">
        <w:rPr>
          <w:rFonts w:ascii="Calibri" w:hAnsi="Calibri"/>
          <w:color w:val="000000"/>
        </w:rPr>
        <w:t xml:space="preserve">. </w:t>
      </w:r>
    </w:p>
    <w:p w:rsidR="000E6065" w:rsidRPr="00DB3669" w:rsidRDefault="000E6065">
      <w:pPr>
        <w:ind w:left="360" w:hanging="360"/>
        <w:jc w:val="both"/>
        <w:rPr>
          <w:rFonts w:ascii="Calibri" w:hAnsi="Calibri"/>
          <w:color w:val="000000"/>
        </w:rPr>
      </w:pPr>
    </w:p>
    <w:p w:rsidR="000E6065" w:rsidRPr="00DB3669" w:rsidRDefault="000E6065">
      <w:pPr>
        <w:pStyle w:val="Zkladntext"/>
        <w:ind w:left="360" w:hanging="360"/>
        <w:rPr>
          <w:rFonts w:ascii="Calibri" w:hAnsi="Calibri"/>
          <w:color w:val="000000"/>
        </w:rPr>
      </w:pPr>
      <w:r w:rsidRPr="00DB3669">
        <w:rPr>
          <w:rFonts w:ascii="Calibri" w:hAnsi="Calibri"/>
          <w:color w:val="000000"/>
          <w:u w:val="single"/>
        </w:rPr>
        <w:t>Floristické soupisy taxonů ve vymezených dílčích plochách</w:t>
      </w:r>
      <w:r w:rsidRPr="00DB3669">
        <w:rPr>
          <w:rFonts w:ascii="Calibri" w:hAnsi="Calibri"/>
          <w:color w:val="000000"/>
        </w:rPr>
        <w:t xml:space="preserve"> – v tabelární podobě jako syntetickou tabulku  s údaji o početnosti, stupni ohrožení i zákonné ochrany, včetně srovnání s nejdůležitějšími historickými údaji. Závazný vzor viz </w:t>
      </w:r>
      <w:r w:rsidR="00DD554D" w:rsidRPr="00DB3669">
        <w:rPr>
          <w:rFonts w:ascii="Calibri" w:hAnsi="Calibri"/>
          <w:b/>
          <w:bCs/>
          <w:color w:val="000000"/>
        </w:rPr>
        <w:t>T</w:t>
      </w:r>
      <w:r w:rsidRPr="00DB3669">
        <w:rPr>
          <w:rFonts w:ascii="Calibri" w:hAnsi="Calibri"/>
          <w:b/>
          <w:bCs/>
          <w:color w:val="000000"/>
        </w:rPr>
        <w:t>ab</w:t>
      </w:r>
      <w:r w:rsidR="00DD554D" w:rsidRPr="00DB3669">
        <w:rPr>
          <w:rFonts w:ascii="Calibri" w:hAnsi="Calibri"/>
          <w:b/>
          <w:bCs/>
          <w:color w:val="000000"/>
        </w:rPr>
        <w:t>ulka</w:t>
      </w:r>
      <w:r w:rsidRPr="00DB3669">
        <w:rPr>
          <w:rFonts w:ascii="Calibri" w:hAnsi="Calibri"/>
          <w:b/>
          <w:bCs/>
          <w:color w:val="000000"/>
        </w:rPr>
        <w:t xml:space="preserve"> 3</w:t>
      </w:r>
      <w:r w:rsidRPr="00DB3669">
        <w:rPr>
          <w:rFonts w:ascii="Calibri" w:hAnsi="Calibri"/>
          <w:color w:val="000000"/>
        </w:rPr>
        <w:t>.</w:t>
      </w:r>
    </w:p>
    <w:p w:rsidR="000E6065" w:rsidRPr="00DB3669" w:rsidRDefault="000E6065">
      <w:pPr>
        <w:pStyle w:val="Zkladntext"/>
        <w:ind w:left="360" w:hanging="360"/>
        <w:rPr>
          <w:rFonts w:ascii="Calibri" w:hAnsi="Calibri"/>
          <w:color w:val="000000"/>
        </w:rPr>
      </w:pPr>
    </w:p>
    <w:p w:rsidR="000E6065" w:rsidRPr="00DB3669" w:rsidRDefault="000E6065">
      <w:pPr>
        <w:pStyle w:val="Zkladntext"/>
        <w:ind w:left="360" w:hanging="360"/>
        <w:rPr>
          <w:rFonts w:ascii="Calibri" w:hAnsi="Calibri"/>
          <w:color w:val="000000"/>
        </w:rPr>
      </w:pPr>
      <w:r w:rsidRPr="00DB3669">
        <w:rPr>
          <w:rFonts w:ascii="Calibri" w:hAnsi="Calibri"/>
          <w:color w:val="000000"/>
          <w:u w:val="single"/>
        </w:rPr>
        <w:t>Přehled ohrožených nebo jinak významných taxonů</w:t>
      </w:r>
      <w:r w:rsidRPr="00DB3669">
        <w:rPr>
          <w:rFonts w:ascii="Calibri" w:hAnsi="Calibri"/>
          <w:color w:val="000000"/>
        </w:rPr>
        <w:t xml:space="preserve"> – v tabelární podobě s dalšími rozšiřujícími údaji o charakteru výskytu, stavu populací aj. </w:t>
      </w:r>
      <w:r w:rsidR="00611A3B" w:rsidRPr="00DB3669">
        <w:rPr>
          <w:rFonts w:ascii="Calibri" w:hAnsi="Calibri"/>
          <w:color w:val="000000"/>
        </w:rPr>
        <w:t>v</w:t>
      </w:r>
      <w:r w:rsidRPr="00DB3669">
        <w:rPr>
          <w:rFonts w:ascii="Calibri" w:hAnsi="Calibri"/>
          <w:color w:val="000000"/>
        </w:rPr>
        <w:t xml:space="preserve">iz </w:t>
      </w:r>
      <w:r w:rsidR="00DD554D" w:rsidRPr="00DB3669">
        <w:rPr>
          <w:rFonts w:ascii="Calibri" w:hAnsi="Calibri"/>
          <w:b/>
          <w:color w:val="000000"/>
        </w:rPr>
        <w:t>Tabulka</w:t>
      </w:r>
      <w:r w:rsidRPr="00DB3669">
        <w:rPr>
          <w:rFonts w:ascii="Calibri" w:hAnsi="Calibri"/>
          <w:b/>
          <w:bCs/>
          <w:color w:val="000000"/>
        </w:rPr>
        <w:t xml:space="preserve"> 4</w:t>
      </w:r>
      <w:r w:rsidRPr="00DB3669">
        <w:rPr>
          <w:rFonts w:ascii="Calibri" w:hAnsi="Calibri"/>
          <w:color w:val="000000"/>
        </w:rPr>
        <w:t>.</w:t>
      </w:r>
    </w:p>
    <w:p w:rsidR="000E6065" w:rsidRPr="00DB3669" w:rsidRDefault="000E6065">
      <w:pPr>
        <w:pStyle w:val="Zkladntext"/>
        <w:ind w:left="360" w:hanging="360"/>
        <w:rPr>
          <w:rFonts w:ascii="Calibri" w:hAnsi="Calibri"/>
          <w:color w:val="000000"/>
        </w:rPr>
      </w:pPr>
    </w:p>
    <w:p w:rsidR="000E6065" w:rsidRPr="00DB3669" w:rsidRDefault="000E6065">
      <w:pPr>
        <w:pStyle w:val="Zkladntext"/>
        <w:ind w:left="360" w:hanging="360"/>
        <w:rPr>
          <w:rFonts w:ascii="Calibri" w:hAnsi="Calibri"/>
          <w:color w:val="000000"/>
        </w:rPr>
      </w:pPr>
      <w:r w:rsidRPr="00DB3669">
        <w:rPr>
          <w:rFonts w:ascii="Calibri" w:hAnsi="Calibri"/>
          <w:color w:val="000000"/>
          <w:u w:val="single"/>
        </w:rPr>
        <w:t>Přehled invazních taxonů</w:t>
      </w:r>
      <w:r w:rsidRPr="00DB3669">
        <w:rPr>
          <w:rFonts w:ascii="Calibri" w:hAnsi="Calibri"/>
          <w:color w:val="000000"/>
        </w:rPr>
        <w:t xml:space="preserve"> – v tabelární podobě s dalšími rozšiřujícími údaji</w:t>
      </w:r>
      <w:r w:rsidR="00DD554D" w:rsidRPr="00DB3669">
        <w:rPr>
          <w:rFonts w:ascii="Calibri" w:hAnsi="Calibri"/>
          <w:color w:val="000000"/>
        </w:rPr>
        <w:t>, v</w:t>
      </w:r>
      <w:r w:rsidRPr="00DB3669">
        <w:rPr>
          <w:rFonts w:ascii="Calibri" w:hAnsi="Calibri"/>
          <w:color w:val="000000"/>
        </w:rPr>
        <w:t xml:space="preserve">iz </w:t>
      </w:r>
      <w:r w:rsidR="00DD554D" w:rsidRPr="00DB3669">
        <w:rPr>
          <w:rFonts w:ascii="Calibri" w:hAnsi="Calibri"/>
          <w:b/>
          <w:color w:val="000000"/>
        </w:rPr>
        <w:t>Tabulka 5</w:t>
      </w:r>
      <w:r w:rsidRPr="00DB3669">
        <w:rPr>
          <w:rFonts w:ascii="Calibri" w:hAnsi="Calibri"/>
          <w:color w:val="000000"/>
        </w:rPr>
        <w:t xml:space="preserve">. </w:t>
      </w:r>
    </w:p>
    <w:p w:rsidR="00283882" w:rsidRPr="00DB3669" w:rsidRDefault="00283882">
      <w:pPr>
        <w:pStyle w:val="Zkladntext"/>
        <w:ind w:left="360" w:hanging="360"/>
        <w:rPr>
          <w:rFonts w:ascii="Calibri" w:hAnsi="Calibri"/>
          <w:color w:val="000000"/>
        </w:rPr>
      </w:pPr>
    </w:p>
    <w:p w:rsidR="000E6065" w:rsidRPr="00DB3669" w:rsidRDefault="004B7502">
      <w:pPr>
        <w:ind w:left="360" w:hanging="360"/>
        <w:jc w:val="both"/>
        <w:rPr>
          <w:rFonts w:ascii="Calibri" w:hAnsi="Calibri"/>
          <w:color w:val="000000"/>
        </w:rPr>
      </w:pPr>
      <w:r w:rsidRPr="00DB3669">
        <w:rPr>
          <w:rFonts w:ascii="Calibri" w:hAnsi="Calibri"/>
          <w:color w:val="000000"/>
          <w:u w:val="single"/>
        </w:rPr>
        <w:t>Doporučení pro praktickou ochranu přírody</w:t>
      </w:r>
      <w:r w:rsidRPr="00DB3669">
        <w:rPr>
          <w:rFonts w:ascii="Calibri" w:hAnsi="Calibri"/>
          <w:color w:val="000000"/>
        </w:rPr>
        <w:t xml:space="preserve"> </w:t>
      </w:r>
      <w:r w:rsidR="002E7297" w:rsidRPr="00DB3669">
        <w:rPr>
          <w:rFonts w:ascii="Calibri" w:hAnsi="Calibri"/>
          <w:color w:val="000000"/>
        </w:rPr>
        <w:t>–</w:t>
      </w:r>
      <w:r w:rsidR="00A4257E" w:rsidRPr="00DB3669">
        <w:rPr>
          <w:rFonts w:ascii="Calibri" w:hAnsi="Calibri"/>
          <w:color w:val="000000"/>
        </w:rPr>
        <w:t xml:space="preserve"> </w:t>
      </w:r>
      <w:r w:rsidRPr="00DB3669">
        <w:rPr>
          <w:rFonts w:ascii="Calibri" w:hAnsi="Calibri"/>
          <w:color w:val="000000"/>
        </w:rPr>
        <w:t>návrhy managementu (velmi výhodné členit podle dílčích ploch), návrhy monitoringu, doplňujících průzkumů, rozšíření MZCHÚ, vytipování nejvýznamnějších, nejzranitelnějších částí MZCHÚ</w:t>
      </w:r>
    </w:p>
    <w:p w:rsidR="00283882" w:rsidRPr="00DB3669" w:rsidRDefault="00283882">
      <w:pPr>
        <w:ind w:left="360" w:hanging="360"/>
        <w:jc w:val="both"/>
        <w:rPr>
          <w:rFonts w:ascii="Calibri" w:hAnsi="Calibri"/>
          <w:color w:val="000000"/>
          <w:u w:val="single"/>
        </w:rPr>
      </w:pPr>
    </w:p>
    <w:p w:rsidR="000E6065" w:rsidRPr="00DB3669" w:rsidRDefault="000E6065">
      <w:pPr>
        <w:ind w:left="360" w:hanging="360"/>
        <w:jc w:val="both"/>
        <w:rPr>
          <w:rFonts w:ascii="Calibri" w:hAnsi="Calibri"/>
          <w:i/>
          <w:iCs/>
          <w:color w:val="000000"/>
        </w:rPr>
      </w:pPr>
      <w:r w:rsidRPr="00DB3669">
        <w:rPr>
          <w:rFonts w:ascii="Calibri" w:hAnsi="Calibri"/>
          <w:color w:val="000000"/>
          <w:u w:val="single"/>
        </w:rPr>
        <w:t>Diskuse</w:t>
      </w:r>
      <w:r w:rsidR="004B7502" w:rsidRPr="00DB3669">
        <w:rPr>
          <w:rFonts w:ascii="Calibri" w:hAnsi="Calibri"/>
          <w:color w:val="000000"/>
          <w:u w:val="single"/>
        </w:rPr>
        <w:t xml:space="preserve"> </w:t>
      </w:r>
      <w:r w:rsidRPr="00DB3669">
        <w:rPr>
          <w:rFonts w:ascii="Calibri" w:hAnsi="Calibri"/>
          <w:color w:val="000000"/>
          <w:u w:val="single"/>
        </w:rPr>
        <w:t xml:space="preserve"> </w:t>
      </w:r>
      <w:r w:rsidR="002E7297" w:rsidRPr="00DB3669">
        <w:rPr>
          <w:rFonts w:ascii="Calibri" w:hAnsi="Calibri"/>
          <w:color w:val="000000"/>
        </w:rPr>
        <w:t>–</w:t>
      </w:r>
      <w:r w:rsidRPr="00DB3669">
        <w:rPr>
          <w:rFonts w:ascii="Calibri" w:hAnsi="Calibri"/>
          <w:color w:val="000000"/>
        </w:rPr>
        <w:t xml:space="preserve"> víceméně nepovinná část IP, umožňující zpracovateli rozepsat se o skutečnostech, které považuje za důležité sdělit. Také vhodné pro vyjádření pochybností či popsání zjištěných rozporů. Může se týkat např.:</w:t>
      </w:r>
      <w:r w:rsidRPr="00DB3669">
        <w:rPr>
          <w:rFonts w:ascii="Calibri" w:hAnsi="Calibri"/>
          <w:i/>
          <w:iCs/>
          <w:color w:val="000000"/>
        </w:rPr>
        <w:t xml:space="preserve"> </w:t>
      </w:r>
    </w:p>
    <w:p w:rsidR="000E6065" w:rsidRPr="00DB3669" w:rsidRDefault="000E6065">
      <w:pPr>
        <w:numPr>
          <w:ilvl w:val="0"/>
          <w:numId w:val="2"/>
        </w:numPr>
        <w:rPr>
          <w:rFonts w:ascii="Calibri" w:hAnsi="Calibri"/>
          <w:color w:val="000000"/>
        </w:rPr>
      </w:pPr>
      <w:r w:rsidRPr="00DB3669">
        <w:rPr>
          <w:rFonts w:ascii="Calibri" w:hAnsi="Calibri"/>
          <w:color w:val="000000"/>
        </w:rPr>
        <w:t>zhodnocení flóry z lokálního pohledu inventarizovaného území (jednoduché statistiky – počty druhů, ohrožené druhy, zavlečené druhy, případně hodnocení druhového složení i v širších fytogeografických, ekologických souvislostech),</w:t>
      </w:r>
    </w:p>
    <w:p w:rsidR="000E6065" w:rsidRPr="00DB3669" w:rsidRDefault="000E6065">
      <w:pPr>
        <w:numPr>
          <w:ilvl w:val="0"/>
          <w:numId w:val="2"/>
        </w:numPr>
        <w:jc w:val="both"/>
        <w:rPr>
          <w:rFonts w:ascii="Calibri" w:hAnsi="Calibri"/>
          <w:color w:val="000000"/>
        </w:rPr>
      </w:pPr>
      <w:r w:rsidRPr="00DB3669">
        <w:rPr>
          <w:rFonts w:ascii="Calibri" w:hAnsi="Calibri"/>
          <w:color w:val="000000"/>
        </w:rPr>
        <w:t>zhodnocení přímé lidské činnosti (a nečinnosti) na druhové složení flóry,</w:t>
      </w:r>
    </w:p>
    <w:p w:rsidR="000E6065" w:rsidRPr="00DB3669" w:rsidRDefault="000E6065">
      <w:pPr>
        <w:numPr>
          <w:ilvl w:val="0"/>
          <w:numId w:val="2"/>
        </w:numPr>
        <w:jc w:val="both"/>
        <w:rPr>
          <w:rFonts w:ascii="Calibri" w:hAnsi="Calibri"/>
          <w:color w:val="000000"/>
        </w:rPr>
      </w:pPr>
      <w:r w:rsidRPr="00DB3669">
        <w:rPr>
          <w:rFonts w:ascii="Calibri" w:hAnsi="Calibri"/>
          <w:color w:val="000000"/>
        </w:rPr>
        <w:t>zhodnocení jiných faktorů ovlivňujících druhové složení (vysoké stavy zvěře, selekt</w:t>
      </w:r>
      <w:r w:rsidR="001C010B" w:rsidRPr="00DB3669">
        <w:rPr>
          <w:rFonts w:ascii="Calibri" w:hAnsi="Calibri"/>
          <w:color w:val="000000"/>
        </w:rPr>
        <w:t>i</w:t>
      </w:r>
      <w:r w:rsidRPr="00DB3669">
        <w:rPr>
          <w:rFonts w:ascii="Calibri" w:hAnsi="Calibri"/>
          <w:color w:val="000000"/>
        </w:rPr>
        <w:t>vní spásání, eutrofizace a šíření nitrofilních druhů apod.),</w:t>
      </w:r>
    </w:p>
    <w:p w:rsidR="000E6065" w:rsidRPr="00DB3669" w:rsidRDefault="000E6065">
      <w:pPr>
        <w:numPr>
          <w:ilvl w:val="0"/>
          <w:numId w:val="5"/>
        </w:numPr>
        <w:jc w:val="both"/>
        <w:rPr>
          <w:rFonts w:ascii="Calibri" w:hAnsi="Calibri"/>
          <w:color w:val="000000"/>
        </w:rPr>
      </w:pPr>
      <w:r w:rsidRPr="00DB3669">
        <w:rPr>
          <w:rFonts w:ascii="Calibri" w:hAnsi="Calibri"/>
          <w:color w:val="000000"/>
        </w:rPr>
        <w:t>porovnání současného stavu s literárními údaji a předchozími IP (existují-li), spekulace o příčinách posunů v druhovém složení, možných dalších změnách,</w:t>
      </w:r>
    </w:p>
    <w:p w:rsidR="000E6065" w:rsidRPr="00DB3669" w:rsidRDefault="000E6065">
      <w:pPr>
        <w:numPr>
          <w:ilvl w:val="0"/>
          <w:numId w:val="5"/>
        </w:numPr>
        <w:jc w:val="both"/>
        <w:rPr>
          <w:rFonts w:ascii="Calibri" w:hAnsi="Calibri"/>
          <w:color w:val="000000"/>
        </w:rPr>
      </w:pPr>
      <w:r w:rsidRPr="00DB3669">
        <w:rPr>
          <w:rFonts w:ascii="Calibri" w:hAnsi="Calibri"/>
          <w:color w:val="000000"/>
        </w:rPr>
        <w:t>komentář k vybraným nalezeným druhům – má-li autor potřebu vyslovit se k nim nad rámec tabulkových poznámek,</w:t>
      </w:r>
    </w:p>
    <w:p w:rsidR="000E6065" w:rsidRPr="00DB3669" w:rsidRDefault="000E6065">
      <w:pPr>
        <w:numPr>
          <w:ilvl w:val="0"/>
          <w:numId w:val="5"/>
        </w:numPr>
        <w:jc w:val="both"/>
        <w:rPr>
          <w:rFonts w:ascii="Calibri" w:hAnsi="Calibri"/>
          <w:color w:val="000000"/>
        </w:rPr>
      </w:pPr>
      <w:r w:rsidRPr="00DB3669">
        <w:rPr>
          <w:rFonts w:ascii="Calibri" w:hAnsi="Calibri"/>
          <w:color w:val="000000"/>
        </w:rPr>
        <w:t xml:space="preserve">zhodnocení významu lokality pro ochranu vybraných zjištěných druhů. </w:t>
      </w:r>
    </w:p>
    <w:p w:rsidR="000E6065" w:rsidRPr="00DB3669" w:rsidRDefault="000E6065">
      <w:pPr>
        <w:jc w:val="both"/>
        <w:rPr>
          <w:rFonts w:ascii="Calibri" w:hAnsi="Calibri"/>
          <w:color w:val="000000"/>
        </w:rPr>
      </w:pPr>
    </w:p>
    <w:p w:rsidR="000E6065" w:rsidRPr="00DB3669" w:rsidRDefault="000E6065" w:rsidP="00C26890">
      <w:pPr>
        <w:ind w:left="360" w:hanging="360"/>
        <w:jc w:val="both"/>
        <w:rPr>
          <w:rFonts w:ascii="Calibri" w:hAnsi="Calibri"/>
          <w:color w:val="000000"/>
        </w:rPr>
      </w:pPr>
      <w:r w:rsidRPr="00DB3669">
        <w:rPr>
          <w:rFonts w:ascii="Calibri" w:hAnsi="Calibri"/>
          <w:color w:val="000000"/>
          <w:u w:val="single"/>
        </w:rPr>
        <w:t>Závěr</w:t>
      </w:r>
      <w:r w:rsidR="00A4257E" w:rsidRPr="00DB3669">
        <w:rPr>
          <w:rFonts w:ascii="Calibri" w:hAnsi="Calibri"/>
          <w:color w:val="000000"/>
          <w:u w:val="single"/>
        </w:rPr>
        <w:t xml:space="preserve"> -</w:t>
      </w:r>
      <w:r w:rsidR="004B7502" w:rsidRPr="00DB3669">
        <w:rPr>
          <w:rFonts w:ascii="Calibri" w:hAnsi="Calibri"/>
          <w:color w:val="000000"/>
          <w:u w:val="single"/>
        </w:rPr>
        <w:t xml:space="preserve"> </w:t>
      </w:r>
      <w:r w:rsidR="004B7502" w:rsidRPr="00DB3669">
        <w:rPr>
          <w:rFonts w:ascii="Calibri" w:hAnsi="Calibri"/>
          <w:color w:val="000000"/>
        </w:rPr>
        <w:t xml:space="preserve">stručné shrnutí zjištěných skutečností </w:t>
      </w:r>
      <w:r w:rsidRPr="00DB3669">
        <w:rPr>
          <w:rFonts w:ascii="Calibri" w:hAnsi="Calibri"/>
          <w:color w:val="000000"/>
        </w:rPr>
        <w:t xml:space="preserve"> </w:t>
      </w:r>
      <w:r w:rsidR="000B4145" w:rsidRPr="00DB3669">
        <w:rPr>
          <w:rFonts w:ascii="Calibri" w:hAnsi="Calibri"/>
          <w:color w:val="000000"/>
        </w:rPr>
        <w:t>aj.</w:t>
      </w:r>
    </w:p>
    <w:p w:rsidR="00283882" w:rsidRPr="00DB3669" w:rsidRDefault="00283882" w:rsidP="00C26890">
      <w:pPr>
        <w:ind w:left="360" w:hanging="360"/>
        <w:jc w:val="both"/>
        <w:rPr>
          <w:rFonts w:ascii="Calibri" w:hAnsi="Calibri"/>
          <w:color w:val="000000"/>
        </w:rPr>
      </w:pPr>
    </w:p>
    <w:p w:rsidR="000E6065" w:rsidRPr="00DB3669" w:rsidRDefault="000E6065">
      <w:pPr>
        <w:ind w:left="360" w:hanging="360"/>
        <w:jc w:val="both"/>
        <w:rPr>
          <w:rFonts w:ascii="Calibri" w:hAnsi="Calibri"/>
          <w:color w:val="000000"/>
          <w:u w:val="single"/>
        </w:rPr>
      </w:pPr>
      <w:r w:rsidRPr="00DB3669">
        <w:rPr>
          <w:rFonts w:ascii="Calibri" w:hAnsi="Calibri"/>
          <w:color w:val="000000"/>
          <w:u w:val="single"/>
        </w:rPr>
        <w:t>Literatura</w:t>
      </w:r>
      <w:r w:rsidRPr="00DB3669">
        <w:rPr>
          <w:rFonts w:ascii="Calibri" w:hAnsi="Calibri"/>
          <w:color w:val="000000"/>
        </w:rPr>
        <w:t xml:space="preserve"> – použitá literatura a prameny, přehled základní bibliografie k flóře a vegetaci území, nikoliv kompletní bibliografie k MZCHÚ. </w:t>
      </w:r>
    </w:p>
    <w:p w:rsidR="000E6065" w:rsidRPr="00DB3669" w:rsidRDefault="000E6065">
      <w:pPr>
        <w:jc w:val="both"/>
        <w:rPr>
          <w:rFonts w:ascii="Calibri" w:hAnsi="Calibri"/>
          <w:color w:val="000000"/>
        </w:rPr>
      </w:pPr>
    </w:p>
    <w:p w:rsidR="000E6065" w:rsidRPr="00DB3669" w:rsidRDefault="000E6065">
      <w:pPr>
        <w:jc w:val="both"/>
        <w:rPr>
          <w:rFonts w:ascii="Calibri" w:hAnsi="Calibri"/>
          <w:color w:val="000000"/>
        </w:rPr>
      </w:pPr>
      <w:r w:rsidRPr="00DB3669">
        <w:rPr>
          <w:rFonts w:ascii="Calibri" w:hAnsi="Calibri"/>
          <w:color w:val="000000"/>
          <w:u w:val="single"/>
        </w:rPr>
        <w:t>Nepovinné přílohy</w:t>
      </w:r>
      <w:r w:rsidR="009149AB">
        <w:rPr>
          <w:rFonts w:ascii="Calibri" w:hAnsi="Calibri"/>
          <w:color w:val="000000"/>
        </w:rPr>
        <w:t xml:space="preserve"> – fytocenologické snímky aj.</w:t>
      </w:r>
    </w:p>
    <w:p w:rsidR="000E6065" w:rsidRPr="00DB3669" w:rsidRDefault="00361F8E" w:rsidP="009149AB">
      <w:pPr>
        <w:pStyle w:val="Nadpis1"/>
      </w:pPr>
      <w:r w:rsidRPr="00DB3669">
        <w:t>1.5</w:t>
      </w:r>
      <w:r w:rsidR="00681107" w:rsidRPr="00DB3669">
        <w:t xml:space="preserve"> </w:t>
      </w:r>
      <w:r w:rsidR="009149AB">
        <w:t>Mapové přílohy</w:t>
      </w:r>
    </w:p>
    <w:p w:rsidR="000E6065" w:rsidRPr="00DB3669" w:rsidRDefault="000E6065">
      <w:pPr>
        <w:pStyle w:val="Zkladntext"/>
        <w:ind w:left="360" w:hanging="360"/>
        <w:rPr>
          <w:rFonts w:ascii="Calibri" w:hAnsi="Calibri"/>
          <w:color w:val="000000"/>
        </w:rPr>
      </w:pPr>
      <w:r w:rsidRPr="00DB3669">
        <w:rPr>
          <w:rFonts w:ascii="Calibri" w:hAnsi="Calibri"/>
          <w:color w:val="000000"/>
          <w:u w:val="single"/>
        </w:rPr>
        <w:t>Zákres dílčích ploch</w:t>
      </w:r>
      <w:r w:rsidRPr="00DB3669">
        <w:rPr>
          <w:rFonts w:ascii="Calibri" w:hAnsi="Calibri"/>
          <w:color w:val="000000"/>
        </w:rPr>
        <w:t xml:space="preserve"> - (polygony nebo deriváty čtverců síťového mapování) do mapy 1: 2 – 10.000 (dle požadavků zadavatele a velikosti MZCHÚ)</w:t>
      </w:r>
    </w:p>
    <w:p w:rsidR="000E6065" w:rsidRPr="00DB3669" w:rsidRDefault="000E6065">
      <w:pPr>
        <w:pStyle w:val="Zkladntext"/>
        <w:ind w:left="360" w:hanging="360"/>
        <w:rPr>
          <w:rFonts w:ascii="Calibri" w:hAnsi="Calibri"/>
          <w:color w:val="000000"/>
        </w:rPr>
      </w:pPr>
    </w:p>
    <w:p w:rsidR="000E6065" w:rsidRPr="00DB3669" w:rsidRDefault="000E6065">
      <w:pPr>
        <w:pStyle w:val="Zkladntext"/>
        <w:ind w:left="360" w:hanging="360"/>
        <w:rPr>
          <w:rFonts w:ascii="Calibri" w:hAnsi="Calibri"/>
          <w:color w:val="000000"/>
        </w:rPr>
      </w:pPr>
      <w:r w:rsidRPr="00DB3669">
        <w:rPr>
          <w:rFonts w:ascii="Calibri" w:hAnsi="Calibri"/>
          <w:color w:val="000000"/>
          <w:u w:val="single"/>
        </w:rPr>
        <w:t>Zákres výskytu ohrožených nebo jinak významných taxonů rostlin</w:t>
      </w:r>
      <w:r w:rsidRPr="00DB3669">
        <w:rPr>
          <w:rFonts w:ascii="Calibri" w:hAnsi="Calibri"/>
          <w:color w:val="000000"/>
        </w:rPr>
        <w:t xml:space="preserve"> - (body nebo polygony, v ideálním případě na základě měření GPS)</w:t>
      </w:r>
    </w:p>
    <w:p w:rsidR="000E6065" w:rsidRPr="00DB3669" w:rsidRDefault="000E6065">
      <w:pPr>
        <w:pStyle w:val="Zkladntext"/>
        <w:ind w:left="360" w:hanging="360"/>
        <w:rPr>
          <w:rFonts w:ascii="Calibri" w:hAnsi="Calibri"/>
          <w:color w:val="000000"/>
        </w:rPr>
      </w:pPr>
    </w:p>
    <w:p w:rsidR="000E6065" w:rsidRPr="009149AB" w:rsidRDefault="000E6065" w:rsidP="009149AB">
      <w:pPr>
        <w:pStyle w:val="Zkladntext"/>
        <w:ind w:left="360" w:hanging="360"/>
        <w:rPr>
          <w:rFonts w:ascii="Calibri" w:hAnsi="Calibri"/>
          <w:color w:val="000000"/>
        </w:rPr>
      </w:pPr>
      <w:r w:rsidRPr="00DB3669">
        <w:rPr>
          <w:rFonts w:ascii="Calibri" w:hAnsi="Calibri"/>
          <w:color w:val="000000"/>
          <w:u w:val="single"/>
        </w:rPr>
        <w:t>Zákres výskytu invazních druhů rostlin</w:t>
      </w:r>
      <w:r w:rsidRPr="00DB3669">
        <w:rPr>
          <w:rFonts w:ascii="Calibri" w:hAnsi="Calibri"/>
          <w:color w:val="000000"/>
        </w:rPr>
        <w:t xml:space="preserve"> - (body nebo polygony, v ideálním </w:t>
      </w:r>
      <w:r w:rsidR="009149AB">
        <w:rPr>
          <w:rFonts w:ascii="Calibri" w:hAnsi="Calibri"/>
          <w:color w:val="000000"/>
        </w:rPr>
        <w:t>případě na základě měření  GPS)</w:t>
      </w:r>
    </w:p>
    <w:p w:rsidR="0001074E" w:rsidRPr="00DB3669" w:rsidRDefault="00945445" w:rsidP="009149AB">
      <w:pPr>
        <w:pStyle w:val="Nadpis1"/>
      </w:pPr>
      <w:r w:rsidRPr="00DB3669">
        <w:t>1.</w:t>
      </w:r>
      <w:r w:rsidR="00361F8E" w:rsidRPr="00DB3669">
        <w:t>6</w:t>
      </w:r>
      <w:r w:rsidR="009149AB">
        <w:t xml:space="preserve"> Fotografické přílohy</w:t>
      </w:r>
    </w:p>
    <w:p w:rsidR="00EF4E13" w:rsidRPr="00DB3669" w:rsidRDefault="00EF4E13">
      <w:pPr>
        <w:jc w:val="both"/>
        <w:rPr>
          <w:rFonts w:ascii="Calibri" w:hAnsi="Calibri"/>
          <w:color w:val="000000"/>
          <w:u w:val="single"/>
        </w:rPr>
      </w:pPr>
      <w:r w:rsidRPr="00DB3669">
        <w:rPr>
          <w:rFonts w:ascii="Calibri" w:hAnsi="Calibri"/>
          <w:color w:val="000000"/>
          <w:u w:val="single"/>
        </w:rPr>
        <w:t xml:space="preserve">Obrazová část </w:t>
      </w:r>
    </w:p>
    <w:p w:rsidR="0001074E" w:rsidRPr="00DB3669" w:rsidRDefault="00A6190D">
      <w:pPr>
        <w:jc w:val="both"/>
        <w:rPr>
          <w:rFonts w:ascii="Calibri" w:hAnsi="Calibri"/>
          <w:color w:val="000000"/>
        </w:rPr>
      </w:pPr>
      <w:r w:rsidRPr="00DB3669">
        <w:rPr>
          <w:rFonts w:ascii="Calibri" w:hAnsi="Calibri"/>
          <w:color w:val="000000"/>
        </w:rPr>
        <w:t>Kvalitní f</w:t>
      </w:r>
      <w:r w:rsidR="0001074E" w:rsidRPr="00DB3669">
        <w:rPr>
          <w:rFonts w:ascii="Calibri" w:hAnsi="Calibri"/>
          <w:color w:val="000000"/>
        </w:rPr>
        <w:t>otografie se odevzdávají</w:t>
      </w:r>
      <w:r w:rsidR="006A5E3D" w:rsidRPr="00DB3669">
        <w:rPr>
          <w:rFonts w:ascii="Calibri" w:hAnsi="Calibri"/>
          <w:color w:val="000000"/>
        </w:rPr>
        <w:t xml:space="preserve"> v digitální</w:t>
      </w:r>
      <w:r w:rsidR="0001074E" w:rsidRPr="00DB3669">
        <w:rPr>
          <w:rFonts w:ascii="Calibri" w:hAnsi="Calibri"/>
          <w:color w:val="000000"/>
        </w:rPr>
        <w:t xml:space="preserve"> podobě, počet fotografií by měl být přiměřený velikosti území, nepředpokládá se, že by jejich počet překročil 100 ks.</w:t>
      </w:r>
      <w:r w:rsidR="00EF4E13" w:rsidRPr="00DB3669">
        <w:rPr>
          <w:rFonts w:ascii="Calibri" w:hAnsi="Calibri"/>
          <w:color w:val="000000"/>
        </w:rPr>
        <w:t xml:space="preserve"> </w:t>
      </w:r>
      <w:r w:rsidR="00D34082" w:rsidRPr="00DB3669">
        <w:rPr>
          <w:rFonts w:ascii="Calibri" w:hAnsi="Calibri"/>
          <w:color w:val="000000"/>
        </w:rPr>
        <w:t>Maximální velikost s</w:t>
      </w:r>
      <w:r w:rsidR="006A5E3D" w:rsidRPr="00DB3669">
        <w:rPr>
          <w:rFonts w:ascii="Calibri" w:hAnsi="Calibri"/>
          <w:color w:val="000000"/>
        </w:rPr>
        <w:t>nímku pro zadání do NDOP je 5 MB</w:t>
      </w:r>
      <w:r w:rsidR="00D34082" w:rsidRPr="00DB3669">
        <w:rPr>
          <w:rFonts w:ascii="Calibri" w:hAnsi="Calibri"/>
          <w:color w:val="000000"/>
        </w:rPr>
        <w:t xml:space="preserve"> (formát .jpg)</w:t>
      </w:r>
      <w:r w:rsidR="006A5E3D" w:rsidRPr="00DB3669">
        <w:rPr>
          <w:rFonts w:ascii="Calibri" w:hAnsi="Calibri"/>
          <w:color w:val="000000"/>
        </w:rPr>
        <w:t>.</w:t>
      </w:r>
    </w:p>
    <w:p w:rsidR="006A5E3D" w:rsidRPr="00DB3669" w:rsidRDefault="006A5E3D">
      <w:pPr>
        <w:jc w:val="both"/>
        <w:rPr>
          <w:rFonts w:ascii="Calibri" w:hAnsi="Calibri"/>
          <w:color w:val="000000"/>
        </w:rPr>
      </w:pPr>
    </w:p>
    <w:p w:rsidR="005F0226" w:rsidRPr="00DB3669" w:rsidRDefault="00EF4E13">
      <w:pPr>
        <w:jc w:val="both"/>
        <w:rPr>
          <w:rFonts w:ascii="Calibri" w:hAnsi="Calibri"/>
          <w:color w:val="000000"/>
          <w:u w:val="single"/>
        </w:rPr>
      </w:pPr>
      <w:r w:rsidRPr="00DB3669">
        <w:rPr>
          <w:rFonts w:ascii="Calibri" w:hAnsi="Calibri"/>
          <w:color w:val="000000"/>
          <w:u w:val="single"/>
        </w:rPr>
        <w:t>Textová část</w:t>
      </w:r>
    </w:p>
    <w:p w:rsidR="0001074E" w:rsidRPr="00DB3669" w:rsidRDefault="005F0226">
      <w:pPr>
        <w:jc w:val="both"/>
        <w:rPr>
          <w:rFonts w:ascii="Calibri" w:hAnsi="Calibri"/>
          <w:color w:val="000000"/>
        </w:rPr>
      </w:pPr>
      <w:r w:rsidRPr="00DB3669">
        <w:rPr>
          <w:rFonts w:ascii="Calibri" w:hAnsi="Calibri"/>
          <w:color w:val="000000"/>
        </w:rPr>
        <w:t xml:space="preserve">Obsahuje </w:t>
      </w:r>
      <w:r w:rsidR="00BB0D73" w:rsidRPr="00DB3669">
        <w:rPr>
          <w:rFonts w:ascii="Calibri" w:hAnsi="Calibri"/>
          <w:color w:val="000000"/>
        </w:rPr>
        <w:t>seznam</w:t>
      </w:r>
      <w:r w:rsidRPr="00DB3669">
        <w:rPr>
          <w:rFonts w:ascii="Calibri" w:hAnsi="Calibri"/>
          <w:color w:val="000000"/>
        </w:rPr>
        <w:t xml:space="preserve"> fotografií, ke každé fotografii</w:t>
      </w:r>
      <w:r w:rsidR="00006899" w:rsidRPr="00DB3669">
        <w:rPr>
          <w:rFonts w:ascii="Calibri" w:hAnsi="Calibri"/>
          <w:color w:val="000000"/>
        </w:rPr>
        <w:t xml:space="preserve"> </w:t>
      </w:r>
      <w:r w:rsidR="00EF4E13" w:rsidRPr="00DB3669">
        <w:rPr>
          <w:rFonts w:ascii="Calibri" w:hAnsi="Calibri"/>
          <w:color w:val="000000"/>
        </w:rPr>
        <w:t xml:space="preserve">bude </w:t>
      </w:r>
      <w:r w:rsidR="0001074E" w:rsidRPr="00DB3669">
        <w:rPr>
          <w:rFonts w:ascii="Calibri" w:hAnsi="Calibri"/>
          <w:color w:val="000000"/>
        </w:rPr>
        <w:t>uvedeno:</w:t>
      </w:r>
    </w:p>
    <w:p w:rsidR="0001074E" w:rsidRPr="00DB3669" w:rsidRDefault="007329AE">
      <w:pPr>
        <w:jc w:val="both"/>
        <w:rPr>
          <w:rFonts w:ascii="Calibri" w:hAnsi="Calibri"/>
          <w:color w:val="000000"/>
        </w:rPr>
      </w:pPr>
      <w:r w:rsidRPr="00DB3669">
        <w:rPr>
          <w:rFonts w:ascii="Calibri" w:hAnsi="Calibri"/>
          <w:color w:val="000000"/>
        </w:rPr>
        <w:t>Pořadové číslo fotografie</w:t>
      </w:r>
    </w:p>
    <w:p w:rsidR="005F0226" w:rsidRPr="00DB3669" w:rsidRDefault="005F0226">
      <w:pPr>
        <w:jc w:val="both"/>
        <w:rPr>
          <w:rFonts w:ascii="Calibri" w:hAnsi="Calibri"/>
          <w:color w:val="000000"/>
        </w:rPr>
      </w:pPr>
      <w:r w:rsidRPr="00DB3669">
        <w:rPr>
          <w:rFonts w:ascii="Calibri" w:hAnsi="Calibri"/>
          <w:color w:val="000000"/>
        </w:rPr>
        <w:t>Název souboru</w:t>
      </w:r>
      <w:r w:rsidR="00141591" w:rsidRPr="00DB3669">
        <w:rPr>
          <w:rFonts w:ascii="Calibri" w:hAnsi="Calibri"/>
          <w:color w:val="000000"/>
        </w:rPr>
        <w:t xml:space="preserve"> (jpg)</w:t>
      </w:r>
      <w:r w:rsidR="00DD554D" w:rsidRPr="00DB3669">
        <w:rPr>
          <w:rFonts w:ascii="Calibri" w:hAnsi="Calibri"/>
          <w:color w:val="000000"/>
        </w:rPr>
        <w:t>, který</w:t>
      </w:r>
      <w:r w:rsidR="00141591" w:rsidRPr="00DB3669">
        <w:rPr>
          <w:rFonts w:ascii="Calibri" w:hAnsi="Calibri"/>
          <w:color w:val="000000"/>
        </w:rPr>
        <w:t xml:space="preserve"> </w:t>
      </w:r>
      <w:r w:rsidRPr="00DB3669">
        <w:rPr>
          <w:rFonts w:ascii="Calibri" w:hAnsi="Calibri"/>
          <w:color w:val="000000"/>
        </w:rPr>
        <w:t>se bude sestávat z pořadového čísla</w:t>
      </w:r>
      <w:r w:rsidR="0055442F" w:rsidRPr="00DB3669">
        <w:rPr>
          <w:rFonts w:ascii="Calibri" w:hAnsi="Calibri"/>
          <w:color w:val="000000"/>
        </w:rPr>
        <w:t xml:space="preserve"> fotografie</w:t>
      </w:r>
      <w:r w:rsidRPr="00DB3669">
        <w:rPr>
          <w:rFonts w:ascii="Calibri" w:hAnsi="Calibri"/>
          <w:color w:val="000000"/>
        </w:rPr>
        <w:t xml:space="preserve"> (01,02 …), případně dalšího identifikačního čísla fotografie autorova archívu</w:t>
      </w:r>
      <w:r w:rsidR="0055442F" w:rsidRPr="00DB3669">
        <w:rPr>
          <w:rFonts w:ascii="Calibri" w:hAnsi="Calibri"/>
          <w:color w:val="000000"/>
        </w:rPr>
        <w:t xml:space="preserve"> nebo</w:t>
      </w:r>
      <w:r w:rsidRPr="00DB3669">
        <w:rPr>
          <w:rFonts w:ascii="Calibri" w:hAnsi="Calibri"/>
          <w:color w:val="000000"/>
        </w:rPr>
        <w:t xml:space="preserve"> popisem</w:t>
      </w:r>
      <w:r w:rsidR="0055442F" w:rsidRPr="00DB3669">
        <w:rPr>
          <w:rFonts w:ascii="Calibri" w:hAnsi="Calibri"/>
          <w:color w:val="000000"/>
        </w:rPr>
        <w:t xml:space="preserve"> objektu</w:t>
      </w:r>
      <w:r w:rsidRPr="00DB3669">
        <w:rPr>
          <w:rFonts w:ascii="Calibri" w:hAnsi="Calibri"/>
          <w:color w:val="000000"/>
        </w:rPr>
        <w:t xml:space="preserve"> (např. 01_a256789_ lilie_ zlatohlavá</w:t>
      </w:r>
      <w:r w:rsidR="00141591" w:rsidRPr="00DB3669">
        <w:rPr>
          <w:rFonts w:ascii="Calibri" w:hAnsi="Calibri"/>
          <w:color w:val="000000"/>
        </w:rPr>
        <w:t>)</w:t>
      </w:r>
    </w:p>
    <w:p w:rsidR="00BB0D73" w:rsidRPr="00DB3669" w:rsidRDefault="00BB0D73" w:rsidP="00BB0D73">
      <w:pPr>
        <w:jc w:val="both"/>
        <w:rPr>
          <w:rFonts w:ascii="Calibri" w:hAnsi="Calibri"/>
          <w:color w:val="000000"/>
        </w:rPr>
      </w:pPr>
      <w:r w:rsidRPr="00DB3669">
        <w:rPr>
          <w:rFonts w:ascii="Calibri" w:hAnsi="Calibri"/>
          <w:color w:val="000000"/>
        </w:rPr>
        <w:t xml:space="preserve">Jméno autora a datum  snímku </w:t>
      </w:r>
    </w:p>
    <w:p w:rsidR="007329AE" w:rsidRPr="00DB3669" w:rsidRDefault="007329AE">
      <w:pPr>
        <w:jc w:val="both"/>
        <w:rPr>
          <w:rFonts w:ascii="Calibri" w:hAnsi="Calibri"/>
          <w:color w:val="000000"/>
        </w:rPr>
      </w:pPr>
      <w:r w:rsidRPr="00DB3669">
        <w:rPr>
          <w:rFonts w:ascii="Calibri" w:hAnsi="Calibri"/>
          <w:color w:val="000000"/>
        </w:rPr>
        <w:t>Popis lokalizace (odkud byl snímek fotografován) – souřadnice</w:t>
      </w:r>
      <w:r w:rsidR="00BB0D73" w:rsidRPr="00DB3669">
        <w:rPr>
          <w:rFonts w:ascii="Calibri" w:hAnsi="Calibri"/>
          <w:color w:val="000000"/>
        </w:rPr>
        <w:t xml:space="preserve">, </w:t>
      </w:r>
      <w:r w:rsidRPr="00DB3669">
        <w:rPr>
          <w:rFonts w:ascii="Calibri" w:hAnsi="Calibri"/>
          <w:color w:val="000000"/>
        </w:rPr>
        <w:t xml:space="preserve"> slovní popis</w:t>
      </w:r>
      <w:r w:rsidR="00BB0D73" w:rsidRPr="00DB3669">
        <w:rPr>
          <w:rFonts w:ascii="Calibri" w:hAnsi="Calibri"/>
          <w:color w:val="000000"/>
        </w:rPr>
        <w:t xml:space="preserve"> nebo zákres v mapě</w:t>
      </w:r>
    </w:p>
    <w:p w:rsidR="007329AE" w:rsidRPr="00DB3669" w:rsidRDefault="007329AE">
      <w:pPr>
        <w:jc w:val="both"/>
        <w:rPr>
          <w:rFonts w:ascii="Calibri" w:hAnsi="Calibri"/>
          <w:color w:val="000000"/>
        </w:rPr>
      </w:pPr>
      <w:r w:rsidRPr="00DB3669">
        <w:rPr>
          <w:rFonts w:ascii="Calibri" w:hAnsi="Calibri"/>
          <w:color w:val="000000"/>
        </w:rPr>
        <w:t>Popis objektu (krajiny, fytocenózy, druhu</w:t>
      </w:r>
      <w:r w:rsidR="00DD4AF5" w:rsidRPr="00DB3669">
        <w:rPr>
          <w:rFonts w:ascii="Calibri" w:hAnsi="Calibri"/>
          <w:color w:val="000000"/>
        </w:rPr>
        <w:t xml:space="preserve">, jevu </w:t>
      </w:r>
      <w:r w:rsidRPr="00DB3669">
        <w:rPr>
          <w:rFonts w:ascii="Calibri" w:hAnsi="Calibri"/>
          <w:color w:val="000000"/>
        </w:rPr>
        <w:t>aj.)</w:t>
      </w:r>
    </w:p>
    <w:p w:rsidR="007329AE" w:rsidRPr="00DB3669" w:rsidRDefault="00BB0D73">
      <w:pPr>
        <w:jc w:val="both"/>
        <w:rPr>
          <w:rFonts w:ascii="Calibri" w:hAnsi="Calibri"/>
          <w:color w:val="000000"/>
        </w:rPr>
      </w:pPr>
      <w:r w:rsidRPr="00DB3669">
        <w:rPr>
          <w:rFonts w:ascii="Calibri" w:hAnsi="Calibri"/>
          <w:color w:val="000000"/>
        </w:rPr>
        <w:t>Klíčová slova</w:t>
      </w:r>
      <w:r w:rsidR="007329AE" w:rsidRPr="00DB3669">
        <w:rPr>
          <w:rFonts w:ascii="Calibri" w:hAnsi="Calibri"/>
          <w:color w:val="000000"/>
        </w:rPr>
        <w:t xml:space="preserve"> </w:t>
      </w:r>
    </w:p>
    <w:p w:rsidR="008E3CF6" w:rsidRPr="009149AB" w:rsidRDefault="007329AE">
      <w:pPr>
        <w:jc w:val="both"/>
        <w:rPr>
          <w:rFonts w:ascii="Calibri" w:hAnsi="Calibri"/>
          <w:color w:val="000000"/>
        </w:rPr>
      </w:pPr>
      <w:r w:rsidRPr="00DB3669">
        <w:rPr>
          <w:rFonts w:ascii="Calibri" w:hAnsi="Calibri"/>
          <w:color w:val="000000"/>
        </w:rPr>
        <w:t>Tyto údaje budou také použity při zadávání fotografií do nálezové databáze AOPK ČR</w:t>
      </w:r>
      <w:r w:rsidR="00141591" w:rsidRPr="00DB3669">
        <w:rPr>
          <w:rFonts w:ascii="Calibri" w:hAnsi="Calibri"/>
          <w:color w:val="000000"/>
        </w:rPr>
        <w:t>.</w:t>
      </w:r>
    </w:p>
    <w:p w:rsidR="00350BC5" w:rsidRPr="009149AB" w:rsidRDefault="00361F8E" w:rsidP="009149AB">
      <w:pPr>
        <w:pStyle w:val="Nadpis1"/>
      </w:pPr>
      <w:r w:rsidRPr="00DB3669">
        <w:t>1.7</w:t>
      </w:r>
      <w:r w:rsidR="008E3CF6" w:rsidRPr="00DB3669">
        <w:t xml:space="preserve">  </w:t>
      </w:r>
      <w:r w:rsidR="00283882" w:rsidRPr="00DB3669">
        <w:t>Vzor t</w:t>
      </w:r>
      <w:r w:rsidR="008E3CF6" w:rsidRPr="00DB3669">
        <w:t>itulní</w:t>
      </w:r>
      <w:r w:rsidR="00283882" w:rsidRPr="00DB3669">
        <w:t>ho</w:t>
      </w:r>
      <w:r w:rsidR="008E3CF6" w:rsidRPr="00DB3669">
        <w:t xml:space="preserve"> list</w:t>
      </w:r>
      <w:r w:rsidR="00283882" w:rsidRPr="00DB3669">
        <w:t>u</w:t>
      </w:r>
    </w:p>
    <w:p w:rsidR="00350BC5" w:rsidRPr="00DB3669" w:rsidRDefault="00350BC5" w:rsidP="00350BC5">
      <w:pPr>
        <w:jc w:val="both"/>
        <w:rPr>
          <w:rFonts w:ascii="Calibri" w:hAnsi="Calibri"/>
          <w:color w:val="000000"/>
          <w:sz w:val="28"/>
          <w:szCs w:val="28"/>
        </w:rPr>
      </w:pPr>
      <w:r w:rsidRPr="00DB3669">
        <w:rPr>
          <w:rFonts w:ascii="Calibri" w:hAnsi="Calibri"/>
          <w:color w:val="000000"/>
          <w:sz w:val="28"/>
          <w:szCs w:val="28"/>
        </w:rPr>
        <w:t xml:space="preserve">Kód </w:t>
      </w:r>
      <w:r w:rsidRPr="00DB3669">
        <w:rPr>
          <w:rFonts w:ascii="Calibri" w:hAnsi="Calibri"/>
          <w:b/>
          <w:color w:val="000000"/>
          <w:sz w:val="28"/>
          <w:szCs w:val="28"/>
        </w:rPr>
        <w:t>ZC</w:t>
      </w:r>
      <w:r w:rsidRPr="00DB3669">
        <w:rPr>
          <w:rFonts w:ascii="Calibri" w:hAnsi="Calibri"/>
          <w:color w:val="000000"/>
          <w:sz w:val="28"/>
          <w:szCs w:val="28"/>
        </w:rPr>
        <w:t>HÚ podle Ú</w:t>
      </w:r>
      <w:r w:rsidRPr="00DB3669">
        <w:rPr>
          <w:rFonts w:ascii="Calibri" w:hAnsi="Calibri"/>
          <w:b/>
          <w:color w:val="000000"/>
          <w:sz w:val="28"/>
          <w:szCs w:val="28"/>
        </w:rPr>
        <w:t>SO</w:t>
      </w:r>
      <w:r w:rsidRPr="00DB3669">
        <w:rPr>
          <w:rFonts w:ascii="Calibri" w:hAnsi="Calibri"/>
          <w:color w:val="000000"/>
          <w:sz w:val="28"/>
          <w:szCs w:val="28"/>
        </w:rPr>
        <w:t>P</w:t>
      </w:r>
    </w:p>
    <w:p w:rsidR="00350BC5" w:rsidRPr="00DB3669" w:rsidRDefault="00350BC5" w:rsidP="00350BC5">
      <w:pPr>
        <w:jc w:val="both"/>
        <w:rPr>
          <w:rFonts w:ascii="Calibri" w:hAnsi="Calibri"/>
          <w:color w:val="000000"/>
          <w:sz w:val="28"/>
          <w:szCs w:val="28"/>
        </w:rPr>
      </w:pPr>
      <w:r w:rsidRPr="00DB3669">
        <w:rPr>
          <w:rFonts w:ascii="Calibri" w:hAnsi="Calibri"/>
          <w:color w:val="000000"/>
          <w:sz w:val="28"/>
          <w:szCs w:val="28"/>
        </w:rPr>
        <w:t>Zadavatel: .........</w:t>
      </w:r>
    </w:p>
    <w:p w:rsidR="00350BC5" w:rsidRPr="00DB3669" w:rsidRDefault="00350BC5" w:rsidP="00350BC5">
      <w:pPr>
        <w:jc w:val="both"/>
        <w:rPr>
          <w:rFonts w:ascii="Calibri" w:hAnsi="Calibri"/>
          <w:color w:val="000000"/>
          <w:sz w:val="28"/>
          <w:szCs w:val="28"/>
        </w:rPr>
      </w:pPr>
      <w:r w:rsidRPr="00DB3669">
        <w:rPr>
          <w:rFonts w:ascii="Calibri" w:hAnsi="Calibri"/>
          <w:color w:val="000000"/>
          <w:sz w:val="28"/>
          <w:szCs w:val="28"/>
        </w:rPr>
        <w:t>Řešitel: ...........</w:t>
      </w:r>
    </w:p>
    <w:p w:rsidR="00350BC5" w:rsidRPr="00DB3669" w:rsidRDefault="00350BC5" w:rsidP="00350BC5">
      <w:pPr>
        <w:jc w:val="both"/>
        <w:rPr>
          <w:rFonts w:ascii="Calibri" w:hAnsi="Calibri"/>
          <w:color w:val="000000"/>
          <w:sz w:val="28"/>
          <w:szCs w:val="28"/>
        </w:rPr>
      </w:pPr>
      <w:r w:rsidRPr="00DB3669">
        <w:rPr>
          <w:rFonts w:ascii="Calibri" w:hAnsi="Calibri"/>
          <w:color w:val="000000"/>
          <w:sz w:val="28"/>
          <w:szCs w:val="28"/>
        </w:rPr>
        <w:t>Zpracováno na základě</w:t>
      </w:r>
      <w:r w:rsidR="000C19F2" w:rsidRPr="00DB3669">
        <w:rPr>
          <w:rFonts w:ascii="Calibri" w:hAnsi="Calibri"/>
          <w:color w:val="000000"/>
          <w:sz w:val="28"/>
          <w:szCs w:val="28"/>
        </w:rPr>
        <w:t xml:space="preserve"> smlouvy o dílo č. ... z ..../dohody o provední práce ze dne…</w:t>
      </w:r>
    </w:p>
    <w:p w:rsidR="00350BC5" w:rsidRPr="00DB3669" w:rsidRDefault="00350BC5" w:rsidP="00350BC5">
      <w:pPr>
        <w:jc w:val="both"/>
        <w:rPr>
          <w:rFonts w:ascii="Calibri" w:hAnsi="Calibri"/>
          <w:color w:val="000000"/>
          <w:sz w:val="28"/>
          <w:szCs w:val="28"/>
        </w:rPr>
      </w:pPr>
      <w:r w:rsidRPr="00DB3669">
        <w:rPr>
          <w:rFonts w:ascii="Calibri" w:hAnsi="Calibri"/>
          <w:color w:val="000000"/>
          <w:sz w:val="28"/>
          <w:szCs w:val="28"/>
        </w:rPr>
        <w:t>Terénní průzkum byl proveden v období od ............. do ............</w:t>
      </w:r>
    </w:p>
    <w:p w:rsidR="00350BC5" w:rsidRPr="00DB3669" w:rsidRDefault="00350BC5" w:rsidP="00350BC5">
      <w:pPr>
        <w:jc w:val="both"/>
        <w:rPr>
          <w:rFonts w:ascii="Calibri" w:hAnsi="Calibri"/>
          <w:color w:val="000000"/>
          <w:sz w:val="28"/>
          <w:szCs w:val="28"/>
        </w:rPr>
      </w:pPr>
      <w:r w:rsidRPr="00DB3669">
        <w:rPr>
          <w:rFonts w:ascii="Calibri" w:hAnsi="Calibri"/>
          <w:color w:val="000000"/>
          <w:sz w:val="28"/>
          <w:szCs w:val="28"/>
        </w:rPr>
        <w:t>Zpracováno ke dni .............</w:t>
      </w:r>
    </w:p>
    <w:p w:rsidR="00141591" w:rsidRPr="00DB3669" w:rsidRDefault="00350BC5" w:rsidP="00350BC5">
      <w:pPr>
        <w:jc w:val="both"/>
        <w:rPr>
          <w:rFonts w:ascii="Calibri" w:hAnsi="Calibri"/>
          <w:color w:val="000000"/>
          <w:sz w:val="28"/>
          <w:szCs w:val="28"/>
        </w:rPr>
      </w:pPr>
      <w:r w:rsidRPr="00DB3669">
        <w:rPr>
          <w:rFonts w:ascii="Calibri" w:hAnsi="Calibri"/>
          <w:color w:val="000000"/>
          <w:sz w:val="28"/>
          <w:szCs w:val="28"/>
        </w:rPr>
        <w:t xml:space="preserve">Rozloha zkoumaného území </w:t>
      </w:r>
      <w:r w:rsidR="00141591" w:rsidRPr="00DB3669">
        <w:rPr>
          <w:rFonts w:ascii="Calibri" w:hAnsi="Calibri"/>
          <w:color w:val="000000"/>
          <w:sz w:val="28"/>
          <w:szCs w:val="28"/>
        </w:rPr>
        <w:t>:</w:t>
      </w:r>
    </w:p>
    <w:p w:rsidR="00485808" w:rsidRPr="009149AB" w:rsidRDefault="00141591">
      <w:pPr>
        <w:jc w:val="both"/>
        <w:rPr>
          <w:rFonts w:ascii="Calibri" w:hAnsi="Calibri"/>
          <w:i/>
          <w:color w:val="000000"/>
          <w:sz w:val="28"/>
          <w:szCs w:val="28"/>
        </w:rPr>
      </w:pPr>
      <w:r w:rsidRPr="00DB3669">
        <w:rPr>
          <w:rFonts w:ascii="Calibri" w:hAnsi="Calibri"/>
          <w:color w:val="000000"/>
          <w:sz w:val="28"/>
          <w:szCs w:val="28"/>
        </w:rPr>
        <w:t>Rozloha</w:t>
      </w:r>
      <w:r w:rsidR="00350BC5" w:rsidRPr="00DB3669">
        <w:rPr>
          <w:rFonts w:ascii="Calibri" w:hAnsi="Calibri"/>
          <w:color w:val="000000"/>
          <w:sz w:val="28"/>
          <w:szCs w:val="28"/>
        </w:rPr>
        <w:t xml:space="preserve"> vyhlášeného ochranného pásma:</w:t>
      </w:r>
      <w:r w:rsidR="00DD554D" w:rsidRPr="00DB3669">
        <w:rPr>
          <w:rFonts w:ascii="Calibri" w:hAnsi="Calibri"/>
          <w:color w:val="000000"/>
          <w:sz w:val="28"/>
          <w:szCs w:val="28"/>
        </w:rPr>
        <w:t xml:space="preserve"> </w:t>
      </w:r>
      <w:r w:rsidR="00DD554D" w:rsidRPr="00DB3669">
        <w:rPr>
          <w:rFonts w:ascii="Calibri" w:hAnsi="Calibri"/>
          <w:i/>
          <w:color w:val="000000"/>
          <w:sz w:val="28"/>
          <w:szCs w:val="28"/>
        </w:rPr>
        <w:t>(v případě, že je parcelně vyhlášeno)</w:t>
      </w:r>
    </w:p>
    <w:p w:rsidR="000E6065" w:rsidRPr="00DB3669" w:rsidRDefault="00387A31" w:rsidP="009149AB">
      <w:pPr>
        <w:pStyle w:val="Nadpis1"/>
      </w:pPr>
      <w:r w:rsidRPr="00DB3669">
        <w:t>1.8</w:t>
      </w:r>
      <w:r w:rsidR="00283882" w:rsidRPr="00DB3669">
        <w:t xml:space="preserve"> </w:t>
      </w:r>
      <w:r w:rsidR="00DD554D" w:rsidRPr="00DB3669">
        <w:t>V</w:t>
      </w:r>
      <w:r w:rsidR="009149AB">
        <w:t>zory tabulek</w:t>
      </w:r>
    </w:p>
    <w:p w:rsidR="000E6065" w:rsidRPr="00DB3669" w:rsidRDefault="000E6065">
      <w:pPr>
        <w:jc w:val="both"/>
        <w:rPr>
          <w:rFonts w:ascii="Calibri" w:hAnsi="Calibri"/>
          <w:b/>
          <w:bCs/>
          <w:color w:val="000000"/>
          <w:u w:val="single"/>
        </w:rPr>
      </w:pPr>
      <w:r w:rsidRPr="00DB3669">
        <w:rPr>
          <w:rFonts w:ascii="Calibri" w:hAnsi="Calibri"/>
          <w:b/>
          <w:bCs/>
          <w:color w:val="000000"/>
          <w:u w:val="single"/>
        </w:rPr>
        <w:t>Tabulka 1</w:t>
      </w:r>
      <w:r w:rsidRPr="00DB3669">
        <w:rPr>
          <w:rFonts w:ascii="Calibri" w:hAnsi="Calibri"/>
          <w:b/>
          <w:bCs/>
          <w:color w:val="000000"/>
          <w:u w:val="single"/>
        </w:rPr>
        <w:tab/>
        <w:t>Odhad početnosti</w:t>
      </w:r>
    </w:p>
    <w:p w:rsidR="000E6065" w:rsidRPr="00DB3669" w:rsidRDefault="000E6065">
      <w:pPr>
        <w:jc w:val="both"/>
        <w:rPr>
          <w:rFonts w:ascii="Calibri" w:hAnsi="Calibri"/>
          <w:i/>
          <w:iCs/>
          <w:color w:val="000000"/>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70"/>
        <w:gridCol w:w="3070"/>
        <w:gridCol w:w="3070"/>
      </w:tblGrid>
      <w:tr w:rsidR="000E6065" w:rsidRPr="00DB3669">
        <w:tblPrEx>
          <w:tblCellMar>
            <w:top w:w="0" w:type="dxa"/>
            <w:bottom w:w="0" w:type="dxa"/>
          </w:tblCellMar>
        </w:tblPrEx>
        <w:tc>
          <w:tcPr>
            <w:tcW w:w="3070" w:type="dxa"/>
            <w:tcBorders>
              <w:top w:val="single" w:sz="4" w:space="0" w:color="auto"/>
              <w:left w:val="single" w:sz="4" w:space="0" w:color="auto"/>
              <w:bottom w:val="single" w:sz="4" w:space="0" w:color="auto"/>
              <w:right w:val="single" w:sz="4" w:space="0" w:color="auto"/>
            </w:tcBorders>
          </w:tcPr>
          <w:p w:rsidR="000E6065" w:rsidRPr="00DB3669" w:rsidRDefault="000E6065">
            <w:pPr>
              <w:rPr>
                <w:rFonts w:ascii="Calibri" w:hAnsi="Calibri"/>
                <w:b/>
                <w:bCs/>
                <w:color w:val="000000"/>
                <w:sz w:val="20"/>
                <w:szCs w:val="20"/>
              </w:rPr>
            </w:pPr>
            <w:r w:rsidRPr="00DB3669">
              <w:rPr>
                <w:rFonts w:ascii="Calibri" w:hAnsi="Calibri"/>
                <w:b/>
                <w:bCs/>
                <w:color w:val="000000"/>
                <w:sz w:val="20"/>
                <w:szCs w:val="20"/>
              </w:rPr>
              <w:t>Odhady početnosti</w:t>
            </w:r>
          </w:p>
        </w:tc>
        <w:tc>
          <w:tcPr>
            <w:tcW w:w="3070" w:type="dxa"/>
            <w:tcBorders>
              <w:top w:val="single" w:sz="4" w:space="0" w:color="auto"/>
              <w:left w:val="single" w:sz="4" w:space="0" w:color="auto"/>
              <w:bottom w:val="single" w:sz="4" w:space="0" w:color="auto"/>
              <w:right w:val="single" w:sz="4" w:space="0" w:color="auto"/>
            </w:tcBorders>
          </w:tcPr>
          <w:p w:rsidR="000E6065" w:rsidRPr="00DB3669" w:rsidRDefault="000E6065">
            <w:pPr>
              <w:rPr>
                <w:rFonts w:ascii="Calibri" w:hAnsi="Calibri"/>
                <w:b/>
                <w:bCs/>
                <w:color w:val="000000"/>
                <w:sz w:val="20"/>
                <w:szCs w:val="20"/>
              </w:rPr>
            </w:pPr>
            <w:r w:rsidRPr="00DB3669">
              <w:rPr>
                <w:rFonts w:ascii="Calibri" w:hAnsi="Calibri"/>
                <w:b/>
                <w:bCs/>
                <w:color w:val="000000"/>
                <w:sz w:val="20"/>
                <w:szCs w:val="20"/>
              </w:rPr>
              <w:t>Pro druhy C1 + C2</w:t>
            </w:r>
          </w:p>
        </w:tc>
        <w:tc>
          <w:tcPr>
            <w:tcW w:w="3070" w:type="dxa"/>
            <w:tcBorders>
              <w:top w:val="single" w:sz="4" w:space="0" w:color="auto"/>
              <w:left w:val="single" w:sz="4" w:space="0" w:color="auto"/>
              <w:bottom w:val="single" w:sz="4" w:space="0" w:color="auto"/>
              <w:right w:val="single" w:sz="4" w:space="0" w:color="auto"/>
            </w:tcBorders>
          </w:tcPr>
          <w:p w:rsidR="000E6065" w:rsidRPr="00DB3669" w:rsidRDefault="000E6065">
            <w:pPr>
              <w:rPr>
                <w:rFonts w:ascii="Calibri" w:hAnsi="Calibri"/>
                <w:b/>
                <w:bCs/>
                <w:color w:val="000000"/>
                <w:sz w:val="20"/>
                <w:szCs w:val="20"/>
              </w:rPr>
            </w:pPr>
            <w:r w:rsidRPr="00DB3669">
              <w:rPr>
                <w:rFonts w:ascii="Calibri" w:hAnsi="Calibri"/>
                <w:b/>
                <w:bCs/>
                <w:color w:val="000000"/>
                <w:sz w:val="20"/>
                <w:szCs w:val="20"/>
              </w:rPr>
              <w:t>Pro druhy C3 a další významné</w:t>
            </w:r>
          </w:p>
        </w:tc>
      </w:tr>
      <w:tr w:rsidR="000E6065" w:rsidRPr="00DB3669">
        <w:tblPrEx>
          <w:tblCellMar>
            <w:top w:w="0" w:type="dxa"/>
            <w:bottom w:w="0" w:type="dxa"/>
          </w:tblCellMar>
        </w:tblPrEx>
        <w:tc>
          <w:tcPr>
            <w:tcW w:w="3070" w:type="dxa"/>
            <w:tcBorders>
              <w:top w:val="single" w:sz="4" w:space="0" w:color="auto"/>
              <w:left w:val="single" w:sz="4" w:space="0" w:color="auto"/>
              <w:bottom w:val="single" w:sz="4" w:space="0" w:color="auto"/>
              <w:right w:val="single" w:sz="4" w:space="0" w:color="auto"/>
            </w:tcBorders>
          </w:tcPr>
          <w:p w:rsidR="000E6065" w:rsidRPr="00DB3669" w:rsidRDefault="000E6065">
            <w:pPr>
              <w:rPr>
                <w:rFonts w:ascii="Calibri" w:hAnsi="Calibri"/>
                <w:color w:val="000000"/>
                <w:sz w:val="20"/>
                <w:szCs w:val="20"/>
              </w:rPr>
            </w:pPr>
            <w:r w:rsidRPr="00DB3669">
              <w:rPr>
                <w:rFonts w:ascii="Calibri" w:hAnsi="Calibri"/>
                <w:color w:val="000000"/>
                <w:sz w:val="20"/>
                <w:szCs w:val="20"/>
              </w:rPr>
              <w:t>počitatelné množství (méně než sto, na malém území, nápadné rostliny)</w:t>
            </w:r>
          </w:p>
        </w:tc>
        <w:tc>
          <w:tcPr>
            <w:tcW w:w="3070" w:type="dxa"/>
            <w:tcBorders>
              <w:top w:val="single" w:sz="4" w:space="0" w:color="auto"/>
              <w:left w:val="single" w:sz="4" w:space="0" w:color="auto"/>
              <w:bottom w:val="single" w:sz="4" w:space="0" w:color="auto"/>
              <w:right w:val="single" w:sz="4" w:space="0" w:color="auto"/>
            </w:tcBorders>
          </w:tcPr>
          <w:p w:rsidR="000E6065" w:rsidRPr="00DB3669" w:rsidRDefault="000E6065">
            <w:pPr>
              <w:rPr>
                <w:rFonts w:ascii="Calibri" w:hAnsi="Calibri"/>
                <w:color w:val="000000"/>
                <w:sz w:val="20"/>
                <w:szCs w:val="20"/>
              </w:rPr>
            </w:pPr>
            <w:r w:rsidRPr="00DB3669">
              <w:rPr>
                <w:rFonts w:ascii="Calibri" w:hAnsi="Calibri"/>
                <w:color w:val="000000"/>
                <w:sz w:val="20"/>
                <w:szCs w:val="20"/>
              </w:rPr>
              <w:t>přesný počet</w:t>
            </w:r>
          </w:p>
        </w:tc>
        <w:tc>
          <w:tcPr>
            <w:tcW w:w="3070" w:type="dxa"/>
            <w:tcBorders>
              <w:top w:val="single" w:sz="4" w:space="0" w:color="auto"/>
              <w:left w:val="single" w:sz="4" w:space="0" w:color="auto"/>
              <w:bottom w:val="single" w:sz="4" w:space="0" w:color="auto"/>
              <w:right w:val="single" w:sz="4" w:space="0" w:color="auto"/>
            </w:tcBorders>
          </w:tcPr>
          <w:p w:rsidR="000E6065" w:rsidRPr="00DB3669" w:rsidRDefault="000E6065">
            <w:pPr>
              <w:rPr>
                <w:rFonts w:ascii="Calibri" w:hAnsi="Calibri"/>
                <w:color w:val="000000"/>
                <w:sz w:val="20"/>
                <w:szCs w:val="20"/>
              </w:rPr>
            </w:pPr>
            <w:r w:rsidRPr="00DB3669">
              <w:rPr>
                <w:rFonts w:ascii="Calibri" w:hAnsi="Calibri"/>
                <w:color w:val="000000"/>
                <w:sz w:val="20"/>
                <w:szCs w:val="20"/>
              </w:rPr>
              <w:t>přesný počet nebo</w:t>
            </w:r>
          </w:p>
          <w:p w:rsidR="000E6065" w:rsidRPr="00DB3669" w:rsidRDefault="000E6065">
            <w:pPr>
              <w:rPr>
                <w:rFonts w:ascii="Calibri" w:hAnsi="Calibri"/>
                <w:color w:val="000000"/>
                <w:sz w:val="20"/>
                <w:szCs w:val="20"/>
              </w:rPr>
            </w:pPr>
            <w:r w:rsidRPr="00DB3669">
              <w:rPr>
                <w:rFonts w:ascii="Calibri" w:hAnsi="Calibri"/>
                <w:color w:val="000000"/>
                <w:sz w:val="20"/>
                <w:szCs w:val="20"/>
              </w:rPr>
              <w:t xml:space="preserve">odhad počtu – co nejpřesnější, buď číselný nebo slovní  </w:t>
            </w:r>
          </w:p>
          <w:p w:rsidR="000E6065" w:rsidRPr="00DB3669" w:rsidRDefault="000E6065">
            <w:pPr>
              <w:rPr>
                <w:rFonts w:ascii="Calibri" w:hAnsi="Calibri"/>
                <w:color w:val="000000"/>
                <w:sz w:val="20"/>
                <w:szCs w:val="20"/>
              </w:rPr>
            </w:pPr>
            <w:r w:rsidRPr="00DB3669">
              <w:rPr>
                <w:rFonts w:ascii="Calibri" w:hAnsi="Calibri"/>
                <w:color w:val="000000"/>
                <w:sz w:val="20"/>
                <w:szCs w:val="20"/>
              </w:rPr>
              <w:t>pokryvnost v %</w:t>
            </w:r>
          </w:p>
          <w:p w:rsidR="000E6065" w:rsidRPr="00DB3669" w:rsidRDefault="000E6065">
            <w:pPr>
              <w:rPr>
                <w:rFonts w:ascii="Calibri" w:hAnsi="Calibri"/>
                <w:color w:val="000000"/>
                <w:sz w:val="20"/>
                <w:szCs w:val="20"/>
              </w:rPr>
            </w:pPr>
            <w:r w:rsidRPr="00DB3669">
              <w:rPr>
                <w:rFonts w:ascii="Calibri" w:hAnsi="Calibri"/>
                <w:color w:val="000000"/>
                <w:sz w:val="20"/>
                <w:szCs w:val="20"/>
              </w:rPr>
              <w:t>plocha v m</w:t>
            </w:r>
            <w:r w:rsidRPr="00DB3669">
              <w:rPr>
                <w:rFonts w:ascii="Calibri" w:hAnsi="Calibri"/>
                <w:color w:val="000000"/>
                <w:sz w:val="20"/>
                <w:szCs w:val="20"/>
                <w:vertAlign w:val="superscript"/>
              </w:rPr>
              <w:t>2</w:t>
            </w:r>
          </w:p>
        </w:tc>
      </w:tr>
      <w:tr w:rsidR="000E6065" w:rsidRPr="00DB3669">
        <w:tblPrEx>
          <w:tblCellMar>
            <w:top w:w="0" w:type="dxa"/>
            <w:bottom w:w="0" w:type="dxa"/>
          </w:tblCellMar>
        </w:tblPrEx>
        <w:tc>
          <w:tcPr>
            <w:tcW w:w="3070" w:type="dxa"/>
            <w:tcBorders>
              <w:top w:val="single" w:sz="4" w:space="0" w:color="auto"/>
              <w:left w:val="single" w:sz="4" w:space="0" w:color="auto"/>
              <w:bottom w:val="single" w:sz="4" w:space="0" w:color="auto"/>
              <w:right w:val="single" w:sz="4" w:space="0" w:color="auto"/>
            </w:tcBorders>
          </w:tcPr>
          <w:p w:rsidR="000E6065" w:rsidRPr="00DB3669" w:rsidRDefault="000E6065">
            <w:pPr>
              <w:rPr>
                <w:rFonts w:ascii="Calibri" w:hAnsi="Calibri"/>
                <w:color w:val="000000"/>
                <w:sz w:val="20"/>
                <w:szCs w:val="20"/>
              </w:rPr>
            </w:pPr>
            <w:r w:rsidRPr="00DB3669">
              <w:rPr>
                <w:rFonts w:ascii="Calibri" w:hAnsi="Calibri"/>
                <w:color w:val="000000"/>
                <w:sz w:val="20"/>
                <w:szCs w:val="20"/>
              </w:rPr>
              <w:t>nepočitatelné množství (více než sto, druh roztroušeně na velké ploše apod.)</w:t>
            </w:r>
          </w:p>
        </w:tc>
        <w:tc>
          <w:tcPr>
            <w:tcW w:w="3070" w:type="dxa"/>
            <w:tcBorders>
              <w:top w:val="single" w:sz="4" w:space="0" w:color="auto"/>
              <w:left w:val="single" w:sz="4" w:space="0" w:color="auto"/>
              <w:bottom w:val="single" w:sz="4" w:space="0" w:color="auto"/>
              <w:right w:val="single" w:sz="4" w:space="0" w:color="auto"/>
            </w:tcBorders>
          </w:tcPr>
          <w:p w:rsidR="000E6065" w:rsidRPr="00DB3669" w:rsidRDefault="000E6065">
            <w:pPr>
              <w:rPr>
                <w:rFonts w:ascii="Calibri" w:hAnsi="Calibri"/>
                <w:color w:val="000000"/>
                <w:sz w:val="20"/>
                <w:szCs w:val="20"/>
              </w:rPr>
            </w:pPr>
            <w:r w:rsidRPr="00DB3669">
              <w:rPr>
                <w:rFonts w:ascii="Calibri" w:hAnsi="Calibri"/>
                <w:color w:val="000000"/>
                <w:sz w:val="20"/>
                <w:szCs w:val="20"/>
              </w:rPr>
              <w:t xml:space="preserve">odhad počtu – co nejpřesnější, buď číselný nebo slovní  </w:t>
            </w:r>
          </w:p>
          <w:p w:rsidR="000E6065" w:rsidRPr="00DB3669" w:rsidRDefault="000E6065">
            <w:pPr>
              <w:rPr>
                <w:rFonts w:ascii="Calibri" w:hAnsi="Calibri"/>
                <w:color w:val="000000"/>
                <w:sz w:val="20"/>
                <w:szCs w:val="20"/>
              </w:rPr>
            </w:pPr>
            <w:r w:rsidRPr="00DB3669">
              <w:rPr>
                <w:rFonts w:ascii="Calibri" w:hAnsi="Calibri"/>
                <w:color w:val="000000"/>
                <w:sz w:val="20"/>
                <w:szCs w:val="20"/>
              </w:rPr>
              <w:t>pokryvnost v %</w:t>
            </w:r>
          </w:p>
          <w:p w:rsidR="000E6065" w:rsidRPr="00DB3669" w:rsidRDefault="000E6065">
            <w:pPr>
              <w:rPr>
                <w:rFonts w:ascii="Calibri" w:hAnsi="Calibri"/>
                <w:color w:val="000000"/>
                <w:sz w:val="20"/>
                <w:szCs w:val="20"/>
              </w:rPr>
            </w:pPr>
            <w:r w:rsidRPr="00DB3669">
              <w:rPr>
                <w:rFonts w:ascii="Calibri" w:hAnsi="Calibri"/>
                <w:color w:val="000000"/>
                <w:sz w:val="20"/>
                <w:szCs w:val="20"/>
              </w:rPr>
              <w:t>plocha v m</w:t>
            </w:r>
            <w:r w:rsidRPr="00DB3669">
              <w:rPr>
                <w:rFonts w:ascii="Calibri" w:hAnsi="Calibri"/>
                <w:color w:val="000000"/>
                <w:sz w:val="20"/>
                <w:szCs w:val="20"/>
                <w:vertAlign w:val="superscript"/>
              </w:rPr>
              <w:t>2</w:t>
            </w:r>
          </w:p>
        </w:tc>
        <w:tc>
          <w:tcPr>
            <w:tcW w:w="3070" w:type="dxa"/>
            <w:tcBorders>
              <w:top w:val="single" w:sz="4" w:space="0" w:color="auto"/>
              <w:left w:val="single" w:sz="4" w:space="0" w:color="auto"/>
              <w:bottom w:val="single" w:sz="4" w:space="0" w:color="auto"/>
              <w:right w:val="single" w:sz="4" w:space="0" w:color="auto"/>
            </w:tcBorders>
          </w:tcPr>
          <w:p w:rsidR="000E6065" w:rsidRPr="00DB3669" w:rsidRDefault="000E6065">
            <w:pPr>
              <w:rPr>
                <w:rFonts w:ascii="Calibri" w:hAnsi="Calibri"/>
                <w:color w:val="000000"/>
                <w:sz w:val="20"/>
                <w:szCs w:val="20"/>
              </w:rPr>
            </w:pPr>
            <w:r w:rsidRPr="00DB3669">
              <w:rPr>
                <w:rFonts w:ascii="Calibri" w:hAnsi="Calibri"/>
                <w:color w:val="000000"/>
                <w:sz w:val="20"/>
                <w:szCs w:val="20"/>
              </w:rPr>
              <w:t xml:space="preserve">odhad počtu – co nejpřesnější, buď číselný nebo slovní  </w:t>
            </w:r>
          </w:p>
          <w:p w:rsidR="000E6065" w:rsidRPr="00DB3669" w:rsidRDefault="000E6065">
            <w:pPr>
              <w:rPr>
                <w:rFonts w:ascii="Calibri" w:hAnsi="Calibri"/>
                <w:color w:val="000000"/>
                <w:sz w:val="20"/>
                <w:szCs w:val="20"/>
              </w:rPr>
            </w:pPr>
            <w:r w:rsidRPr="00DB3669">
              <w:rPr>
                <w:rFonts w:ascii="Calibri" w:hAnsi="Calibri"/>
                <w:color w:val="000000"/>
                <w:sz w:val="20"/>
                <w:szCs w:val="20"/>
              </w:rPr>
              <w:t>pokryvnost v %</w:t>
            </w:r>
          </w:p>
          <w:p w:rsidR="000E6065" w:rsidRPr="00DB3669" w:rsidRDefault="000E6065">
            <w:pPr>
              <w:rPr>
                <w:rFonts w:ascii="Calibri" w:hAnsi="Calibri"/>
                <w:color w:val="000000"/>
                <w:sz w:val="20"/>
                <w:szCs w:val="20"/>
              </w:rPr>
            </w:pPr>
            <w:r w:rsidRPr="00DB3669">
              <w:rPr>
                <w:rFonts w:ascii="Calibri" w:hAnsi="Calibri"/>
                <w:color w:val="000000"/>
                <w:sz w:val="20"/>
                <w:szCs w:val="20"/>
              </w:rPr>
              <w:t>plocha v m</w:t>
            </w:r>
            <w:r w:rsidRPr="00DB3669">
              <w:rPr>
                <w:rFonts w:ascii="Calibri" w:hAnsi="Calibri"/>
                <w:color w:val="000000"/>
                <w:sz w:val="20"/>
                <w:szCs w:val="20"/>
                <w:vertAlign w:val="superscript"/>
              </w:rPr>
              <w:t>2</w:t>
            </w:r>
          </w:p>
        </w:tc>
      </w:tr>
    </w:tbl>
    <w:p w:rsidR="000E6065" w:rsidRPr="00DB3669" w:rsidRDefault="000E6065">
      <w:pPr>
        <w:rPr>
          <w:rFonts w:ascii="Calibri" w:hAnsi="Calibri"/>
          <w:color w:val="000000"/>
        </w:rPr>
      </w:pPr>
    </w:p>
    <w:p w:rsidR="000E6065" w:rsidRPr="00DB3669" w:rsidRDefault="000E6065">
      <w:pPr>
        <w:rPr>
          <w:rFonts w:ascii="Calibri" w:hAnsi="Calibri"/>
          <w:color w:val="000000"/>
        </w:rPr>
      </w:pPr>
      <w:r w:rsidRPr="00DB3669">
        <w:rPr>
          <w:rFonts w:ascii="Calibri" w:hAnsi="Calibri"/>
          <w:color w:val="000000"/>
        </w:rPr>
        <w:t>Při určování velikosti populací je nutné, aby zpracovatel u některých druhů jasně definoval, jakou základní jednotku populace zvolil (prýt, jedinec, rameta, polykormon, plocha porostu</w:t>
      </w:r>
      <w:r w:rsidR="009561EB" w:rsidRPr="00DB3669">
        <w:rPr>
          <w:rFonts w:ascii="Calibri" w:hAnsi="Calibri"/>
          <w:color w:val="000000"/>
        </w:rPr>
        <w:t>, příp.</w:t>
      </w:r>
      <w:r w:rsidR="0055442F" w:rsidRPr="00DB3669">
        <w:rPr>
          <w:rFonts w:ascii="Calibri" w:hAnsi="Calibri"/>
          <w:color w:val="000000"/>
        </w:rPr>
        <w:t xml:space="preserve"> další jednotky uvedené v NDOP</w:t>
      </w:r>
      <w:r w:rsidRPr="00DB3669">
        <w:rPr>
          <w:rFonts w:ascii="Calibri" w:hAnsi="Calibri"/>
          <w:color w:val="000000"/>
        </w:rPr>
        <w:t>)</w:t>
      </w:r>
      <w:r w:rsidR="009561EB" w:rsidRPr="00DB3669">
        <w:rPr>
          <w:rFonts w:ascii="Calibri" w:hAnsi="Calibri"/>
          <w:color w:val="000000"/>
        </w:rPr>
        <w:t>. T</w:t>
      </w:r>
      <w:r w:rsidRPr="00DB3669">
        <w:rPr>
          <w:rFonts w:ascii="Calibri" w:hAnsi="Calibri"/>
          <w:color w:val="000000"/>
        </w:rPr>
        <w:t xml:space="preserve">akto definovanou jednotku je pak nutno dodržet u daného druhu na všech dílčích plochách. Tím ovšem není vyloučeno použití % pokryvnosti či plochy populace. </w:t>
      </w:r>
    </w:p>
    <w:p w:rsidR="000E6065" w:rsidRPr="00DB3669" w:rsidRDefault="000E6065">
      <w:pPr>
        <w:jc w:val="both"/>
        <w:rPr>
          <w:rFonts w:ascii="Calibri" w:hAnsi="Calibri"/>
          <w:color w:val="000000"/>
        </w:rPr>
      </w:pPr>
    </w:p>
    <w:p w:rsidR="000E6065" w:rsidRPr="00DB3669" w:rsidRDefault="000E6065">
      <w:pPr>
        <w:jc w:val="both"/>
        <w:rPr>
          <w:rFonts w:ascii="Calibri" w:hAnsi="Calibri"/>
          <w:color w:val="000000"/>
        </w:rPr>
      </w:pPr>
      <w:r w:rsidRPr="00DB3669">
        <w:rPr>
          <w:rFonts w:ascii="Calibri" w:hAnsi="Calibri"/>
          <w:color w:val="000000"/>
        </w:rPr>
        <w:t>K číselnému odhadu počtu jedinců je možno použít následujícího kódu:</w:t>
      </w:r>
    </w:p>
    <w:p w:rsidR="000E6065" w:rsidRPr="00DB3669" w:rsidRDefault="000E6065">
      <w:pPr>
        <w:rPr>
          <w:rFonts w:ascii="Calibri" w:hAnsi="Calibri"/>
          <w:color w:val="000000"/>
        </w:rPr>
      </w:pPr>
    </w:p>
    <w:p w:rsidR="000E6065" w:rsidRPr="00DB3669" w:rsidRDefault="000E6065">
      <w:pPr>
        <w:rPr>
          <w:rFonts w:ascii="Calibri" w:hAnsi="Calibri"/>
          <w:color w:val="000000"/>
        </w:rPr>
      </w:pPr>
      <w:r w:rsidRPr="00DB3669">
        <w:rPr>
          <w:rFonts w:ascii="Calibri" w:hAnsi="Calibri"/>
          <w:color w:val="000000"/>
        </w:rPr>
        <w:t xml:space="preserve">D15 </w:t>
      </w:r>
      <w:r w:rsidRPr="00DB3669">
        <w:rPr>
          <w:rFonts w:ascii="Calibri" w:hAnsi="Calibri"/>
          <w:color w:val="000000"/>
        </w:rPr>
        <w:tab/>
        <w:t>cca 150 (patnáct desítek)</w:t>
      </w:r>
    </w:p>
    <w:p w:rsidR="000E6065" w:rsidRPr="00DB3669" w:rsidRDefault="000E6065">
      <w:pPr>
        <w:rPr>
          <w:rFonts w:ascii="Calibri" w:hAnsi="Calibri"/>
          <w:color w:val="000000"/>
        </w:rPr>
      </w:pPr>
      <w:r w:rsidRPr="00DB3669">
        <w:rPr>
          <w:rFonts w:ascii="Calibri" w:hAnsi="Calibri"/>
          <w:color w:val="000000"/>
        </w:rPr>
        <w:t xml:space="preserve">S6 </w:t>
      </w:r>
      <w:r w:rsidRPr="00DB3669">
        <w:rPr>
          <w:rFonts w:ascii="Calibri" w:hAnsi="Calibri"/>
          <w:color w:val="000000"/>
        </w:rPr>
        <w:tab/>
        <w:t>cca 600 (šest stovek)</w:t>
      </w:r>
    </w:p>
    <w:p w:rsidR="000E6065" w:rsidRPr="00DB3669" w:rsidRDefault="000E6065">
      <w:pPr>
        <w:rPr>
          <w:rFonts w:ascii="Calibri" w:hAnsi="Calibri"/>
          <w:color w:val="000000"/>
        </w:rPr>
      </w:pPr>
      <w:r w:rsidRPr="00DB3669">
        <w:rPr>
          <w:rFonts w:ascii="Calibri" w:hAnsi="Calibri"/>
          <w:color w:val="000000"/>
        </w:rPr>
        <w:t xml:space="preserve">T3 </w:t>
      </w:r>
      <w:r w:rsidRPr="00DB3669">
        <w:rPr>
          <w:rFonts w:ascii="Calibri" w:hAnsi="Calibri"/>
          <w:color w:val="000000"/>
        </w:rPr>
        <w:tab/>
        <w:t xml:space="preserve">cca tři tisíce </w:t>
      </w:r>
    </w:p>
    <w:p w:rsidR="000E6065" w:rsidRPr="00DB3669" w:rsidRDefault="000E6065">
      <w:pPr>
        <w:jc w:val="both"/>
        <w:rPr>
          <w:rFonts w:ascii="Calibri" w:hAnsi="Calibri"/>
          <w:b/>
          <w:bCs/>
          <w:color w:val="000000"/>
        </w:rPr>
      </w:pPr>
    </w:p>
    <w:p w:rsidR="000E6065" w:rsidRPr="00DB3669" w:rsidRDefault="000E6065">
      <w:pPr>
        <w:jc w:val="both"/>
        <w:rPr>
          <w:rFonts w:ascii="Calibri" w:hAnsi="Calibri"/>
          <w:b/>
          <w:bCs/>
          <w:color w:val="000000"/>
          <w:u w:val="single"/>
        </w:rPr>
      </w:pPr>
      <w:r w:rsidRPr="00DB3669">
        <w:rPr>
          <w:rFonts w:ascii="Calibri" w:hAnsi="Calibri"/>
          <w:b/>
          <w:bCs/>
          <w:color w:val="000000"/>
          <w:u w:val="single"/>
        </w:rPr>
        <w:t>Tabulka 2</w:t>
      </w:r>
      <w:r w:rsidRPr="00DB3669">
        <w:rPr>
          <w:rFonts w:ascii="Calibri" w:hAnsi="Calibri"/>
          <w:b/>
          <w:bCs/>
          <w:color w:val="000000"/>
          <w:u w:val="single"/>
        </w:rPr>
        <w:tab/>
        <w:t>Charakteristika dílčích ploch</w:t>
      </w:r>
    </w:p>
    <w:p w:rsidR="000E6065" w:rsidRPr="00DB3669" w:rsidRDefault="000E6065">
      <w:pPr>
        <w:jc w:val="both"/>
        <w:rPr>
          <w:rFonts w:ascii="Calibri" w:hAnsi="Calibri"/>
          <w:color w:val="000000"/>
        </w:rPr>
      </w:pPr>
    </w:p>
    <w:tbl>
      <w:tblPr>
        <w:tblW w:w="9568"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1260"/>
        <w:gridCol w:w="720"/>
        <w:gridCol w:w="540"/>
        <w:gridCol w:w="540"/>
        <w:gridCol w:w="1260"/>
        <w:gridCol w:w="1800"/>
        <w:gridCol w:w="1440"/>
        <w:gridCol w:w="1440"/>
      </w:tblGrid>
      <w:tr w:rsidR="002E7297" w:rsidRPr="00DB3669" w:rsidTr="006A5E3D">
        <w:tc>
          <w:tcPr>
            <w:tcW w:w="568" w:type="dxa"/>
            <w:tcBorders>
              <w:top w:val="single" w:sz="4" w:space="0" w:color="auto"/>
              <w:left w:val="single" w:sz="4" w:space="0" w:color="auto"/>
              <w:bottom w:val="single" w:sz="4" w:space="0" w:color="auto"/>
              <w:right w:val="single" w:sz="4" w:space="0" w:color="auto"/>
            </w:tcBorders>
          </w:tcPr>
          <w:p w:rsidR="002E7297" w:rsidRPr="00DB3669" w:rsidRDefault="002E7297">
            <w:pPr>
              <w:rPr>
                <w:rFonts w:ascii="Calibri" w:hAnsi="Calibri"/>
                <w:b/>
                <w:bCs/>
                <w:color w:val="000000"/>
                <w:sz w:val="20"/>
                <w:szCs w:val="20"/>
              </w:rPr>
            </w:pPr>
            <w:r w:rsidRPr="00DB3669">
              <w:rPr>
                <w:rFonts w:ascii="Calibri" w:hAnsi="Calibri"/>
                <w:b/>
                <w:bCs/>
                <w:color w:val="000000"/>
                <w:sz w:val="20"/>
                <w:szCs w:val="20"/>
              </w:rPr>
              <w:t>číslo DP</w:t>
            </w:r>
          </w:p>
        </w:tc>
        <w:tc>
          <w:tcPr>
            <w:tcW w:w="1260" w:type="dxa"/>
            <w:tcBorders>
              <w:top w:val="single" w:sz="4" w:space="0" w:color="auto"/>
              <w:left w:val="single" w:sz="4" w:space="0" w:color="auto"/>
              <w:bottom w:val="single" w:sz="4" w:space="0" w:color="auto"/>
              <w:right w:val="single" w:sz="4" w:space="0" w:color="auto"/>
            </w:tcBorders>
          </w:tcPr>
          <w:p w:rsidR="002E7297" w:rsidRPr="00DB3669" w:rsidRDefault="002E7297">
            <w:pPr>
              <w:jc w:val="both"/>
              <w:rPr>
                <w:rFonts w:ascii="Calibri" w:hAnsi="Calibri"/>
                <w:b/>
                <w:bCs/>
                <w:color w:val="000000"/>
                <w:sz w:val="20"/>
                <w:szCs w:val="20"/>
              </w:rPr>
            </w:pPr>
            <w:r w:rsidRPr="00DB3669">
              <w:rPr>
                <w:rFonts w:ascii="Calibri" w:hAnsi="Calibri"/>
                <w:b/>
                <w:bCs/>
                <w:color w:val="000000"/>
                <w:sz w:val="20"/>
                <w:szCs w:val="20"/>
              </w:rPr>
              <w:t>název, lokalizace</w:t>
            </w:r>
          </w:p>
        </w:tc>
        <w:tc>
          <w:tcPr>
            <w:tcW w:w="720" w:type="dxa"/>
            <w:tcBorders>
              <w:top w:val="single" w:sz="4" w:space="0" w:color="auto"/>
              <w:left w:val="single" w:sz="4" w:space="0" w:color="auto"/>
              <w:bottom w:val="single" w:sz="4" w:space="0" w:color="auto"/>
              <w:right w:val="single" w:sz="4" w:space="0" w:color="auto"/>
            </w:tcBorders>
          </w:tcPr>
          <w:p w:rsidR="002E7297" w:rsidRPr="00DB3669" w:rsidRDefault="002E7297">
            <w:pPr>
              <w:jc w:val="both"/>
              <w:rPr>
                <w:rFonts w:ascii="Calibri" w:hAnsi="Calibri"/>
                <w:b/>
                <w:bCs/>
                <w:color w:val="000000"/>
                <w:sz w:val="20"/>
                <w:szCs w:val="20"/>
              </w:rPr>
            </w:pPr>
            <w:r w:rsidRPr="00DB3669">
              <w:rPr>
                <w:rFonts w:ascii="Calibri" w:hAnsi="Calibri"/>
                <w:b/>
                <w:bCs/>
                <w:color w:val="000000"/>
                <w:sz w:val="20"/>
                <w:szCs w:val="20"/>
              </w:rPr>
              <w:t>nadm. výška</w:t>
            </w:r>
          </w:p>
        </w:tc>
        <w:tc>
          <w:tcPr>
            <w:tcW w:w="540" w:type="dxa"/>
            <w:tcBorders>
              <w:top w:val="single" w:sz="4" w:space="0" w:color="auto"/>
              <w:left w:val="single" w:sz="4" w:space="0" w:color="auto"/>
              <w:bottom w:val="single" w:sz="4" w:space="0" w:color="auto"/>
              <w:right w:val="single" w:sz="4" w:space="0" w:color="auto"/>
            </w:tcBorders>
          </w:tcPr>
          <w:p w:rsidR="002E7297" w:rsidRPr="00DB3669" w:rsidRDefault="002E7297">
            <w:pPr>
              <w:jc w:val="both"/>
              <w:rPr>
                <w:rFonts w:ascii="Calibri" w:hAnsi="Calibri"/>
                <w:b/>
                <w:bCs/>
                <w:color w:val="000000"/>
                <w:sz w:val="20"/>
                <w:szCs w:val="20"/>
              </w:rPr>
            </w:pPr>
            <w:r w:rsidRPr="00DB3669">
              <w:rPr>
                <w:rFonts w:ascii="Calibri" w:hAnsi="Calibri"/>
                <w:b/>
                <w:bCs/>
                <w:color w:val="000000"/>
                <w:sz w:val="20"/>
                <w:szCs w:val="20"/>
              </w:rPr>
              <w:t>exp.</w:t>
            </w:r>
          </w:p>
        </w:tc>
        <w:tc>
          <w:tcPr>
            <w:tcW w:w="540" w:type="dxa"/>
            <w:tcBorders>
              <w:top w:val="single" w:sz="4" w:space="0" w:color="auto"/>
              <w:left w:val="single" w:sz="4" w:space="0" w:color="auto"/>
              <w:bottom w:val="single" w:sz="4" w:space="0" w:color="auto"/>
              <w:right w:val="single" w:sz="4" w:space="0" w:color="auto"/>
            </w:tcBorders>
          </w:tcPr>
          <w:p w:rsidR="002E7297" w:rsidRPr="00DB3669" w:rsidRDefault="002E7297">
            <w:pPr>
              <w:jc w:val="both"/>
              <w:rPr>
                <w:rFonts w:ascii="Calibri" w:hAnsi="Calibri"/>
                <w:b/>
                <w:bCs/>
                <w:color w:val="000000"/>
                <w:sz w:val="20"/>
                <w:szCs w:val="20"/>
              </w:rPr>
            </w:pPr>
            <w:r w:rsidRPr="00DB3669">
              <w:rPr>
                <w:rFonts w:ascii="Calibri" w:hAnsi="Calibri"/>
                <w:b/>
                <w:bCs/>
                <w:color w:val="000000"/>
                <w:sz w:val="20"/>
                <w:szCs w:val="20"/>
              </w:rPr>
              <w:t>sklon</w:t>
            </w:r>
          </w:p>
        </w:tc>
        <w:tc>
          <w:tcPr>
            <w:tcW w:w="1260" w:type="dxa"/>
            <w:tcBorders>
              <w:top w:val="single" w:sz="4" w:space="0" w:color="auto"/>
              <w:left w:val="single" w:sz="4" w:space="0" w:color="auto"/>
              <w:bottom w:val="single" w:sz="4" w:space="0" w:color="auto"/>
              <w:right w:val="single" w:sz="4" w:space="0" w:color="auto"/>
            </w:tcBorders>
          </w:tcPr>
          <w:p w:rsidR="002E7297" w:rsidRPr="00DB3669" w:rsidRDefault="002E7297">
            <w:pPr>
              <w:jc w:val="both"/>
              <w:rPr>
                <w:rFonts w:ascii="Calibri" w:hAnsi="Calibri"/>
                <w:b/>
                <w:bCs/>
                <w:color w:val="000000"/>
                <w:sz w:val="20"/>
                <w:szCs w:val="20"/>
              </w:rPr>
            </w:pPr>
            <w:r w:rsidRPr="00DB3669">
              <w:rPr>
                <w:rFonts w:ascii="Calibri" w:hAnsi="Calibri"/>
                <w:b/>
                <w:bCs/>
                <w:color w:val="000000"/>
                <w:sz w:val="20"/>
                <w:szCs w:val="20"/>
              </w:rPr>
              <w:t>stanoviště</w:t>
            </w:r>
          </w:p>
        </w:tc>
        <w:tc>
          <w:tcPr>
            <w:tcW w:w="1800" w:type="dxa"/>
            <w:tcBorders>
              <w:top w:val="single" w:sz="4" w:space="0" w:color="auto"/>
              <w:left w:val="single" w:sz="4" w:space="0" w:color="auto"/>
              <w:bottom w:val="single" w:sz="4" w:space="0" w:color="auto"/>
              <w:right w:val="single" w:sz="4" w:space="0" w:color="auto"/>
            </w:tcBorders>
          </w:tcPr>
          <w:p w:rsidR="002E7297" w:rsidRPr="00DB3669" w:rsidRDefault="002E7297">
            <w:pPr>
              <w:jc w:val="both"/>
              <w:rPr>
                <w:rFonts w:ascii="Calibri" w:hAnsi="Calibri"/>
                <w:b/>
                <w:bCs/>
                <w:color w:val="000000"/>
                <w:sz w:val="20"/>
                <w:szCs w:val="20"/>
              </w:rPr>
            </w:pPr>
            <w:r w:rsidRPr="00DB3669">
              <w:rPr>
                <w:rFonts w:ascii="Calibri" w:hAnsi="Calibri"/>
                <w:b/>
                <w:bCs/>
                <w:color w:val="000000"/>
                <w:sz w:val="20"/>
                <w:szCs w:val="20"/>
              </w:rPr>
              <w:t>charakter vegetace</w:t>
            </w:r>
          </w:p>
        </w:tc>
        <w:tc>
          <w:tcPr>
            <w:tcW w:w="1440" w:type="dxa"/>
            <w:tcBorders>
              <w:top w:val="single" w:sz="4" w:space="0" w:color="auto"/>
              <w:left w:val="single" w:sz="4" w:space="0" w:color="auto"/>
              <w:bottom w:val="single" w:sz="4" w:space="0" w:color="auto"/>
              <w:right w:val="single" w:sz="4" w:space="0" w:color="auto"/>
            </w:tcBorders>
          </w:tcPr>
          <w:p w:rsidR="002E7297" w:rsidRPr="00DB3669" w:rsidRDefault="002E7297">
            <w:pPr>
              <w:jc w:val="both"/>
              <w:rPr>
                <w:rFonts w:ascii="Calibri" w:hAnsi="Calibri"/>
                <w:b/>
                <w:bCs/>
                <w:color w:val="000000"/>
                <w:sz w:val="20"/>
                <w:szCs w:val="20"/>
              </w:rPr>
            </w:pPr>
            <w:r w:rsidRPr="00DB3669">
              <w:rPr>
                <w:rFonts w:ascii="Calibri" w:hAnsi="Calibri"/>
                <w:b/>
                <w:bCs/>
                <w:color w:val="000000"/>
                <w:sz w:val="20"/>
                <w:szCs w:val="20"/>
              </w:rPr>
              <w:t>stávající péče</w:t>
            </w:r>
          </w:p>
        </w:tc>
        <w:tc>
          <w:tcPr>
            <w:tcW w:w="1440" w:type="dxa"/>
            <w:tcBorders>
              <w:top w:val="single" w:sz="4" w:space="0" w:color="auto"/>
              <w:left w:val="single" w:sz="4" w:space="0" w:color="auto"/>
              <w:bottom w:val="single" w:sz="4" w:space="0" w:color="auto"/>
              <w:right w:val="single" w:sz="4" w:space="0" w:color="auto"/>
            </w:tcBorders>
          </w:tcPr>
          <w:p w:rsidR="002E7297" w:rsidRPr="00DB3669" w:rsidRDefault="002E7297">
            <w:pPr>
              <w:jc w:val="both"/>
              <w:rPr>
                <w:rFonts w:ascii="Calibri" w:hAnsi="Calibri"/>
                <w:b/>
                <w:bCs/>
                <w:color w:val="000000"/>
                <w:sz w:val="20"/>
                <w:szCs w:val="20"/>
              </w:rPr>
            </w:pPr>
            <w:r w:rsidRPr="00DB3669">
              <w:rPr>
                <w:rFonts w:ascii="Calibri" w:hAnsi="Calibri"/>
                <w:b/>
                <w:bCs/>
                <w:color w:val="000000"/>
                <w:sz w:val="20"/>
                <w:szCs w:val="20"/>
              </w:rPr>
              <w:t>negativní vlivy</w:t>
            </w:r>
          </w:p>
        </w:tc>
      </w:tr>
      <w:tr w:rsidR="002E7297" w:rsidRPr="00DB3669" w:rsidTr="006A5E3D">
        <w:tc>
          <w:tcPr>
            <w:tcW w:w="568" w:type="dxa"/>
            <w:tcBorders>
              <w:top w:val="single" w:sz="4" w:space="0" w:color="auto"/>
              <w:left w:val="single" w:sz="4" w:space="0" w:color="auto"/>
              <w:bottom w:val="single" w:sz="4" w:space="0" w:color="auto"/>
              <w:right w:val="single" w:sz="4" w:space="0" w:color="auto"/>
            </w:tcBorders>
          </w:tcPr>
          <w:p w:rsidR="002E7297" w:rsidRPr="00DB3669" w:rsidRDefault="002E7297">
            <w:pPr>
              <w:rPr>
                <w:rFonts w:ascii="Calibri" w:hAnsi="Calibri"/>
                <w:color w:val="000000"/>
                <w:sz w:val="20"/>
                <w:szCs w:val="20"/>
              </w:rPr>
            </w:pPr>
            <w:r w:rsidRPr="00DB3669">
              <w:rPr>
                <w:rFonts w:ascii="Calibri" w:hAnsi="Calibri"/>
                <w:color w:val="000000"/>
                <w:sz w:val="20"/>
                <w:szCs w:val="20"/>
              </w:rPr>
              <w:t>01</w:t>
            </w:r>
          </w:p>
        </w:tc>
        <w:tc>
          <w:tcPr>
            <w:tcW w:w="1260" w:type="dxa"/>
            <w:tcBorders>
              <w:top w:val="single" w:sz="4" w:space="0" w:color="auto"/>
              <w:left w:val="single" w:sz="4" w:space="0" w:color="auto"/>
              <w:bottom w:val="single" w:sz="4" w:space="0" w:color="auto"/>
              <w:right w:val="single" w:sz="4" w:space="0" w:color="auto"/>
            </w:tcBorders>
          </w:tcPr>
          <w:p w:rsidR="002E7297" w:rsidRPr="00DB3669" w:rsidRDefault="002E7297">
            <w:pPr>
              <w:rPr>
                <w:rFonts w:ascii="Calibri" w:hAnsi="Calibri"/>
                <w:color w:val="000000"/>
                <w:sz w:val="20"/>
                <w:szCs w:val="20"/>
              </w:rPr>
            </w:pPr>
            <w:r w:rsidRPr="00DB3669">
              <w:rPr>
                <w:rFonts w:ascii="Calibri" w:hAnsi="Calibri"/>
                <w:color w:val="000000"/>
                <w:sz w:val="20"/>
                <w:szCs w:val="20"/>
              </w:rPr>
              <w:t>„Brdatka“, skalnatá stráň nad pravým břehem řeky</w:t>
            </w:r>
          </w:p>
        </w:tc>
        <w:tc>
          <w:tcPr>
            <w:tcW w:w="720" w:type="dxa"/>
            <w:tcBorders>
              <w:top w:val="single" w:sz="4" w:space="0" w:color="auto"/>
              <w:left w:val="single" w:sz="4" w:space="0" w:color="auto"/>
              <w:bottom w:val="single" w:sz="4" w:space="0" w:color="auto"/>
              <w:right w:val="single" w:sz="4" w:space="0" w:color="auto"/>
            </w:tcBorders>
          </w:tcPr>
          <w:p w:rsidR="002E7297" w:rsidRPr="00DB3669" w:rsidRDefault="002E7297">
            <w:pPr>
              <w:rPr>
                <w:rFonts w:ascii="Calibri" w:hAnsi="Calibri"/>
                <w:color w:val="000000"/>
                <w:sz w:val="20"/>
                <w:szCs w:val="20"/>
              </w:rPr>
            </w:pPr>
            <w:r w:rsidRPr="00DB3669">
              <w:rPr>
                <w:rFonts w:ascii="Calibri" w:hAnsi="Calibri"/>
                <w:color w:val="000000"/>
                <w:sz w:val="20"/>
                <w:szCs w:val="20"/>
              </w:rPr>
              <w:t>350-420</w:t>
            </w:r>
          </w:p>
        </w:tc>
        <w:tc>
          <w:tcPr>
            <w:tcW w:w="540" w:type="dxa"/>
            <w:tcBorders>
              <w:top w:val="single" w:sz="4" w:space="0" w:color="auto"/>
              <w:left w:val="single" w:sz="4" w:space="0" w:color="auto"/>
              <w:bottom w:val="single" w:sz="4" w:space="0" w:color="auto"/>
              <w:right w:val="single" w:sz="4" w:space="0" w:color="auto"/>
            </w:tcBorders>
          </w:tcPr>
          <w:p w:rsidR="002E7297" w:rsidRPr="00DB3669" w:rsidRDefault="002E7297">
            <w:pPr>
              <w:rPr>
                <w:rFonts w:ascii="Calibri" w:hAnsi="Calibri"/>
                <w:color w:val="000000"/>
                <w:sz w:val="20"/>
                <w:szCs w:val="20"/>
              </w:rPr>
            </w:pPr>
            <w:r w:rsidRPr="00DB3669">
              <w:rPr>
                <w:rFonts w:ascii="Calibri" w:hAnsi="Calibri"/>
                <w:color w:val="000000"/>
                <w:sz w:val="20"/>
                <w:szCs w:val="20"/>
              </w:rPr>
              <w:t>JZ-J</w:t>
            </w:r>
          </w:p>
        </w:tc>
        <w:tc>
          <w:tcPr>
            <w:tcW w:w="540" w:type="dxa"/>
            <w:tcBorders>
              <w:top w:val="single" w:sz="4" w:space="0" w:color="auto"/>
              <w:left w:val="single" w:sz="4" w:space="0" w:color="auto"/>
              <w:bottom w:val="single" w:sz="4" w:space="0" w:color="auto"/>
              <w:right w:val="single" w:sz="4" w:space="0" w:color="auto"/>
            </w:tcBorders>
          </w:tcPr>
          <w:p w:rsidR="002E7297" w:rsidRPr="00DB3669" w:rsidRDefault="002E7297">
            <w:pPr>
              <w:rPr>
                <w:rFonts w:ascii="Calibri" w:hAnsi="Calibri"/>
                <w:color w:val="000000"/>
                <w:sz w:val="20"/>
                <w:szCs w:val="20"/>
              </w:rPr>
            </w:pPr>
            <w:r w:rsidRPr="00DB3669">
              <w:rPr>
                <w:rFonts w:ascii="Calibri" w:hAnsi="Calibri"/>
                <w:color w:val="000000"/>
                <w:sz w:val="20"/>
                <w:szCs w:val="20"/>
              </w:rPr>
              <w:t>15-30</w:t>
            </w:r>
          </w:p>
        </w:tc>
        <w:tc>
          <w:tcPr>
            <w:tcW w:w="1260" w:type="dxa"/>
            <w:tcBorders>
              <w:top w:val="single" w:sz="4" w:space="0" w:color="auto"/>
              <w:left w:val="single" w:sz="4" w:space="0" w:color="auto"/>
              <w:bottom w:val="single" w:sz="4" w:space="0" w:color="auto"/>
              <w:right w:val="single" w:sz="4" w:space="0" w:color="auto"/>
            </w:tcBorders>
          </w:tcPr>
          <w:p w:rsidR="002E7297" w:rsidRPr="00DB3669" w:rsidRDefault="002E7297">
            <w:pPr>
              <w:rPr>
                <w:rFonts w:ascii="Calibri" w:hAnsi="Calibri"/>
                <w:color w:val="000000"/>
                <w:sz w:val="20"/>
                <w:szCs w:val="20"/>
              </w:rPr>
            </w:pPr>
            <w:r w:rsidRPr="00DB3669">
              <w:rPr>
                <w:rFonts w:ascii="Calibri" w:hAnsi="Calibri"/>
                <w:color w:val="000000"/>
                <w:sz w:val="20"/>
                <w:szCs w:val="20"/>
              </w:rPr>
              <w:t>mělké výsušné půdy na granulitovém podloží, místy nezpevněné sutě</w:t>
            </w:r>
          </w:p>
        </w:tc>
        <w:tc>
          <w:tcPr>
            <w:tcW w:w="1800" w:type="dxa"/>
            <w:tcBorders>
              <w:top w:val="single" w:sz="4" w:space="0" w:color="auto"/>
              <w:left w:val="single" w:sz="4" w:space="0" w:color="auto"/>
              <w:bottom w:val="single" w:sz="4" w:space="0" w:color="auto"/>
              <w:right w:val="single" w:sz="4" w:space="0" w:color="auto"/>
            </w:tcBorders>
          </w:tcPr>
          <w:p w:rsidR="002E7297" w:rsidRPr="00DB3669" w:rsidRDefault="002E7297">
            <w:pPr>
              <w:rPr>
                <w:rFonts w:ascii="Calibri" w:hAnsi="Calibri"/>
                <w:color w:val="000000"/>
                <w:sz w:val="20"/>
                <w:szCs w:val="20"/>
              </w:rPr>
            </w:pPr>
            <w:r w:rsidRPr="00DB3669">
              <w:rPr>
                <w:rFonts w:ascii="Calibri" w:hAnsi="Calibri"/>
                <w:color w:val="000000"/>
                <w:sz w:val="20"/>
                <w:szCs w:val="20"/>
              </w:rPr>
              <w:t>acidofilní teplomilné doubravy, místy sušší dubohabřiny</w:t>
            </w:r>
          </w:p>
        </w:tc>
        <w:tc>
          <w:tcPr>
            <w:tcW w:w="1440" w:type="dxa"/>
            <w:tcBorders>
              <w:top w:val="single" w:sz="4" w:space="0" w:color="auto"/>
              <w:left w:val="single" w:sz="4" w:space="0" w:color="auto"/>
              <w:bottom w:val="single" w:sz="4" w:space="0" w:color="auto"/>
              <w:right w:val="single" w:sz="4" w:space="0" w:color="auto"/>
            </w:tcBorders>
          </w:tcPr>
          <w:p w:rsidR="002E7297" w:rsidRPr="00DB3669" w:rsidRDefault="002E7297">
            <w:pPr>
              <w:rPr>
                <w:rFonts w:ascii="Calibri" w:hAnsi="Calibri"/>
                <w:color w:val="000000"/>
                <w:sz w:val="20"/>
                <w:szCs w:val="20"/>
              </w:rPr>
            </w:pPr>
            <w:r w:rsidRPr="00DB3669">
              <w:rPr>
                <w:rFonts w:ascii="Calibri" w:hAnsi="Calibri"/>
                <w:color w:val="000000"/>
                <w:sz w:val="20"/>
                <w:szCs w:val="20"/>
              </w:rPr>
              <w:t>bez zásahu</w:t>
            </w:r>
          </w:p>
        </w:tc>
        <w:tc>
          <w:tcPr>
            <w:tcW w:w="1440" w:type="dxa"/>
            <w:tcBorders>
              <w:top w:val="single" w:sz="4" w:space="0" w:color="auto"/>
              <w:left w:val="single" w:sz="4" w:space="0" w:color="auto"/>
              <w:bottom w:val="single" w:sz="4" w:space="0" w:color="auto"/>
              <w:right w:val="single" w:sz="4" w:space="0" w:color="auto"/>
            </w:tcBorders>
          </w:tcPr>
          <w:p w:rsidR="002E7297" w:rsidRPr="00DB3669" w:rsidRDefault="002E7297">
            <w:pPr>
              <w:rPr>
                <w:rFonts w:ascii="Calibri" w:hAnsi="Calibri"/>
                <w:color w:val="000000"/>
                <w:sz w:val="20"/>
                <w:szCs w:val="20"/>
              </w:rPr>
            </w:pPr>
            <w:r w:rsidRPr="00DB3669">
              <w:rPr>
                <w:rFonts w:ascii="Calibri" w:hAnsi="Calibri"/>
                <w:color w:val="000000"/>
                <w:sz w:val="20"/>
                <w:szCs w:val="20"/>
              </w:rPr>
              <w:t>místně invaze akátu</w:t>
            </w:r>
          </w:p>
        </w:tc>
      </w:tr>
      <w:tr w:rsidR="002E7297" w:rsidRPr="00DB3669" w:rsidTr="006A5E3D">
        <w:tc>
          <w:tcPr>
            <w:tcW w:w="568" w:type="dxa"/>
            <w:tcBorders>
              <w:top w:val="single" w:sz="4" w:space="0" w:color="auto"/>
              <w:left w:val="single" w:sz="4" w:space="0" w:color="auto"/>
              <w:bottom w:val="single" w:sz="4" w:space="0" w:color="auto"/>
              <w:right w:val="single" w:sz="4" w:space="0" w:color="auto"/>
            </w:tcBorders>
          </w:tcPr>
          <w:p w:rsidR="002E7297" w:rsidRPr="00DB3669" w:rsidRDefault="002E7297">
            <w:pPr>
              <w:rPr>
                <w:rFonts w:ascii="Calibri" w:hAnsi="Calibri"/>
                <w:color w:val="000000"/>
                <w:sz w:val="20"/>
                <w:szCs w:val="20"/>
              </w:rPr>
            </w:pPr>
            <w:r w:rsidRPr="00DB3669">
              <w:rPr>
                <w:rFonts w:ascii="Calibri" w:hAnsi="Calibri"/>
                <w:color w:val="000000"/>
                <w:sz w:val="20"/>
                <w:szCs w:val="20"/>
              </w:rPr>
              <w:t>02</w:t>
            </w:r>
          </w:p>
        </w:tc>
        <w:tc>
          <w:tcPr>
            <w:tcW w:w="1260" w:type="dxa"/>
            <w:tcBorders>
              <w:top w:val="single" w:sz="4" w:space="0" w:color="auto"/>
              <w:left w:val="single" w:sz="4" w:space="0" w:color="auto"/>
              <w:bottom w:val="single" w:sz="4" w:space="0" w:color="auto"/>
              <w:right w:val="single" w:sz="4" w:space="0" w:color="auto"/>
            </w:tcBorders>
          </w:tcPr>
          <w:p w:rsidR="002E7297" w:rsidRPr="00DB3669" w:rsidRDefault="002E7297">
            <w:pPr>
              <w:rPr>
                <w:rFonts w:ascii="Calibri" w:hAnsi="Calibri"/>
                <w:color w:val="000000"/>
                <w:sz w:val="20"/>
                <w:szCs w:val="20"/>
              </w:rPr>
            </w:pPr>
            <w:r w:rsidRPr="00DB3669">
              <w:rPr>
                <w:rFonts w:ascii="Calibri" w:hAnsi="Calibri"/>
                <w:color w:val="000000"/>
                <w:sz w:val="20"/>
                <w:szCs w:val="20"/>
              </w:rPr>
              <w:t>nivní louka na levém břehu řeky</w:t>
            </w:r>
          </w:p>
        </w:tc>
        <w:tc>
          <w:tcPr>
            <w:tcW w:w="720" w:type="dxa"/>
            <w:tcBorders>
              <w:top w:val="single" w:sz="4" w:space="0" w:color="auto"/>
              <w:left w:val="single" w:sz="4" w:space="0" w:color="auto"/>
              <w:bottom w:val="single" w:sz="4" w:space="0" w:color="auto"/>
              <w:right w:val="single" w:sz="4" w:space="0" w:color="auto"/>
            </w:tcBorders>
          </w:tcPr>
          <w:p w:rsidR="002E7297" w:rsidRPr="00DB3669" w:rsidRDefault="002E7297">
            <w:pPr>
              <w:rPr>
                <w:rFonts w:ascii="Calibri" w:hAnsi="Calibri"/>
                <w:color w:val="000000"/>
                <w:sz w:val="20"/>
                <w:szCs w:val="20"/>
              </w:rPr>
            </w:pPr>
            <w:r w:rsidRPr="00DB3669">
              <w:rPr>
                <w:rFonts w:ascii="Calibri" w:hAnsi="Calibri"/>
                <w:color w:val="000000"/>
                <w:sz w:val="20"/>
                <w:szCs w:val="20"/>
              </w:rPr>
              <w:t>350-354</w:t>
            </w:r>
          </w:p>
        </w:tc>
        <w:tc>
          <w:tcPr>
            <w:tcW w:w="540" w:type="dxa"/>
            <w:tcBorders>
              <w:top w:val="single" w:sz="4" w:space="0" w:color="auto"/>
              <w:left w:val="single" w:sz="4" w:space="0" w:color="auto"/>
              <w:bottom w:val="single" w:sz="4" w:space="0" w:color="auto"/>
              <w:right w:val="single" w:sz="4" w:space="0" w:color="auto"/>
            </w:tcBorders>
          </w:tcPr>
          <w:p w:rsidR="002E7297" w:rsidRPr="00DB3669" w:rsidRDefault="002E7297">
            <w:pPr>
              <w:rPr>
                <w:rFonts w:ascii="Calibri" w:hAnsi="Calibri"/>
                <w:color w:val="000000"/>
                <w:sz w:val="20"/>
                <w:szCs w:val="20"/>
              </w:rPr>
            </w:pPr>
            <w:r w:rsidRPr="00DB3669">
              <w:rPr>
                <w:rFonts w:ascii="Calibri" w:hAnsi="Calibri"/>
                <w:color w:val="000000"/>
                <w:sz w:val="20"/>
                <w:szCs w:val="20"/>
              </w:rPr>
              <w:t>-</w:t>
            </w:r>
          </w:p>
        </w:tc>
        <w:tc>
          <w:tcPr>
            <w:tcW w:w="540" w:type="dxa"/>
            <w:tcBorders>
              <w:top w:val="single" w:sz="4" w:space="0" w:color="auto"/>
              <w:left w:val="single" w:sz="4" w:space="0" w:color="auto"/>
              <w:bottom w:val="single" w:sz="4" w:space="0" w:color="auto"/>
              <w:right w:val="single" w:sz="4" w:space="0" w:color="auto"/>
            </w:tcBorders>
          </w:tcPr>
          <w:p w:rsidR="002E7297" w:rsidRPr="00DB3669" w:rsidRDefault="002E7297">
            <w:pPr>
              <w:rPr>
                <w:rFonts w:ascii="Calibri" w:hAnsi="Calibri"/>
                <w:color w:val="000000"/>
                <w:sz w:val="20"/>
                <w:szCs w:val="20"/>
              </w:rPr>
            </w:pPr>
            <w:r w:rsidRPr="00DB3669">
              <w:rPr>
                <w:rFonts w:ascii="Calibri" w:hAnsi="Calibri"/>
                <w:color w:val="000000"/>
                <w:sz w:val="20"/>
                <w:szCs w:val="20"/>
              </w:rPr>
              <w:t>0</w:t>
            </w:r>
          </w:p>
        </w:tc>
        <w:tc>
          <w:tcPr>
            <w:tcW w:w="1260" w:type="dxa"/>
            <w:tcBorders>
              <w:top w:val="single" w:sz="4" w:space="0" w:color="auto"/>
              <w:left w:val="single" w:sz="4" w:space="0" w:color="auto"/>
              <w:bottom w:val="single" w:sz="4" w:space="0" w:color="auto"/>
              <w:right w:val="single" w:sz="4" w:space="0" w:color="auto"/>
            </w:tcBorders>
          </w:tcPr>
          <w:p w:rsidR="002E7297" w:rsidRPr="00DB3669" w:rsidRDefault="002E7297">
            <w:pPr>
              <w:rPr>
                <w:rFonts w:ascii="Calibri" w:hAnsi="Calibri"/>
                <w:color w:val="000000"/>
                <w:sz w:val="20"/>
                <w:szCs w:val="20"/>
              </w:rPr>
            </w:pPr>
            <w:r w:rsidRPr="00DB3669">
              <w:rPr>
                <w:rFonts w:ascii="Calibri" w:hAnsi="Calibri"/>
                <w:color w:val="000000"/>
                <w:sz w:val="20"/>
                <w:szCs w:val="20"/>
              </w:rPr>
              <w:t>nivní půdy na písčitohlinitých naplaveninách, střídavě vlhké</w:t>
            </w:r>
          </w:p>
        </w:tc>
        <w:tc>
          <w:tcPr>
            <w:tcW w:w="1800" w:type="dxa"/>
            <w:tcBorders>
              <w:top w:val="single" w:sz="4" w:space="0" w:color="auto"/>
              <w:left w:val="single" w:sz="4" w:space="0" w:color="auto"/>
              <w:bottom w:val="single" w:sz="4" w:space="0" w:color="auto"/>
              <w:right w:val="single" w:sz="4" w:space="0" w:color="auto"/>
            </w:tcBorders>
          </w:tcPr>
          <w:p w:rsidR="002E7297" w:rsidRPr="00DB3669" w:rsidRDefault="002E7297">
            <w:pPr>
              <w:rPr>
                <w:rFonts w:ascii="Calibri" w:hAnsi="Calibri"/>
                <w:color w:val="000000"/>
                <w:sz w:val="20"/>
                <w:szCs w:val="20"/>
              </w:rPr>
            </w:pPr>
            <w:r w:rsidRPr="00DB3669">
              <w:rPr>
                <w:rFonts w:ascii="Calibri" w:hAnsi="Calibri"/>
                <w:color w:val="000000"/>
                <w:sz w:val="20"/>
                <w:szCs w:val="20"/>
              </w:rPr>
              <w:t>původně aluviální psárková louka, nyní značně pozměněná hnojením v minulosti</w:t>
            </w:r>
          </w:p>
        </w:tc>
        <w:tc>
          <w:tcPr>
            <w:tcW w:w="1440" w:type="dxa"/>
            <w:tcBorders>
              <w:top w:val="single" w:sz="4" w:space="0" w:color="auto"/>
              <w:left w:val="single" w:sz="4" w:space="0" w:color="auto"/>
              <w:bottom w:val="single" w:sz="4" w:space="0" w:color="auto"/>
              <w:right w:val="single" w:sz="4" w:space="0" w:color="auto"/>
            </w:tcBorders>
          </w:tcPr>
          <w:p w:rsidR="002E7297" w:rsidRPr="00DB3669" w:rsidRDefault="002E7297">
            <w:pPr>
              <w:rPr>
                <w:rFonts w:ascii="Calibri" w:hAnsi="Calibri"/>
                <w:color w:val="000000"/>
                <w:sz w:val="20"/>
                <w:szCs w:val="20"/>
              </w:rPr>
            </w:pPr>
            <w:r w:rsidRPr="00DB3669">
              <w:rPr>
                <w:rFonts w:ascii="Calibri" w:hAnsi="Calibri"/>
                <w:color w:val="000000"/>
                <w:sz w:val="20"/>
                <w:szCs w:val="20"/>
              </w:rPr>
              <w:t>koseno mechanizací, zřejmě zemědělským subjektem</w:t>
            </w:r>
          </w:p>
        </w:tc>
        <w:tc>
          <w:tcPr>
            <w:tcW w:w="1440" w:type="dxa"/>
            <w:tcBorders>
              <w:top w:val="single" w:sz="4" w:space="0" w:color="auto"/>
              <w:left w:val="single" w:sz="4" w:space="0" w:color="auto"/>
              <w:bottom w:val="single" w:sz="4" w:space="0" w:color="auto"/>
              <w:right w:val="single" w:sz="4" w:space="0" w:color="auto"/>
            </w:tcBorders>
          </w:tcPr>
          <w:p w:rsidR="002E7297" w:rsidRPr="00DB3669" w:rsidRDefault="002E7297">
            <w:pPr>
              <w:rPr>
                <w:rFonts w:ascii="Calibri" w:hAnsi="Calibri"/>
                <w:color w:val="000000"/>
                <w:sz w:val="20"/>
                <w:szCs w:val="20"/>
              </w:rPr>
            </w:pPr>
            <w:r w:rsidRPr="00DB3669">
              <w:rPr>
                <w:rFonts w:ascii="Calibri" w:hAnsi="Calibri"/>
                <w:color w:val="000000"/>
                <w:sz w:val="20"/>
                <w:szCs w:val="20"/>
              </w:rPr>
              <w:t>pojezd těžké zemědělské techniky (koleje)</w:t>
            </w:r>
          </w:p>
        </w:tc>
      </w:tr>
      <w:tr w:rsidR="002E7297" w:rsidRPr="00DB3669" w:rsidTr="006A5E3D">
        <w:tc>
          <w:tcPr>
            <w:tcW w:w="568" w:type="dxa"/>
            <w:tcBorders>
              <w:top w:val="single" w:sz="4" w:space="0" w:color="auto"/>
              <w:left w:val="single" w:sz="4" w:space="0" w:color="auto"/>
              <w:bottom w:val="single" w:sz="4" w:space="0" w:color="auto"/>
              <w:right w:val="single" w:sz="4" w:space="0" w:color="auto"/>
            </w:tcBorders>
          </w:tcPr>
          <w:p w:rsidR="002E7297" w:rsidRPr="00DB3669" w:rsidRDefault="002E7297">
            <w:pPr>
              <w:rPr>
                <w:rFonts w:ascii="Calibri" w:hAnsi="Calibri"/>
                <w:color w:val="000000"/>
                <w:sz w:val="20"/>
                <w:szCs w:val="20"/>
              </w:rPr>
            </w:pPr>
            <w:r w:rsidRPr="00DB3669">
              <w:rPr>
                <w:rFonts w:ascii="Calibri" w:hAnsi="Calibri"/>
                <w:color w:val="000000"/>
                <w:sz w:val="20"/>
                <w:szCs w:val="20"/>
              </w:rPr>
              <w:t>03</w:t>
            </w:r>
          </w:p>
        </w:tc>
        <w:tc>
          <w:tcPr>
            <w:tcW w:w="1260" w:type="dxa"/>
            <w:tcBorders>
              <w:top w:val="single" w:sz="4" w:space="0" w:color="auto"/>
              <w:left w:val="single" w:sz="4" w:space="0" w:color="auto"/>
              <w:bottom w:val="single" w:sz="4" w:space="0" w:color="auto"/>
              <w:right w:val="single" w:sz="4" w:space="0" w:color="auto"/>
            </w:tcBorders>
          </w:tcPr>
          <w:p w:rsidR="002E7297" w:rsidRPr="00DB3669" w:rsidRDefault="002E7297">
            <w:pPr>
              <w:rPr>
                <w:rFonts w:ascii="Calibri" w:hAnsi="Calibri"/>
                <w:color w:val="000000"/>
                <w:sz w:val="20"/>
                <w:szCs w:val="20"/>
              </w:rPr>
            </w:pPr>
            <w:r w:rsidRPr="00DB3669">
              <w:rPr>
                <w:rFonts w:ascii="Calibri" w:hAnsi="Calibri"/>
                <w:color w:val="000000"/>
                <w:sz w:val="20"/>
                <w:szCs w:val="20"/>
              </w:rPr>
              <w:t>...etc.</w:t>
            </w:r>
          </w:p>
        </w:tc>
        <w:tc>
          <w:tcPr>
            <w:tcW w:w="720" w:type="dxa"/>
            <w:tcBorders>
              <w:top w:val="single" w:sz="4" w:space="0" w:color="auto"/>
              <w:left w:val="single" w:sz="4" w:space="0" w:color="auto"/>
              <w:bottom w:val="single" w:sz="4" w:space="0" w:color="auto"/>
              <w:right w:val="single" w:sz="4" w:space="0" w:color="auto"/>
            </w:tcBorders>
          </w:tcPr>
          <w:p w:rsidR="002E7297" w:rsidRPr="00DB3669" w:rsidRDefault="002E7297">
            <w:pPr>
              <w:rPr>
                <w:rFonts w:ascii="Calibri" w:hAnsi="Calibri"/>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2E7297" w:rsidRPr="00DB3669" w:rsidRDefault="002E7297">
            <w:pPr>
              <w:rPr>
                <w:rFonts w:ascii="Calibri" w:hAnsi="Calibri"/>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2E7297" w:rsidRPr="00DB3669" w:rsidRDefault="002E7297">
            <w:pPr>
              <w:rPr>
                <w:rFonts w:ascii="Calibri" w:hAnsi="Calibri"/>
                <w:color w:val="000000"/>
                <w:sz w:val="20"/>
                <w:szCs w:val="20"/>
              </w:rPr>
            </w:pPr>
          </w:p>
        </w:tc>
        <w:tc>
          <w:tcPr>
            <w:tcW w:w="1260" w:type="dxa"/>
            <w:tcBorders>
              <w:top w:val="single" w:sz="4" w:space="0" w:color="auto"/>
              <w:left w:val="single" w:sz="4" w:space="0" w:color="auto"/>
              <w:bottom w:val="single" w:sz="4" w:space="0" w:color="auto"/>
              <w:right w:val="single" w:sz="4" w:space="0" w:color="auto"/>
            </w:tcBorders>
          </w:tcPr>
          <w:p w:rsidR="002E7297" w:rsidRPr="00DB3669" w:rsidRDefault="002E7297">
            <w:pPr>
              <w:rPr>
                <w:rFonts w:ascii="Calibri" w:hAnsi="Calibri"/>
                <w:color w:val="000000"/>
                <w:sz w:val="20"/>
                <w:szCs w:val="20"/>
              </w:rPr>
            </w:pPr>
          </w:p>
        </w:tc>
        <w:tc>
          <w:tcPr>
            <w:tcW w:w="1800" w:type="dxa"/>
            <w:tcBorders>
              <w:top w:val="single" w:sz="4" w:space="0" w:color="auto"/>
              <w:left w:val="single" w:sz="4" w:space="0" w:color="auto"/>
              <w:bottom w:val="single" w:sz="4" w:space="0" w:color="auto"/>
              <w:right w:val="single" w:sz="4" w:space="0" w:color="auto"/>
            </w:tcBorders>
          </w:tcPr>
          <w:p w:rsidR="002E7297" w:rsidRPr="00DB3669" w:rsidRDefault="002E7297">
            <w:pPr>
              <w:rPr>
                <w:rFonts w:ascii="Calibri" w:hAnsi="Calibri"/>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tcPr>
          <w:p w:rsidR="002E7297" w:rsidRPr="00DB3669" w:rsidRDefault="002E7297">
            <w:pPr>
              <w:rPr>
                <w:rFonts w:ascii="Calibri" w:hAnsi="Calibri"/>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tcPr>
          <w:p w:rsidR="002E7297" w:rsidRPr="00DB3669" w:rsidRDefault="002E7297">
            <w:pPr>
              <w:rPr>
                <w:rFonts w:ascii="Calibri" w:hAnsi="Calibri"/>
                <w:color w:val="000000"/>
                <w:sz w:val="20"/>
                <w:szCs w:val="20"/>
              </w:rPr>
            </w:pPr>
          </w:p>
        </w:tc>
      </w:tr>
    </w:tbl>
    <w:p w:rsidR="000E6065" w:rsidRPr="00DB3669" w:rsidRDefault="000E6065">
      <w:pPr>
        <w:jc w:val="both"/>
        <w:rPr>
          <w:rFonts w:ascii="Calibri" w:hAnsi="Calibri"/>
          <w:b/>
          <w:bCs/>
          <w:color w:val="000000"/>
          <w:u w:val="single"/>
        </w:rPr>
      </w:pPr>
    </w:p>
    <w:p w:rsidR="000E6065" w:rsidRPr="00DB3669" w:rsidRDefault="000E6065">
      <w:pPr>
        <w:jc w:val="both"/>
        <w:rPr>
          <w:rFonts w:ascii="Calibri" w:hAnsi="Calibri"/>
          <w:b/>
          <w:bCs/>
          <w:color w:val="000000"/>
          <w:u w:val="single"/>
        </w:rPr>
      </w:pPr>
      <w:r w:rsidRPr="00DB3669">
        <w:rPr>
          <w:rFonts w:ascii="Calibri" w:hAnsi="Calibri"/>
          <w:b/>
          <w:bCs/>
          <w:color w:val="000000"/>
          <w:u w:val="single"/>
        </w:rPr>
        <w:t>Tabulka 3</w:t>
      </w:r>
      <w:r w:rsidRPr="00DB3669">
        <w:rPr>
          <w:rFonts w:ascii="Calibri" w:hAnsi="Calibri"/>
          <w:b/>
          <w:bCs/>
          <w:color w:val="000000"/>
          <w:u w:val="single"/>
        </w:rPr>
        <w:tab/>
        <w:t>Floristické soupisy všech aktuálně zjištěných druhů v dílčích plochách</w:t>
      </w:r>
    </w:p>
    <w:p w:rsidR="000E6065" w:rsidRPr="00DB3669" w:rsidRDefault="000E6065">
      <w:pPr>
        <w:rPr>
          <w:rFonts w:ascii="Calibri" w:hAnsi="Calibri"/>
          <w:color w:val="000000"/>
        </w:rPr>
      </w:pPr>
    </w:p>
    <w:tbl>
      <w:tblPr>
        <w:tblW w:w="82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80"/>
        <w:gridCol w:w="585"/>
        <w:gridCol w:w="565"/>
        <w:gridCol w:w="540"/>
        <w:gridCol w:w="540"/>
        <w:gridCol w:w="540"/>
        <w:gridCol w:w="540"/>
        <w:gridCol w:w="650"/>
        <w:gridCol w:w="3240"/>
      </w:tblGrid>
      <w:tr w:rsidR="00E14B94" w:rsidRPr="00DB3669" w:rsidTr="006A5E3D">
        <w:trPr>
          <w:cantSplit/>
          <w:trHeight w:val="255"/>
          <w:tblHeader/>
        </w:trPr>
        <w:tc>
          <w:tcPr>
            <w:tcW w:w="1080" w:type="dxa"/>
            <w:vMerge w:val="restart"/>
            <w:tcBorders>
              <w:top w:val="single" w:sz="4" w:space="0" w:color="auto"/>
              <w:left w:val="single" w:sz="4" w:space="0" w:color="auto"/>
              <w:bottom w:val="single" w:sz="4" w:space="0" w:color="auto"/>
              <w:right w:val="single" w:sz="4" w:space="0" w:color="auto"/>
            </w:tcBorders>
          </w:tcPr>
          <w:p w:rsidR="00E14B94" w:rsidRPr="00DB3669" w:rsidRDefault="00E14B94">
            <w:pPr>
              <w:rPr>
                <w:rFonts w:ascii="Calibri" w:hAnsi="Calibri"/>
                <w:b/>
                <w:bCs/>
                <w:color w:val="000000"/>
                <w:sz w:val="20"/>
                <w:szCs w:val="20"/>
              </w:rPr>
            </w:pPr>
            <w:r w:rsidRPr="00DB3669">
              <w:rPr>
                <w:rFonts w:ascii="Calibri" w:hAnsi="Calibri"/>
                <w:b/>
                <w:bCs/>
                <w:color w:val="000000"/>
                <w:sz w:val="20"/>
                <w:szCs w:val="20"/>
              </w:rPr>
              <w:t>Jméno taxonu</w:t>
            </w:r>
          </w:p>
        </w:tc>
        <w:tc>
          <w:tcPr>
            <w:tcW w:w="3310" w:type="dxa"/>
            <w:gridSpan w:val="6"/>
            <w:tcBorders>
              <w:top w:val="single" w:sz="4" w:space="0" w:color="auto"/>
              <w:left w:val="single" w:sz="4" w:space="0" w:color="auto"/>
              <w:bottom w:val="single" w:sz="4" w:space="0" w:color="auto"/>
              <w:right w:val="single" w:sz="4" w:space="0" w:color="auto"/>
            </w:tcBorders>
            <w:noWrap/>
            <w:vAlign w:val="center"/>
          </w:tcPr>
          <w:p w:rsidR="00E14B94" w:rsidRPr="00DB3669" w:rsidRDefault="00E14B94">
            <w:pPr>
              <w:jc w:val="center"/>
              <w:rPr>
                <w:rFonts w:ascii="Calibri" w:hAnsi="Calibri"/>
                <w:b/>
                <w:bCs/>
                <w:color w:val="000000"/>
                <w:sz w:val="20"/>
                <w:szCs w:val="20"/>
              </w:rPr>
            </w:pPr>
            <w:r w:rsidRPr="00DB3669">
              <w:rPr>
                <w:rFonts w:ascii="Calibri" w:hAnsi="Calibri"/>
                <w:b/>
                <w:bCs/>
                <w:color w:val="000000"/>
                <w:sz w:val="20"/>
                <w:szCs w:val="20"/>
              </w:rPr>
              <w:t>Výskyt v dílčích plochách (DP)</w:t>
            </w:r>
          </w:p>
        </w:tc>
        <w:tc>
          <w:tcPr>
            <w:tcW w:w="650" w:type="dxa"/>
            <w:vMerge w:val="restart"/>
            <w:tcBorders>
              <w:top w:val="single" w:sz="4" w:space="0" w:color="auto"/>
              <w:left w:val="single" w:sz="4" w:space="0" w:color="auto"/>
              <w:bottom w:val="single" w:sz="4" w:space="0" w:color="auto"/>
              <w:right w:val="single" w:sz="4" w:space="0" w:color="auto"/>
            </w:tcBorders>
          </w:tcPr>
          <w:p w:rsidR="00E14B94" w:rsidRPr="00DB3669" w:rsidRDefault="00E14B94">
            <w:pPr>
              <w:rPr>
                <w:rFonts w:ascii="Calibri" w:hAnsi="Calibri"/>
                <w:b/>
                <w:bCs/>
                <w:color w:val="000000"/>
                <w:sz w:val="20"/>
                <w:szCs w:val="20"/>
              </w:rPr>
            </w:pPr>
            <w:r w:rsidRPr="00DB3669">
              <w:rPr>
                <w:rFonts w:ascii="Calibri" w:hAnsi="Calibri"/>
                <w:b/>
                <w:bCs/>
                <w:color w:val="000000"/>
                <w:sz w:val="20"/>
                <w:szCs w:val="20"/>
              </w:rPr>
              <w:t>Jedn. počtu</w:t>
            </w:r>
          </w:p>
        </w:tc>
        <w:tc>
          <w:tcPr>
            <w:tcW w:w="3240" w:type="dxa"/>
            <w:vMerge w:val="restart"/>
            <w:tcBorders>
              <w:top w:val="single" w:sz="4" w:space="0" w:color="auto"/>
              <w:left w:val="single" w:sz="4" w:space="0" w:color="auto"/>
              <w:bottom w:val="single" w:sz="4" w:space="0" w:color="auto"/>
              <w:right w:val="single" w:sz="4" w:space="0" w:color="auto"/>
            </w:tcBorders>
          </w:tcPr>
          <w:p w:rsidR="00E14B94" w:rsidRPr="00DB3669" w:rsidRDefault="00E14B94">
            <w:pPr>
              <w:rPr>
                <w:rFonts w:ascii="Calibri" w:hAnsi="Calibri"/>
                <w:b/>
                <w:bCs/>
                <w:color w:val="000000"/>
                <w:sz w:val="20"/>
                <w:szCs w:val="20"/>
              </w:rPr>
            </w:pPr>
            <w:r w:rsidRPr="00DB3669">
              <w:rPr>
                <w:rFonts w:ascii="Calibri" w:hAnsi="Calibri"/>
                <w:b/>
                <w:bCs/>
                <w:color w:val="000000"/>
                <w:sz w:val="20"/>
                <w:szCs w:val="20"/>
              </w:rPr>
              <w:t>Poznámka</w:t>
            </w:r>
          </w:p>
        </w:tc>
      </w:tr>
      <w:tr w:rsidR="00E14B94" w:rsidRPr="00DB3669" w:rsidTr="006A5E3D">
        <w:trPr>
          <w:cantSplit/>
          <w:trHeight w:val="255"/>
          <w:tblHeader/>
        </w:trPr>
        <w:tc>
          <w:tcPr>
            <w:tcW w:w="1080" w:type="dxa"/>
            <w:vMerge/>
            <w:tcBorders>
              <w:top w:val="single" w:sz="4" w:space="0" w:color="auto"/>
              <w:left w:val="single" w:sz="4" w:space="0" w:color="auto"/>
              <w:bottom w:val="single" w:sz="4" w:space="0" w:color="auto"/>
              <w:right w:val="single" w:sz="4" w:space="0" w:color="auto"/>
            </w:tcBorders>
            <w:vAlign w:val="center"/>
          </w:tcPr>
          <w:p w:rsidR="00E14B94" w:rsidRPr="00DB3669" w:rsidRDefault="00E14B94">
            <w:pPr>
              <w:rPr>
                <w:rFonts w:ascii="Calibri" w:hAnsi="Calibri"/>
                <w:color w:val="000000"/>
                <w:sz w:val="20"/>
                <w:szCs w:val="20"/>
              </w:rPr>
            </w:pPr>
          </w:p>
        </w:tc>
        <w:tc>
          <w:tcPr>
            <w:tcW w:w="585" w:type="dxa"/>
            <w:tcBorders>
              <w:top w:val="single" w:sz="4" w:space="0" w:color="auto"/>
              <w:left w:val="single" w:sz="4" w:space="0" w:color="auto"/>
              <w:bottom w:val="single" w:sz="4" w:space="0" w:color="auto"/>
              <w:right w:val="single" w:sz="4" w:space="0" w:color="auto"/>
            </w:tcBorders>
            <w:noWrap/>
            <w:vAlign w:val="center"/>
          </w:tcPr>
          <w:p w:rsidR="00E14B94" w:rsidRPr="00DB3669" w:rsidRDefault="00E14B94">
            <w:pPr>
              <w:jc w:val="center"/>
              <w:rPr>
                <w:rFonts w:ascii="Calibri" w:hAnsi="Calibri"/>
                <w:b/>
                <w:bCs/>
                <w:color w:val="000000"/>
                <w:sz w:val="20"/>
                <w:szCs w:val="20"/>
              </w:rPr>
            </w:pPr>
            <w:r w:rsidRPr="00DB3669">
              <w:rPr>
                <w:rFonts w:ascii="Calibri" w:hAnsi="Calibri"/>
                <w:b/>
                <w:bCs/>
                <w:color w:val="000000"/>
                <w:sz w:val="20"/>
                <w:szCs w:val="20"/>
              </w:rPr>
              <w:t>01</w:t>
            </w:r>
          </w:p>
        </w:tc>
        <w:tc>
          <w:tcPr>
            <w:tcW w:w="565" w:type="dxa"/>
            <w:tcBorders>
              <w:top w:val="single" w:sz="4" w:space="0" w:color="auto"/>
              <w:left w:val="single" w:sz="4" w:space="0" w:color="auto"/>
              <w:bottom w:val="single" w:sz="4" w:space="0" w:color="auto"/>
              <w:right w:val="single" w:sz="4" w:space="0" w:color="auto"/>
            </w:tcBorders>
            <w:noWrap/>
            <w:vAlign w:val="center"/>
          </w:tcPr>
          <w:p w:rsidR="00E14B94" w:rsidRPr="00DB3669" w:rsidRDefault="00E14B94">
            <w:pPr>
              <w:jc w:val="center"/>
              <w:rPr>
                <w:rFonts w:ascii="Calibri" w:hAnsi="Calibri"/>
                <w:b/>
                <w:bCs/>
                <w:color w:val="000000"/>
                <w:sz w:val="20"/>
                <w:szCs w:val="20"/>
              </w:rPr>
            </w:pPr>
            <w:r w:rsidRPr="00DB3669">
              <w:rPr>
                <w:rFonts w:ascii="Calibri" w:hAnsi="Calibri"/>
                <w:b/>
                <w:bCs/>
                <w:color w:val="000000"/>
                <w:sz w:val="20"/>
                <w:szCs w:val="20"/>
              </w:rPr>
              <w:t>02</w:t>
            </w:r>
          </w:p>
        </w:tc>
        <w:tc>
          <w:tcPr>
            <w:tcW w:w="540" w:type="dxa"/>
            <w:tcBorders>
              <w:top w:val="single" w:sz="4" w:space="0" w:color="auto"/>
              <w:left w:val="single" w:sz="4" w:space="0" w:color="auto"/>
              <w:bottom w:val="single" w:sz="4" w:space="0" w:color="auto"/>
              <w:right w:val="single" w:sz="4" w:space="0" w:color="auto"/>
            </w:tcBorders>
            <w:vAlign w:val="center"/>
          </w:tcPr>
          <w:p w:rsidR="00E14B94" w:rsidRPr="00DB3669" w:rsidRDefault="00E14B94">
            <w:pPr>
              <w:jc w:val="center"/>
              <w:rPr>
                <w:rFonts w:ascii="Calibri" w:hAnsi="Calibri"/>
                <w:b/>
                <w:bCs/>
                <w:color w:val="000000"/>
                <w:sz w:val="20"/>
                <w:szCs w:val="20"/>
              </w:rPr>
            </w:pPr>
            <w:r w:rsidRPr="00DB3669">
              <w:rPr>
                <w:rFonts w:ascii="Calibri" w:hAnsi="Calibri"/>
                <w:b/>
                <w:bCs/>
                <w:color w:val="000000"/>
                <w:sz w:val="20"/>
                <w:szCs w:val="20"/>
              </w:rPr>
              <w:t>03</w:t>
            </w:r>
          </w:p>
        </w:tc>
        <w:tc>
          <w:tcPr>
            <w:tcW w:w="540" w:type="dxa"/>
            <w:tcBorders>
              <w:top w:val="single" w:sz="4" w:space="0" w:color="auto"/>
              <w:left w:val="single" w:sz="4" w:space="0" w:color="auto"/>
              <w:bottom w:val="single" w:sz="4" w:space="0" w:color="auto"/>
              <w:right w:val="single" w:sz="4" w:space="0" w:color="auto"/>
            </w:tcBorders>
            <w:noWrap/>
            <w:vAlign w:val="center"/>
          </w:tcPr>
          <w:p w:rsidR="00E14B94" w:rsidRPr="00DB3669" w:rsidRDefault="00E14B94">
            <w:pPr>
              <w:jc w:val="center"/>
              <w:rPr>
                <w:rFonts w:ascii="Calibri" w:hAnsi="Calibri"/>
                <w:b/>
                <w:bCs/>
                <w:color w:val="000000"/>
                <w:sz w:val="20"/>
                <w:szCs w:val="20"/>
              </w:rPr>
            </w:pPr>
            <w:r w:rsidRPr="00DB3669">
              <w:rPr>
                <w:rFonts w:ascii="Calibri" w:hAnsi="Calibri"/>
                <w:b/>
                <w:bCs/>
                <w:color w:val="000000"/>
                <w:sz w:val="20"/>
                <w:szCs w:val="20"/>
              </w:rPr>
              <w:t>04</w:t>
            </w:r>
          </w:p>
        </w:tc>
        <w:tc>
          <w:tcPr>
            <w:tcW w:w="540" w:type="dxa"/>
            <w:tcBorders>
              <w:top w:val="single" w:sz="4" w:space="0" w:color="auto"/>
              <w:left w:val="single" w:sz="4" w:space="0" w:color="auto"/>
              <w:bottom w:val="single" w:sz="4" w:space="0" w:color="auto"/>
              <w:right w:val="single" w:sz="4" w:space="0" w:color="auto"/>
            </w:tcBorders>
            <w:noWrap/>
            <w:vAlign w:val="center"/>
          </w:tcPr>
          <w:p w:rsidR="00E14B94" w:rsidRPr="00DB3669" w:rsidRDefault="00E14B94">
            <w:pPr>
              <w:jc w:val="center"/>
              <w:rPr>
                <w:rFonts w:ascii="Calibri" w:hAnsi="Calibri"/>
                <w:b/>
                <w:bCs/>
                <w:color w:val="000000"/>
                <w:sz w:val="20"/>
                <w:szCs w:val="20"/>
              </w:rPr>
            </w:pPr>
            <w:r w:rsidRPr="00DB3669">
              <w:rPr>
                <w:rFonts w:ascii="Calibri" w:hAnsi="Calibri"/>
                <w:b/>
                <w:bCs/>
                <w:color w:val="000000"/>
                <w:sz w:val="20"/>
                <w:szCs w:val="20"/>
              </w:rPr>
              <w:t>05</w:t>
            </w:r>
          </w:p>
        </w:tc>
        <w:tc>
          <w:tcPr>
            <w:tcW w:w="540" w:type="dxa"/>
            <w:tcBorders>
              <w:top w:val="single" w:sz="4" w:space="0" w:color="auto"/>
              <w:left w:val="single" w:sz="4" w:space="0" w:color="auto"/>
              <w:bottom w:val="single" w:sz="4" w:space="0" w:color="auto"/>
              <w:right w:val="single" w:sz="4" w:space="0" w:color="auto"/>
            </w:tcBorders>
            <w:noWrap/>
            <w:vAlign w:val="center"/>
          </w:tcPr>
          <w:p w:rsidR="00E14B94" w:rsidRPr="00DB3669" w:rsidRDefault="00E14B94">
            <w:pPr>
              <w:jc w:val="center"/>
              <w:rPr>
                <w:rFonts w:ascii="Calibri" w:hAnsi="Calibri"/>
                <w:b/>
                <w:bCs/>
                <w:color w:val="000000"/>
                <w:sz w:val="20"/>
                <w:szCs w:val="20"/>
              </w:rPr>
            </w:pPr>
            <w:r w:rsidRPr="00DB3669">
              <w:rPr>
                <w:rFonts w:ascii="Calibri" w:hAnsi="Calibri"/>
                <w:b/>
                <w:bCs/>
                <w:color w:val="000000"/>
                <w:sz w:val="20"/>
                <w:szCs w:val="20"/>
              </w:rPr>
              <w:t>06</w:t>
            </w:r>
          </w:p>
        </w:tc>
        <w:tc>
          <w:tcPr>
            <w:tcW w:w="650" w:type="dxa"/>
            <w:vMerge/>
            <w:tcBorders>
              <w:top w:val="single" w:sz="4" w:space="0" w:color="auto"/>
              <w:left w:val="single" w:sz="4" w:space="0" w:color="auto"/>
              <w:bottom w:val="single" w:sz="4" w:space="0" w:color="auto"/>
              <w:right w:val="single" w:sz="4" w:space="0" w:color="auto"/>
            </w:tcBorders>
            <w:vAlign w:val="center"/>
          </w:tcPr>
          <w:p w:rsidR="00E14B94" w:rsidRPr="00DB3669" w:rsidRDefault="00E14B94">
            <w:pPr>
              <w:jc w:val="center"/>
              <w:rPr>
                <w:rFonts w:ascii="Calibri" w:hAnsi="Calibri"/>
                <w:b/>
                <w:bCs/>
                <w:color w:val="000000"/>
                <w:sz w:val="20"/>
                <w:szCs w:val="20"/>
              </w:rPr>
            </w:pPr>
          </w:p>
        </w:tc>
        <w:tc>
          <w:tcPr>
            <w:tcW w:w="3240" w:type="dxa"/>
            <w:vMerge/>
            <w:tcBorders>
              <w:top w:val="single" w:sz="4" w:space="0" w:color="auto"/>
              <w:left w:val="single" w:sz="4" w:space="0" w:color="auto"/>
              <w:bottom w:val="single" w:sz="4" w:space="0" w:color="auto"/>
              <w:right w:val="single" w:sz="4" w:space="0" w:color="auto"/>
            </w:tcBorders>
            <w:vAlign w:val="center"/>
          </w:tcPr>
          <w:p w:rsidR="00E14B94" w:rsidRPr="00DB3669" w:rsidRDefault="00E14B94">
            <w:pPr>
              <w:rPr>
                <w:rFonts w:ascii="Calibri" w:hAnsi="Calibri"/>
                <w:color w:val="000000"/>
                <w:sz w:val="20"/>
                <w:szCs w:val="20"/>
              </w:rPr>
            </w:pPr>
          </w:p>
        </w:tc>
      </w:tr>
      <w:tr w:rsidR="00E14B94" w:rsidRPr="00DB3669" w:rsidTr="006A5E3D">
        <w:trPr>
          <w:trHeight w:val="1785"/>
        </w:trPr>
        <w:tc>
          <w:tcPr>
            <w:tcW w:w="1080" w:type="dxa"/>
            <w:tcBorders>
              <w:top w:val="single" w:sz="4" w:space="0" w:color="auto"/>
              <w:left w:val="single" w:sz="4" w:space="0" w:color="auto"/>
              <w:bottom w:val="single" w:sz="4" w:space="0" w:color="auto"/>
              <w:right w:val="single" w:sz="4" w:space="0" w:color="auto"/>
            </w:tcBorders>
            <w:vAlign w:val="center"/>
          </w:tcPr>
          <w:p w:rsidR="00E14B94" w:rsidRPr="00DB3669" w:rsidRDefault="00E14B94">
            <w:pPr>
              <w:rPr>
                <w:rFonts w:ascii="Calibri" w:hAnsi="Calibri"/>
                <w:i/>
                <w:iCs/>
                <w:color w:val="000000"/>
                <w:sz w:val="20"/>
                <w:szCs w:val="20"/>
              </w:rPr>
            </w:pPr>
            <w:r w:rsidRPr="00DB3669">
              <w:rPr>
                <w:rFonts w:ascii="Calibri" w:hAnsi="Calibri"/>
                <w:i/>
                <w:iCs/>
                <w:color w:val="000000"/>
                <w:sz w:val="20"/>
                <w:szCs w:val="20"/>
              </w:rPr>
              <w:t>Abies alba</w:t>
            </w:r>
          </w:p>
        </w:tc>
        <w:tc>
          <w:tcPr>
            <w:tcW w:w="585" w:type="dxa"/>
            <w:tcBorders>
              <w:top w:val="single" w:sz="4" w:space="0" w:color="auto"/>
              <w:left w:val="single" w:sz="4" w:space="0" w:color="auto"/>
              <w:bottom w:val="single" w:sz="4" w:space="0" w:color="auto"/>
              <w:right w:val="single" w:sz="4" w:space="0" w:color="auto"/>
            </w:tcBorders>
            <w:noWrap/>
            <w:vAlign w:val="center"/>
          </w:tcPr>
          <w:p w:rsidR="00E14B94" w:rsidRPr="00DB3669" w:rsidRDefault="00E14B94">
            <w:pPr>
              <w:jc w:val="center"/>
              <w:rPr>
                <w:rFonts w:ascii="Calibri" w:hAnsi="Calibri"/>
                <w:color w:val="000000"/>
                <w:sz w:val="20"/>
                <w:szCs w:val="20"/>
              </w:rPr>
            </w:pPr>
            <w:r w:rsidRPr="00DB3669">
              <w:rPr>
                <w:rFonts w:ascii="Calibri" w:hAnsi="Calibri"/>
                <w:color w:val="000000"/>
                <w:sz w:val="20"/>
                <w:szCs w:val="20"/>
              </w:rPr>
              <w:t>5%</w:t>
            </w:r>
          </w:p>
        </w:tc>
        <w:tc>
          <w:tcPr>
            <w:tcW w:w="565" w:type="dxa"/>
            <w:tcBorders>
              <w:top w:val="single" w:sz="4" w:space="0" w:color="auto"/>
              <w:left w:val="single" w:sz="4" w:space="0" w:color="auto"/>
              <w:bottom w:val="single" w:sz="4" w:space="0" w:color="auto"/>
              <w:right w:val="single" w:sz="4" w:space="0" w:color="auto"/>
            </w:tcBorders>
            <w:noWrap/>
            <w:vAlign w:val="center"/>
          </w:tcPr>
          <w:p w:rsidR="00E14B94" w:rsidRPr="00DB3669" w:rsidRDefault="00E14B94">
            <w:pPr>
              <w:jc w:val="center"/>
              <w:rPr>
                <w:rFonts w:ascii="Calibri" w:hAnsi="Calibri"/>
                <w:color w:val="000000"/>
                <w:sz w:val="20"/>
                <w:szCs w:val="20"/>
              </w:rPr>
            </w:pPr>
            <w:r w:rsidRPr="00DB3669">
              <w:rPr>
                <w:rFonts w:ascii="Calibri" w:hAnsi="Calibri"/>
                <w:color w:val="000000"/>
                <w:sz w:val="20"/>
                <w:szCs w:val="20"/>
              </w:rPr>
              <w:t>D3</w:t>
            </w:r>
          </w:p>
        </w:tc>
        <w:tc>
          <w:tcPr>
            <w:tcW w:w="540" w:type="dxa"/>
            <w:tcBorders>
              <w:top w:val="single" w:sz="4" w:space="0" w:color="auto"/>
              <w:left w:val="single" w:sz="4" w:space="0" w:color="auto"/>
              <w:bottom w:val="single" w:sz="4" w:space="0" w:color="auto"/>
              <w:right w:val="single" w:sz="4" w:space="0" w:color="auto"/>
            </w:tcBorders>
            <w:vAlign w:val="center"/>
          </w:tcPr>
          <w:p w:rsidR="00E14B94" w:rsidRPr="00DB3669" w:rsidRDefault="00E14B94">
            <w:pPr>
              <w:jc w:val="center"/>
              <w:rPr>
                <w:rFonts w:ascii="Calibri" w:hAnsi="Calibri"/>
                <w:color w:val="000000"/>
                <w:sz w:val="20"/>
                <w:szCs w:val="20"/>
              </w:rPr>
            </w:pPr>
            <w:r w:rsidRPr="00DB3669">
              <w:rPr>
                <w:rFonts w:ascii="Calibri" w:hAnsi="Calibri"/>
                <w:color w:val="000000"/>
                <w:sz w:val="20"/>
                <w:szCs w:val="20"/>
              </w:rPr>
              <w:t>10%</w:t>
            </w:r>
          </w:p>
        </w:tc>
        <w:tc>
          <w:tcPr>
            <w:tcW w:w="540" w:type="dxa"/>
            <w:tcBorders>
              <w:top w:val="single" w:sz="4" w:space="0" w:color="auto"/>
              <w:left w:val="single" w:sz="4" w:space="0" w:color="auto"/>
              <w:bottom w:val="single" w:sz="4" w:space="0" w:color="auto"/>
              <w:right w:val="single" w:sz="4" w:space="0" w:color="auto"/>
            </w:tcBorders>
            <w:noWrap/>
            <w:vAlign w:val="center"/>
          </w:tcPr>
          <w:p w:rsidR="00E14B94" w:rsidRPr="00DB3669" w:rsidRDefault="00E14B94">
            <w:pPr>
              <w:jc w:val="center"/>
              <w:rPr>
                <w:rFonts w:ascii="Calibri" w:hAnsi="Calibri"/>
                <w:color w:val="000000"/>
                <w:sz w:val="20"/>
                <w:szCs w:val="20"/>
              </w:rPr>
            </w:pPr>
          </w:p>
        </w:tc>
        <w:tc>
          <w:tcPr>
            <w:tcW w:w="540" w:type="dxa"/>
            <w:tcBorders>
              <w:top w:val="single" w:sz="4" w:space="0" w:color="auto"/>
              <w:left w:val="single" w:sz="4" w:space="0" w:color="auto"/>
              <w:bottom w:val="single" w:sz="4" w:space="0" w:color="auto"/>
              <w:right w:val="single" w:sz="4" w:space="0" w:color="auto"/>
            </w:tcBorders>
            <w:noWrap/>
            <w:vAlign w:val="center"/>
          </w:tcPr>
          <w:p w:rsidR="00E14B94" w:rsidRPr="00DB3669" w:rsidRDefault="00E14B94">
            <w:pPr>
              <w:jc w:val="center"/>
              <w:rPr>
                <w:rFonts w:ascii="Calibri" w:hAnsi="Calibri"/>
                <w:color w:val="000000"/>
                <w:sz w:val="20"/>
                <w:szCs w:val="20"/>
              </w:rPr>
            </w:pPr>
            <w:r w:rsidRPr="00DB3669">
              <w:rPr>
                <w:rFonts w:ascii="Calibri" w:hAnsi="Calibri"/>
                <w:color w:val="000000"/>
                <w:sz w:val="20"/>
                <w:szCs w:val="20"/>
              </w:rPr>
              <w:t>S6</w:t>
            </w:r>
          </w:p>
        </w:tc>
        <w:tc>
          <w:tcPr>
            <w:tcW w:w="540" w:type="dxa"/>
            <w:tcBorders>
              <w:top w:val="single" w:sz="4" w:space="0" w:color="auto"/>
              <w:left w:val="single" w:sz="4" w:space="0" w:color="auto"/>
              <w:bottom w:val="single" w:sz="4" w:space="0" w:color="auto"/>
              <w:right w:val="single" w:sz="4" w:space="0" w:color="auto"/>
            </w:tcBorders>
            <w:noWrap/>
            <w:vAlign w:val="center"/>
          </w:tcPr>
          <w:p w:rsidR="00E14B94" w:rsidRPr="00DB3669" w:rsidRDefault="00E14B94">
            <w:pPr>
              <w:jc w:val="center"/>
              <w:rPr>
                <w:rFonts w:ascii="Calibri" w:hAnsi="Calibri"/>
                <w:color w:val="000000"/>
                <w:sz w:val="20"/>
                <w:szCs w:val="20"/>
              </w:rPr>
            </w:pPr>
            <w:r w:rsidRPr="00DB3669">
              <w:rPr>
                <w:rFonts w:ascii="Calibri" w:hAnsi="Calibri"/>
                <w:color w:val="000000"/>
                <w:sz w:val="20"/>
                <w:szCs w:val="20"/>
              </w:rPr>
              <w:t>D5</w:t>
            </w:r>
          </w:p>
        </w:tc>
        <w:tc>
          <w:tcPr>
            <w:tcW w:w="650" w:type="dxa"/>
            <w:tcBorders>
              <w:top w:val="single" w:sz="4" w:space="0" w:color="auto"/>
              <w:left w:val="single" w:sz="4" w:space="0" w:color="auto"/>
              <w:bottom w:val="single" w:sz="4" w:space="0" w:color="auto"/>
              <w:right w:val="single" w:sz="4" w:space="0" w:color="auto"/>
            </w:tcBorders>
            <w:vAlign w:val="center"/>
          </w:tcPr>
          <w:p w:rsidR="00E14B94" w:rsidRPr="00DB3669" w:rsidRDefault="00E14B94">
            <w:pPr>
              <w:jc w:val="center"/>
              <w:rPr>
                <w:rFonts w:ascii="Calibri" w:hAnsi="Calibri"/>
                <w:color w:val="000000"/>
                <w:sz w:val="20"/>
                <w:szCs w:val="20"/>
              </w:rPr>
            </w:pPr>
            <w:r w:rsidRPr="00DB3669">
              <w:rPr>
                <w:rFonts w:ascii="Calibri" w:hAnsi="Calibri"/>
                <w:color w:val="000000"/>
                <w:sz w:val="20"/>
                <w:szCs w:val="20"/>
              </w:rPr>
              <w:t>ex.</w:t>
            </w:r>
          </w:p>
        </w:tc>
        <w:tc>
          <w:tcPr>
            <w:tcW w:w="3240" w:type="dxa"/>
            <w:tcBorders>
              <w:top w:val="single" w:sz="4" w:space="0" w:color="auto"/>
              <w:left w:val="single" w:sz="4" w:space="0" w:color="auto"/>
              <w:bottom w:val="single" w:sz="4" w:space="0" w:color="auto"/>
              <w:right w:val="single" w:sz="4" w:space="0" w:color="auto"/>
            </w:tcBorders>
            <w:vAlign w:val="center"/>
          </w:tcPr>
          <w:p w:rsidR="00E14B94" w:rsidRPr="00DB3669" w:rsidRDefault="00E14B94">
            <w:pPr>
              <w:rPr>
                <w:rFonts w:ascii="Calibri" w:hAnsi="Calibri"/>
                <w:color w:val="000000"/>
                <w:sz w:val="20"/>
                <w:szCs w:val="20"/>
              </w:rPr>
            </w:pPr>
            <w:r w:rsidRPr="00DB3669">
              <w:rPr>
                <w:rFonts w:ascii="Calibri" w:hAnsi="Calibri"/>
                <w:color w:val="000000"/>
                <w:sz w:val="20"/>
                <w:szCs w:val="20"/>
              </w:rPr>
              <w:t>Jedlová populace na území NPR nemá věkovou strukturu, jaká by odpovídala přirozeným porostům pralesovitého charakteru. Vyskytují se zde přestárlí jedinci v nejvyšší etáži, slabší střední generace (tloušťková třída 5) a místy jedlové zmlazení. Je to způsobeno kombinací více vlivů, zejména pastvy a toulavých těžeb v minulosti, intenzívním okusem spárkatou zvěří v současnosti a také vlivem imisí v minulých desetiletích. Kombinací všech vlivů je nedostatečná přirozená obnova jedle v posledních cca 150 letech (cf. Vrška et al. 2000).</w:t>
            </w:r>
          </w:p>
        </w:tc>
      </w:tr>
      <w:tr w:rsidR="00E14B94" w:rsidRPr="00DB3669" w:rsidTr="006A5E3D">
        <w:trPr>
          <w:trHeight w:val="554"/>
        </w:trPr>
        <w:tc>
          <w:tcPr>
            <w:tcW w:w="1080" w:type="dxa"/>
            <w:tcBorders>
              <w:top w:val="single" w:sz="4" w:space="0" w:color="auto"/>
              <w:left w:val="single" w:sz="4" w:space="0" w:color="auto"/>
              <w:bottom w:val="single" w:sz="4" w:space="0" w:color="auto"/>
              <w:right w:val="single" w:sz="4" w:space="0" w:color="auto"/>
            </w:tcBorders>
            <w:vAlign w:val="center"/>
          </w:tcPr>
          <w:p w:rsidR="00E14B94" w:rsidRPr="00DB3669" w:rsidRDefault="00E14B94">
            <w:pPr>
              <w:rPr>
                <w:rFonts w:ascii="Calibri" w:hAnsi="Calibri"/>
                <w:i/>
                <w:iCs/>
                <w:color w:val="000000"/>
                <w:sz w:val="20"/>
                <w:szCs w:val="20"/>
              </w:rPr>
            </w:pPr>
            <w:r w:rsidRPr="00DB3669">
              <w:rPr>
                <w:rFonts w:ascii="Calibri" w:hAnsi="Calibri"/>
                <w:i/>
                <w:iCs/>
                <w:color w:val="000000"/>
                <w:sz w:val="20"/>
                <w:szCs w:val="20"/>
              </w:rPr>
              <w:t>Actaea spicata</w:t>
            </w:r>
          </w:p>
        </w:tc>
        <w:tc>
          <w:tcPr>
            <w:tcW w:w="585" w:type="dxa"/>
            <w:tcBorders>
              <w:top w:val="single" w:sz="4" w:space="0" w:color="auto"/>
              <w:left w:val="single" w:sz="4" w:space="0" w:color="auto"/>
              <w:bottom w:val="single" w:sz="4" w:space="0" w:color="auto"/>
              <w:right w:val="single" w:sz="4" w:space="0" w:color="auto"/>
            </w:tcBorders>
            <w:noWrap/>
            <w:vAlign w:val="center"/>
          </w:tcPr>
          <w:p w:rsidR="00E14B94" w:rsidRPr="00DB3669" w:rsidRDefault="00E14B94">
            <w:pPr>
              <w:jc w:val="center"/>
              <w:rPr>
                <w:rFonts w:ascii="Calibri" w:hAnsi="Calibri"/>
                <w:color w:val="000000"/>
                <w:sz w:val="20"/>
                <w:szCs w:val="20"/>
              </w:rPr>
            </w:pPr>
            <w:r w:rsidRPr="00DB3669">
              <w:rPr>
                <w:rFonts w:ascii="Calibri" w:hAnsi="Calibri"/>
                <w:color w:val="000000"/>
                <w:sz w:val="20"/>
                <w:szCs w:val="20"/>
              </w:rPr>
              <w:t>*</w:t>
            </w:r>
          </w:p>
        </w:tc>
        <w:tc>
          <w:tcPr>
            <w:tcW w:w="565" w:type="dxa"/>
            <w:tcBorders>
              <w:top w:val="single" w:sz="4" w:space="0" w:color="auto"/>
              <w:left w:val="single" w:sz="4" w:space="0" w:color="auto"/>
              <w:bottom w:val="single" w:sz="4" w:space="0" w:color="auto"/>
              <w:right w:val="single" w:sz="4" w:space="0" w:color="auto"/>
            </w:tcBorders>
            <w:noWrap/>
            <w:vAlign w:val="center"/>
          </w:tcPr>
          <w:p w:rsidR="00E14B94" w:rsidRPr="00DB3669" w:rsidRDefault="00E14B94">
            <w:pPr>
              <w:jc w:val="center"/>
              <w:rPr>
                <w:rFonts w:ascii="Calibri" w:hAnsi="Calibri"/>
                <w:color w:val="000000"/>
                <w:sz w:val="20"/>
                <w:szCs w:val="20"/>
              </w:rPr>
            </w:pPr>
            <w:r w:rsidRPr="00DB3669">
              <w:rPr>
                <w:rFonts w:ascii="Calibri" w:hAnsi="Calibri"/>
                <w:color w:val="000000"/>
                <w:sz w:val="20"/>
                <w:szCs w:val="20"/>
              </w:rPr>
              <w:t>*</w:t>
            </w:r>
          </w:p>
        </w:tc>
        <w:tc>
          <w:tcPr>
            <w:tcW w:w="540" w:type="dxa"/>
            <w:tcBorders>
              <w:top w:val="single" w:sz="4" w:space="0" w:color="auto"/>
              <w:left w:val="single" w:sz="4" w:space="0" w:color="auto"/>
              <w:bottom w:val="single" w:sz="4" w:space="0" w:color="auto"/>
              <w:right w:val="single" w:sz="4" w:space="0" w:color="auto"/>
            </w:tcBorders>
            <w:vAlign w:val="center"/>
          </w:tcPr>
          <w:p w:rsidR="00E14B94" w:rsidRPr="00DB3669" w:rsidRDefault="00E14B94">
            <w:pPr>
              <w:jc w:val="center"/>
              <w:rPr>
                <w:rFonts w:ascii="Calibri" w:hAnsi="Calibri"/>
                <w:color w:val="000000"/>
                <w:sz w:val="20"/>
                <w:szCs w:val="20"/>
              </w:rPr>
            </w:pPr>
            <w:r w:rsidRPr="00DB3669">
              <w:rPr>
                <w:rFonts w:ascii="Calibri" w:hAnsi="Calibri"/>
                <w:color w:val="000000"/>
                <w:sz w:val="20"/>
                <w:szCs w:val="20"/>
              </w:rPr>
              <w:t>*</w:t>
            </w:r>
          </w:p>
        </w:tc>
        <w:tc>
          <w:tcPr>
            <w:tcW w:w="540" w:type="dxa"/>
            <w:tcBorders>
              <w:top w:val="single" w:sz="4" w:space="0" w:color="auto"/>
              <w:left w:val="single" w:sz="4" w:space="0" w:color="auto"/>
              <w:bottom w:val="single" w:sz="4" w:space="0" w:color="auto"/>
              <w:right w:val="single" w:sz="4" w:space="0" w:color="auto"/>
            </w:tcBorders>
            <w:noWrap/>
            <w:vAlign w:val="center"/>
          </w:tcPr>
          <w:p w:rsidR="00E14B94" w:rsidRPr="00DB3669" w:rsidRDefault="00E14B94">
            <w:pPr>
              <w:jc w:val="center"/>
              <w:rPr>
                <w:rFonts w:ascii="Calibri" w:hAnsi="Calibri"/>
                <w:color w:val="000000"/>
                <w:sz w:val="20"/>
                <w:szCs w:val="20"/>
              </w:rPr>
            </w:pPr>
          </w:p>
        </w:tc>
        <w:tc>
          <w:tcPr>
            <w:tcW w:w="540" w:type="dxa"/>
            <w:tcBorders>
              <w:top w:val="single" w:sz="4" w:space="0" w:color="auto"/>
              <w:left w:val="single" w:sz="4" w:space="0" w:color="auto"/>
              <w:bottom w:val="single" w:sz="4" w:space="0" w:color="auto"/>
              <w:right w:val="single" w:sz="4" w:space="0" w:color="auto"/>
            </w:tcBorders>
            <w:noWrap/>
            <w:vAlign w:val="center"/>
          </w:tcPr>
          <w:p w:rsidR="00E14B94" w:rsidRPr="00DB3669" w:rsidRDefault="00E14B94">
            <w:pPr>
              <w:jc w:val="center"/>
              <w:rPr>
                <w:rFonts w:ascii="Calibri" w:hAnsi="Calibri"/>
                <w:color w:val="000000"/>
                <w:sz w:val="20"/>
                <w:szCs w:val="20"/>
              </w:rPr>
            </w:pPr>
          </w:p>
        </w:tc>
        <w:tc>
          <w:tcPr>
            <w:tcW w:w="540" w:type="dxa"/>
            <w:tcBorders>
              <w:top w:val="single" w:sz="4" w:space="0" w:color="auto"/>
              <w:left w:val="single" w:sz="4" w:space="0" w:color="auto"/>
              <w:bottom w:val="single" w:sz="4" w:space="0" w:color="auto"/>
              <w:right w:val="single" w:sz="4" w:space="0" w:color="auto"/>
            </w:tcBorders>
            <w:noWrap/>
            <w:vAlign w:val="center"/>
          </w:tcPr>
          <w:p w:rsidR="00E14B94" w:rsidRPr="00DB3669" w:rsidRDefault="00E14B94">
            <w:pPr>
              <w:jc w:val="center"/>
              <w:rPr>
                <w:rFonts w:ascii="Calibri" w:hAnsi="Calibri"/>
                <w:color w:val="000000"/>
                <w:sz w:val="20"/>
                <w:szCs w:val="20"/>
              </w:rPr>
            </w:pPr>
            <w:r w:rsidRPr="00DB3669">
              <w:rPr>
                <w:rFonts w:ascii="Calibri" w:hAnsi="Calibri"/>
                <w:color w:val="000000"/>
                <w:sz w:val="20"/>
                <w:szCs w:val="20"/>
              </w:rPr>
              <w:t>*</w:t>
            </w:r>
          </w:p>
        </w:tc>
        <w:tc>
          <w:tcPr>
            <w:tcW w:w="650" w:type="dxa"/>
            <w:tcBorders>
              <w:top w:val="single" w:sz="4" w:space="0" w:color="auto"/>
              <w:left w:val="single" w:sz="4" w:space="0" w:color="auto"/>
              <w:bottom w:val="single" w:sz="4" w:space="0" w:color="auto"/>
              <w:right w:val="single" w:sz="4" w:space="0" w:color="auto"/>
            </w:tcBorders>
            <w:vAlign w:val="center"/>
          </w:tcPr>
          <w:p w:rsidR="00E14B94" w:rsidRPr="00DB3669" w:rsidRDefault="00E14B94">
            <w:pPr>
              <w:jc w:val="center"/>
              <w:rPr>
                <w:rFonts w:ascii="Calibri" w:hAnsi="Calibri"/>
                <w:color w:val="000000"/>
                <w:sz w:val="20"/>
                <w:szCs w:val="20"/>
              </w:rPr>
            </w:pPr>
          </w:p>
        </w:tc>
        <w:tc>
          <w:tcPr>
            <w:tcW w:w="3240" w:type="dxa"/>
            <w:tcBorders>
              <w:top w:val="single" w:sz="4" w:space="0" w:color="auto"/>
              <w:left w:val="single" w:sz="4" w:space="0" w:color="auto"/>
              <w:bottom w:val="single" w:sz="4" w:space="0" w:color="auto"/>
              <w:right w:val="single" w:sz="4" w:space="0" w:color="auto"/>
            </w:tcBorders>
            <w:vAlign w:val="center"/>
          </w:tcPr>
          <w:p w:rsidR="00E14B94" w:rsidRPr="00DB3669" w:rsidRDefault="00E14B94">
            <w:pPr>
              <w:rPr>
                <w:rFonts w:ascii="Calibri" w:hAnsi="Calibri"/>
                <w:color w:val="000000"/>
                <w:sz w:val="20"/>
                <w:szCs w:val="20"/>
              </w:rPr>
            </w:pPr>
          </w:p>
        </w:tc>
      </w:tr>
      <w:tr w:rsidR="00E14B94" w:rsidRPr="00DB3669" w:rsidTr="006A5E3D">
        <w:trPr>
          <w:trHeight w:val="255"/>
        </w:trPr>
        <w:tc>
          <w:tcPr>
            <w:tcW w:w="1080" w:type="dxa"/>
            <w:tcBorders>
              <w:top w:val="single" w:sz="4" w:space="0" w:color="auto"/>
              <w:left w:val="single" w:sz="4" w:space="0" w:color="auto"/>
              <w:bottom w:val="single" w:sz="4" w:space="0" w:color="auto"/>
              <w:right w:val="single" w:sz="4" w:space="0" w:color="auto"/>
            </w:tcBorders>
            <w:vAlign w:val="center"/>
          </w:tcPr>
          <w:p w:rsidR="00E14B94" w:rsidRPr="00DB3669" w:rsidRDefault="00E14B94">
            <w:pPr>
              <w:rPr>
                <w:rFonts w:ascii="Calibri" w:hAnsi="Calibri"/>
                <w:i/>
                <w:iCs/>
                <w:color w:val="000000"/>
                <w:sz w:val="20"/>
                <w:szCs w:val="20"/>
              </w:rPr>
            </w:pPr>
            <w:r w:rsidRPr="00DB3669">
              <w:rPr>
                <w:rFonts w:ascii="Calibri" w:hAnsi="Calibri"/>
                <w:i/>
                <w:iCs/>
                <w:color w:val="000000"/>
                <w:sz w:val="20"/>
                <w:szCs w:val="20"/>
              </w:rPr>
              <w:t xml:space="preserve">Botrychium lunaria </w:t>
            </w:r>
          </w:p>
        </w:tc>
        <w:tc>
          <w:tcPr>
            <w:tcW w:w="585" w:type="dxa"/>
            <w:tcBorders>
              <w:top w:val="single" w:sz="4" w:space="0" w:color="auto"/>
              <w:left w:val="single" w:sz="4" w:space="0" w:color="auto"/>
              <w:bottom w:val="single" w:sz="4" w:space="0" w:color="auto"/>
              <w:right w:val="single" w:sz="4" w:space="0" w:color="auto"/>
            </w:tcBorders>
            <w:noWrap/>
            <w:vAlign w:val="center"/>
          </w:tcPr>
          <w:p w:rsidR="00E14B94" w:rsidRPr="00DB3669" w:rsidRDefault="00E14B94">
            <w:pPr>
              <w:jc w:val="center"/>
              <w:rPr>
                <w:rFonts w:ascii="Calibri" w:hAnsi="Calibri"/>
                <w:i/>
                <w:iCs/>
                <w:color w:val="000000"/>
                <w:sz w:val="20"/>
                <w:szCs w:val="20"/>
              </w:rPr>
            </w:pPr>
          </w:p>
        </w:tc>
        <w:tc>
          <w:tcPr>
            <w:tcW w:w="565" w:type="dxa"/>
            <w:tcBorders>
              <w:top w:val="single" w:sz="4" w:space="0" w:color="auto"/>
              <w:left w:val="single" w:sz="4" w:space="0" w:color="auto"/>
              <w:bottom w:val="single" w:sz="4" w:space="0" w:color="auto"/>
              <w:right w:val="single" w:sz="4" w:space="0" w:color="auto"/>
            </w:tcBorders>
            <w:noWrap/>
            <w:vAlign w:val="center"/>
          </w:tcPr>
          <w:p w:rsidR="00E14B94" w:rsidRPr="00DB3669" w:rsidRDefault="00E14B94">
            <w:pPr>
              <w:jc w:val="center"/>
              <w:rPr>
                <w:rFonts w:ascii="Calibri" w:hAnsi="Calibri"/>
                <w:i/>
                <w:iCs/>
                <w:color w:val="000000"/>
                <w:sz w:val="20"/>
                <w:szCs w:val="20"/>
              </w:rPr>
            </w:pPr>
          </w:p>
        </w:tc>
        <w:tc>
          <w:tcPr>
            <w:tcW w:w="540" w:type="dxa"/>
            <w:tcBorders>
              <w:top w:val="single" w:sz="4" w:space="0" w:color="auto"/>
              <w:left w:val="single" w:sz="4" w:space="0" w:color="auto"/>
              <w:bottom w:val="single" w:sz="4" w:space="0" w:color="auto"/>
              <w:right w:val="single" w:sz="4" w:space="0" w:color="auto"/>
            </w:tcBorders>
            <w:vAlign w:val="center"/>
          </w:tcPr>
          <w:p w:rsidR="00E14B94" w:rsidRPr="00DB3669" w:rsidRDefault="00E14B94">
            <w:pPr>
              <w:jc w:val="center"/>
              <w:rPr>
                <w:rFonts w:ascii="Calibri" w:hAnsi="Calibri"/>
                <w:color w:val="000000"/>
                <w:sz w:val="20"/>
                <w:szCs w:val="20"/>
              </w:rPr>
            </w:pPr>
          </w:p>
        </w:tc>
        <w:tc>
          <w:tcPr>
            <w:tcW w:w="540" w:type="dxa"/>
            <w:tcBorders>
              <w:top w:val="single" w:sz="4" w:space="0" w:color="auto"/>
              <w:left w:val="single" w:sz="4" w:space="0" w:color="auto"/>
              <w:bottom w:val="single" w:sz="4" w:space="0" w:color="auto"/>
              <w:right w:val="single" w:sz="4" w:space="0" w:color="auto"/>
            </w:tcBorders>
            <w:noWrap/>
            <w:vAlign w:val="center"/>
          </w:tcPr>
          <w:p w:rsidR="00E14B94" w:rsidRPr="00DB3669" w:rsidRDefault="00E14B94">
            <w:pPr>
              <w:jc w:val="center"/>
              <w:rPr>
                <w:rFonts w:ascii="Calibri" w:hAnsi="Calibri"/>
                <w:color w:val="000000"/>
                <w:sz w:val="20"/>
                <w:szCs w:val="20"/>
              </w:rPr>
            </w:pPr>
          </w:p>
        </w:tc>
        <w:tc>
          <w:tcPr>
            <w:tcW w:w="540" w:type="dxa"/>
            <w:tcBorders>
              <w:top w:val="single" w:sz="4" w:space="0" w:color="auto"/>
              <w:left w:val="single" w:sz="4" w:space="0" w:color="auto"/>
              <w:bottom w:val="single" w:sz="4" w:space="0" w:color="auto"/>
              <w:right w:val="single" w:sz="4" w:space="0" w:color="auto"/>
            </w:tcBorders>
            <w:noWrap/>
            <w:vAlign w:val="center"/>
          </w:tcPr>
          <w:p w:rsidR="00E14B94" w:rsidRPr="00DB3669" w:rsidRDefault="00E14B94">
            <w:pPr>
              <w:jc w:val="center"/>
              <w:rPr>
                <w:rFonts w:ascii="Calibri" w:hAnsi="Calibri"/>
                <w:color w:val="000000"/>
                <w:sz w:val="20"/>
                <w:szCs w:val="20"/>
              </w:rPr>
            </w:pPr>
            <w:r w:rsidRPr="00DB3669">
              <w:rPr>
                <w:rFonts w:ascii="Calibri" w:hAnsi="Calibri"/>
                <w:color w:val="000000"/>
                <w:sz w:val="20"/>
                <w:szCs w:val="20"/>
              </w:rPr>
              <w:t>x</w:t>
            </w:r>
          </w:p>
        </w:tc>
        <w:tc>
          <w:tcPr>
            <w:tcW w:w="540" w:type="dxa"/>
            <w:tcBorders>
              <w:top w:val="single" w:sz="4" w:space="0" w:color="auto"/>
              <w:left w:val="single" w:sz="4" w:space="0" w:color="auto"/>
              <w:bottom w:val="single" w:sz="4" w:space="0" w:color="auto"/>
              <w:right w:val="single" w:sz="4" w:space="0" w:color="auto"/>
            </w:tcBorders>
            <w:noWrap/>
            <w:vAlign w:val="center"/>
          </w:tcPr>
          <w:p w:rsidR="00E14B94" w:rsidRPr="00DB3669" w:rsidRDefault="00E14B94">
            <w:pPr>
              <w:jc w:val="center"/>
              <w:rPr>
                <w:rFonts w:ascii="Calibri" w:hAnsi="Calibri"/>
                <w:color w:val="000000"/>
                <w:sz w:val="20"/>
                <w:szCs w:val="20"/>
              </w:rPr>
            </w:pPr>
          </w:p>
        </w:tc>
        <w:tc>
          <w:tcPr>
            <w:tcW w:w="650" w:type="dxa"/>
            <w:tcBorders>
              <w:top w:val="single" w:sz="4" w:space="0" w:color="auto"/>
              <w:left w:val="single" w:sz="4" w:space="0" w:color="auto"/>
              <w:bottom w:val="single" w:sz="4" w:space="0" w:color="auto"/>
              <w:right w:val="single" w:sz="4" w:space="0" w:color="auto"/>
            </w:tcBorders>
            <w:vAlign w:val="center"/>
          </w:tcPr>
          <w:p w:rsidR="00E14B94" w:rsidRPr="00DB3669" w:rsidRDefault="00E14B94">
            <w:pPr>
              <w:jc w:val="center"/>
              <w:rPr>
                <w:rFonts w:ascii="Calibri" w:hAnsi="Calibri"/>
                <w:color w:val="000000"/>
                <w:sz w:val="20"/>
                <w:szCs w:val="20"/>
              </w:rPr>
            </w:pPr>
          </w:p>
        </w:tc>
        <w:tc>
          <w:tcPr>
            <w:tcW w:w="3240" w:type="dxa"/>
            <w:tcBorders>
              <w:top w:val="single" w:sz="4" w:space="0" w:color="auto"/>
              <w:left w:val="single" w:sz="4" w:space="0" w:color="auto"/>
              <w:bottom w:val="single" w:sz="4" w:space="0" w:color="auto"/>
              <w:right w:val="single" w:sz="4" w:space="0" w:color="auto"/>
            </w:tcBorders>
            <w:vAlign w:val="center"/>
          </w:tcPr>
          <w:p w:rsidR="00E14B94" w:rsidRPr="00DB3669" w:rsidRDefault="00E14B94">
            <w:pPr>
              <w:rPr>
                <w:rFonts w:ascii="Calibri" w:hAnsi="Calibri"/>
                <w:color w:val="000000"/>
                <w:sz w:val="20"/>
                <w:szCs w:val="20"/>
              </w:rPr>
            </w:pPr>
            <w:r w:rsidRPr="00DB3669">
              <w:rPr>
                <w:rFonts w:ascii="Calibri" w:hAnsi="Calibri"/>
                <w:color w:val="000000"/>
                <w:sz w:val="20"/>
                <w:szCs w:val="20"/>
              </w:rPr>
              <w:t>Druh uváděn bez bližší lokalizace z Velké Polany (Wiessmanová 2004, Popelář et al. 1998). V roce 2004 nebyl nalezen.</w:t>
            </w:r>
          </w:p>
        </w:tc>
      </w:tr>
      <w:tr w:rsidR="00E14B94" w:rsidRPr="00DB3669" w:rsidTr="006A5E3D">
        <w:trPr>
          <w:trHeight w:val="510"/>
        </w:trPr>
        <w:tc>
          <w:tcPr>
            <w:tcW w:w="1080" w:type="dxa"/>
            <w:tcBorders>
              <w:top w:val="single" w:sz="4" w:space="0" w:color="auto"/>
              <w:left w:val="single" w:sz="4" w:space="0" w:color="auto"/>
              <w:bottom w:val="single" w:sz="4" w:space="0" w:color="auto"/>
              <w:right w:val="single" w:sz="4" w:space="0" w:color="auto"/>
            </w:tcBorders>
            <w:vAlign w:val="center"/>
          </w:tcPr>
          <w:p w:rsidR="00E14B94" w:rsidRPr="00DB3669" w:rsidRDefault="00E14B94">
            <w:pPr>
              <w:rPr>
                <w:rFonts w:ascii="Calibri" w:hAnsi="Calibri"/>
                <w:i/>
                <w:iCs/>
                <w:color w:val="000000"/>
                <w:sz w:val="20"/>
                <w:szCs w:val="20"/>
              </w:rPr>
            </w:pPr>
            <w:r w:rsidRPr="00DB3669">
              <w:rPr>
                <w:rFonts w:ascii="Calibri" w:hAnsi="Calibri"/>
                <w:i/>
                <w:iCs/>
                <w:color w:val="000000"/>
                <w:sz w:val="20"/>
                <w:szCs w:val="20"/>
              </w:rPr>
              <w:t>Aconitum variegatum</w:t>
            </w:r>
          </w:p>
          <w:p w:rsidR="00E14B94" w:rsidRPr="00DB3669" w:rsidRDefault="00E14B94">
            <w:pPr>
              <w:rPr>
                <w:rFonts w:ascii="Calibri" w:hAnsi="Calibri"/>
                <w:color w:val="000000"/>
                <w:sz w:val="20"/>
                <w:szCs w:val="20"/>
              </w:rPr>
            </w:pPr>
          </w:p>
        </w:tc>
        <w:tc>
          <w:tcPr>
            <w:tcW w:w="585" w:type="dxa"/>
            <w:tcBorders>
              <w:top w:val="single" w:sz="4" w:space="0" w:color="auto"/>
              <w:left w:val="single" w:sz="4" w:space="0" w:color="auto"/>
              <w:bottom w:val="single" w:sz="4" w:space="0" w:color="auto"/>
              <w:right w:val="single" w:sz="4" w:space="0" w:color="auto"/>
            </w:tcBorders>
            <w:noWrap/>
            <w:vAlign w:val="center"/>
          </w:tcPr>
          <w:p w:rsidR="00E14B94" w:rsidRPr="00DB3669" w:rsidRDefault="00E14B94">
            <w:pPr>
              <w:jc w:val="center"/>
              <w:rPr>
                <w:rFonts w:ascii="Calibri" w:hAnsi="Calibri"/>
                <w:i/>
                <w:iCs/>
                <w:color w:val="000000"/>
                <w:sz w:val="20"/>
                <w:szCs w:val="20"/>
              </w:rPr>
            </w:pPr>
          </w:p>
        </w:tc>
        <w:tc>
          <w:tcPr>
            <w:tcW w:w="565" w:type="dxa"/>
            <w:tcBorders>
              <w:top w:val="single" w:sz="4" w:space="0" w:color="auto"/>
              <w:left w:val="single" w:sz="4" w:space="0" w:color="auto"/>
              <w:bottom w:val="single" w:sz="4" w:space="0" w:color="auto"/>
              <w:right w:val="single" w:sz="4" w:space="0" w:color="auto"/>
            </w:tcBorders>
            <w:noWrap/>
            <w:vAlign w:val="center"/>
          </w:tcPr>
          <w:p w:rsidR="00E14B94" w:rsidRPr="00DB3669" w:rsidRDefault="00E14B94">
            <w:pPr>
              <w:jc w:val="center"/>
              <w:rPr>
                <w:rFonts w:ascii="Calibri" w:hAnsi="Calibri"/>
                <w:color w:val="000000"/>
                <w:sz w:val="20"/>
                <w:szCs w:val="20"/>
              </w:rPr>
            </w:pPr>
            <w:r w:rsidRPr="00DB3669">
              <w:rPr>
                <w:rFonts w:ascii="Calibri" w:hAnsi="Calibri"/>
                <w:color w:val="000000"/>
                <w:sz w:val="20"/>
                <w:szCs w:val="20"/>
              </w:rPr>
              <w:t>x</w:t>
            </w:r>
          </w:p>
        </w:tc>
        <w:tc>
          <w:tcPr>
            <w:tcW w:w="540" w:type="dxa"/>
            <w:tcBorders>
              <w:top w:val="single" w:sz="4" w:space="0" w:color="auto"/>
              <w:left w:val="single" w:sz="4" w:space="0" w:color="auto"/>
              <w:bottom w:val="single" w:sz="4" w:space="0" w:color="auto"/>
              <w:right w:val="single" w:sz="4" w:space="0" w:color="auto"/>
            </w:tcBorders>
            <w:vAlign w:val="center"/>
          </w:tcPr>
          <w:p w:rsidR="00E14B94" w:rsidRPr="00DB3669" w:rsidRDefault="00E14B94">
            <w:pPr>
              <w:jc w:val="center"/>
              <w:rPr>
                <w:rFonts w:ascii="Calibri" w:hAnsi="Calibri"/>
                <w:color w:val="000000"/>
                <w:sz w:val="20"/>
                <w:szCs w:val="20"/>
              </w:rPr>
            </w:pPr>
          </w:p>
        </w:tc>
        <w:tc>
          <w:tcPr>
            <w:tcW w:w="540" w:type="dxa"/>
            <w:tcBorders>
              <w:top w:val="single" w:sz="4" w:space="0" w:color="auto"/>
              <w:left w:val="single" w:sz="4" w:space="0" w:color="auto"/>
              <w:bottom w:val="single" w:sz="4" w:space="0" w:color="auto"/>
              <w:right w:val="single" w:sz="4" w:space="0" w:color="auto"/>
            </w:tcBorders>
            <w:noWrap/>
            <w:vAlign w:val="center"/>
          </w:tcPr>
          <w:p w:rsidR="00E14B94" w:rsidRPr="00DB3669" w:rsidRDefault="00E14B94">
            <w:pPr>
              <w:jc w:val="center"/>
              <w:rPr>
                <w:rFonts w:ascii="Calibri" w:hAnsi="Calibri"/>
                <w:color w:val="000000"/>
                <w:sz w:val="20"/>
                <w:szCs w:val="20"/>
              </w:rPr>
            </w:pPr>
          </w:p>
        </w:tc>
        <w:tc>
          <w:tcPr>
            <w:tcW w:w="540" w:type="dxa"/>
            <w:tcBorders>
              <w:top w:val="single" w:sz="4" w:space="0" w:color="auto"/>
              <w:left w:val="single" w:sz="4" w:space="0" w:color="auto"/>
              <w:bottom w:val="single" w:sz="4" w:space="0" w:color="auto"/>
              <w:right w:val="single" w:sz="4" w:space="0" w:color="auto"/>
            </w:tcBorders>
            <w:noWrap/>
            <w:vAlign w:val="center"/>
          </w:tcPr>
          <w:p w:rsidR="00E14B94" w:rsidRPr="00DB3669" w:rsidRDefault="00E14B94">
            <w:pPr>
              <w:jc w:val="center"/>
              <w:rPr>
                <w:rFonts w:ascii="Calibri" w:hAnsi="Calibri"/>
                <w:color w:val="000000"/>
                <w:sz w:val="20"/>
                <w:szCs w:val="20"/>
              </w:rPr>
            </w:pPr>
          </w:p>
        </w:tc>
        <w:tc>
          <w:tcPr>
            <w:tcW w:w="540" w:type="dxa"/>
            <w:tcBorders>
              <w:top w:val="single" w:sz="4" w:space="0" w:color="auto"/>
              <w:left w:val="single" w:sz="4" w:space="0" w:color="auto"/>
              <w:bottom w:val="single" w:sz="4" w:space="0" w:color="auto"/>
              <w:right w:val="single" w:sz="4" w:space="0" w:color="auto"/>
            </w:tcBorders>
            <w:noWrap/>
            <w:vAlign w:val="center"/>
          </w:tcPr>
          <w:p w:rsidR="00E14B94" w:rsidRPr="00DB3669" w:rsidRDefault="00E14B94">
            <w:pPr>
              <w:jc w:val="center"/>
              <w:rPr>
                <w:rFonts w:ascii="Calibri" w:hAnsi="Calibri"/>
                <w:color w:val="000000"/>
                <w:sz w:val="20"/>
                <w:szCs w:val="20"/>
              </w:rPr>
            </w:pPr>
            <w:r w:rsidRPr="00DB3669">
              <w:rPr>
                <w:rFonts w:ascii="Calibri" w:hAnsi="Calibri"/>
                <w:color w:val="000000"/>
                <w:sz w:val="20"/>
                <w:szCs w:val="20"/>
              </w:rPr>
              <w:t>2</w:t>
            </w:r>
          </w:p>
        </w:tc>
        <w:tc>
          <w:tcPr>
            <w:tcW w:w="650" w:type="dxa"/>
            <w:tcBorders>
              <w:top w:val="single" w:sz="4" w:space="0" w:color="auto"/>
              <w:left w:val="single" w:sz="4" w:space="0" w:color="auto"/>
              <w:bottom w:val="single" w:sz="4" w:space="0" w:color="auto"/>
              <w:right w:val="single" w:sz="4" w:space="0" w:color="auto"/>
            </w:tcBorders>
            <w:vAlign w:val="center"/>
          </w:tcPr>
          <w:p w:rsidR="00E14B94" w:rsidRPr="00DB3669" w:rsidRDefault="00E14B94">
            <w:pPr>
              <w:jc w:val="center"/>
              <w:rPr>
                <w:rFonts w:ascii="Calibri" w:hAnsi="Calibri"/>
                <w:color w:val="000000"/>
                <w:sz w:val="20"/>
                <w:szCs w:val="20"/>
              </w:rPr>
            </w:pPr>
            <w:r w:rsidRPr="00DB3669">
              <w:rPr>
                <w:rFonts w:ascii="Calibri" w:hAnsi="Calibri"/>
                <w:color w:val="000000"/>
                <w:sz w:val="20"/>
                <w:szCs w:val="20"/>
              </w:rPr>
              <w:t>kvet. ex.</w:t>
            </w:r>
          </w:p>
        </w:tc>
        <w:tc>
          <w:tcPr>
            <w:tcW w:w="3240" w:type="dxa"/>
            <w:tcBorders>
              <w:top w:val="single" w:sz="4" w:space="0" w:color="auto"/>
              <w:left w:val="single" w:sz="4" w:space="0" w:color="auto"/>
              <w:bottom w:val="single" w:sz="4" w:space="0" w:color="auto"/>
              <w:right w:val="single" w:sz="4" w:space="0" w:color="auto"/>
            </w:tcBorders>
            <w:vAlign w:val="center"/>
          </w:tcPr>
          <w:p w:rsidR="00E14B94" w:rsidRPr="00DB3669" w:rsidRDefault="00E14B94">
            <w:pPr>
              <w:rPr>
                <w:rFonts w:ascii="Calibri" w:hAnsi="Calibri"/>
                <w:color w:val="000000"/>
                <w:sz w:val="20"/>
                <w:szCs w:val="20"/>
              </w:rPr>
            </w:pPr>
            <w:r w:rsidRPr="00DB3669">
              <w:rPr>
                <w:rFonts w:ascii="Calibri" w:hAnsi="Calibri"/>
                <w:color w:val="000000"/>
                <w:sz w:val="20"/>
                <w:szCs w:val="20"/>
              </w:rPr>
              <w:t>Zaznamenány dvě kvetoucí rostliny ve vysokobylinném klenovém porostu. DP 2 - Bureš (1972).</w:t>
            </w:r>
          </w:p>
        </w:tc>
      </w:tr>
    </w:tbl>
    <w:p w:rsidR="000E6065" w:rsidRPr="00DB3669" w:rsidRDefault="000E6065">
      <w:pPr>
        <w:rPr>
          <w:rFonts w:ascii="Calibri" w:hAnsi="Calibri"/>
          <w:color w:val="000000"/>
        </w:rPr>
      </w:pPr>
    </w:p>
    <w:p w:rsidR="000E6065" w:rsidRPr="00DB3669" w:rsidRDefault="000E6065">
      <w:pPr>
        <w:rPr>
          <w:rFonts w:ascii="Calibri" w:hAnsi="Calibri"/>
          <w:color w:val="000000"/>
          <w:u w:val="single"/>
        </w:rPr>
      </w:pPr>
      <w:r w:rsidRPr="00DB3669">
        <w:rPr>
          <w:rFonts w:ascii="Calibri" w:hAnsi="Calibri"/>
          <w:color w:val="000000"/>
          <w:u w:val="single"/>
        </w:rPr>
        <w:t>Výskyt v dílčích plochách</w:t>
      </w:r>
    </w:p>
    <w:p w:rsidR="000E6065" w:rsidRPr="00DB3669" w:rsidRDefault="000E6065">
      <w:pPr>
        <w:rPr>
          <w:rFonts w:ascii="Calibri" w:hAnsi="Calibri"/>
          <w:color w:val="000000"/>
        </w:rPr>
      </w:pPr>
      <w:r w:rsidRPr="00DB3669">
        <w:rPr>
          <w:rFonts w:ascii="Calibri" w:hAnsi="Calibri"/>
          <w:color w:val="000000"/>
        </w:rPr>
        <w:t>Dílčí lokalita (1-x) – do buňky zaznamenat symbolem * aktuální výskyt, x neověřený výskyt (literární údaj) nebo číslem, kódem či jinak početnost na dílčí ploše.</w:t>
      </w:r>
    </w:p>
    <w:p w:rsidR="000E6065" w:rsidRPr="00DB3669" w:rsidRDefault="000E6065">
      <w:pPr>
        <w:rPr>
          <w:rFonts w:ascii="Calibri" w:hAnsi="Calibri"/>
          <w:color w:val="000000"/>
        </w:rPr>
      </w:pPr>
    </w:p>
    <w:p w:rsidR="000E6065" w:rsidRPr="00DB3669" w:rsidRDefault="000E6065">
      <w:pPr>
        <w:rPr>
          <w:rFonts w:ascii="Calibri" w:hAnsi="Calibri"/>
          <w:color w:val="000000"/>
          <w:u w:val="single"/>
        </w:rPr>
      </w:pPr>
      <w:r w:rsidRPr="00DB3669">
        <w:rPr>
          <w:rFonts w:ascii="Calibri" w:hAnsi="Calibri"/>
          <w:color w:val="000000"/>
          <w:u w:val="single"/>
        </w:rPr>
        <w:t xml:space="preserve">Poznámka </w:t>
      </w:r>
    </w:p>
    <w:p w:rsidR="000E6065" w:rsidRPr="00DB3669" w:rsidRDefault="000E6065">
      <w:pPr>
        <w:rPr>
          <w:rFonts w:ascii="Calibri" w:hAnsi="Calibri"/>
          <w:color w:val="000000"/>
        </w:rPr>
      </w:pPr>
      <w:r w:rsidRPr="00DB3669">
        <w:rPr>
          <w:rFonts w:ascii="Calibri" w:hAnsi="Calibri"/>
          <w:color w:val="000000"/>
        </w:rPr>
        <w:t>Cokoliv, co zpracovatel považuje za vhodné sdělit o druhu.</w:t>
      </w:r>
    </w:p>
    <w:p w:rsidR="000E6065" w:rsidRPr="00DB3669" w:rsidRDefault="000E6065">
      <w:pPr>
        <w:rPr>
          <w:rFonts w:ascii="Calibri" w:hAnsi="Calibri"/>
          <w:color w:val="000000"/>
        </w:rPr>
      </w:pPr>
    </w:p>
    <w:p w:rsidR="000E6065" w:rsidRPr="00DB3669" w:rsidRDefault="000E6065">
      <w:pPr>
        <w:jc w:val="both"/>
        <w:rPr>
          <w:rFonts w:ascii="Calibri" w:hAnsi="Calibri"/>
          <w:color w:val="000000"/>
        </w:rPr>
      </w:pPr>
      <w:r w:rsidRPr="00DB3669">
        <w:rPr>
          <w:rFonts w:ascii="Calibri" w:hAnsi="Calibri"/>
          <w:color w:val="000000"/>
        </w:rPr>
        <w:t>Následující dílčí tabulku je možno zařadit v případě, kdy existuje značné množství historických údajů (obvykle nepřesně lokalizovaných).</w:t>
      </w:r>
    </w:p>
    <w:p w:rsidR="000E6065" w:rsidRPr="00DB3669" w:rsidRDefault="000E6065">
      <w:pPr>
        <w:rPr>
          <w:rFonts w:ascii="Calibri" w:hAnsi="Calibri"/>
          <w:color w:val="000000"/>
        </w:rPr>
      </w:pPr>
    </w:p>
    <w:tbl>
      <w:tblPr>
        <w:tblW w:w="833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20"/>
        <w:gridCol w:w="1130"/>
        <w:gridCol w:w="1800"/>
        <w:gridCol w:w="1620"/>
        <w:gridCol w:w="2160"/>
      </w:tblGrid>
      <w:tr w:rsidR="00E14B94" w:rsidRPr="00DB3669" w:rsidTr="006A5E3D">
        <w:tblPrEx>
          <w:tblCellMar>
            <w:top w:w="0" w:type="dxa"/>
            <w:bottom w:w="0" w:type="dxa"/>
          </w:tblCellMar>
        </w:tblPrEx>
        <w:trPr>
          <w:cantSplit/>
          <w:trHeight w:val="255"/>
          <w:tblHeader/>
        </w:trPr>
        <w:tc>
          <w:tcPr>
            <w:tcW w:w="1620" w:type="dxa"/>
            <w:tcBorders>
              <w:top w:val="single" w:sz="4" w:space="0" w:color="auto"/>
              <w:left w:val="single" w:sz="4" w:space="0" w:color="auto"/>
              <w:bottom w:val="single" w:sz="4" w:space="0" w:color="auto"/>
              <w:right w:val="single" w:sz="4" w:space="0" w:color="auto"/>
            </w:tcBorders>
          </w:tcPr>
          <w:p w:rsidR="00E14B94" w:rsidRPr="00DB3669" w:rsidRDefault="00E14B94">
            <w:pPr>
              <w:rPr>
                <w:rFonts w:ascii="Calibri" w:hAnsi="Calibri"/>
                <w:b/>
                <w:bCs/>
                <w:color w:val="000000"/>
                <w:sz w:val="20"/>
                <w:szCs w:val="20"/>
              </w:rPr>
            </w:pPr>
            <w:r w:rsidRPr="00DB3669">
              <w:rPr>
                <w:rFonts w:ascii="Calibri" w:hAnsi="Calibri"/>
                <w:b/>
                <w:bCs/>
                <w:color w:val="000000"/>
                <w:sz w:val="20"/>
                <w:szCs w:val="20"/>
              </w:rPr>
              <w:t>Jméno taxonu</w:t>
            </w:r>
          </w:p>
        </w:tc>
        <w:tc>
          <w:tcPr>
            <w:tcW w:w="1130" w:type="dxa"/>
            <w:tcBorders>
              <w:top w:val="single" w:sz="4" w:space="0" w:color="auto"/>
              <w:left w:val="single" w:sz="4" w:space="0" w:color="auto"/>
              <w:bottom w:val="single" w:sz="4" w:space="0" w:color="auto"/>
              <w:right w:val="single" w:sz="4" w:space="0" w:color="auto"/>
            </w:tcBorders>
          </w:tcPr>
          <w:p w:rsidR="00E14B94" w:rsidRPr="00DB3669" w:rsidRDefault="00E14B94">
            <w:pPr>
              <w:rPr>
                <w:rFonts w:ascii="Calibri" w:hAnsi="Calibri"/>
                <w:b/>
                <w:bCs/>
                <w:color w:val="000000"/>
                <w:sz w:val="20"/>
                <w:szCs w:val="20"/>
              </w:rPr>
            </w:pPr>
            <w:r w:rsidRPr="00DB3669">
              <w:rPr>
                <w:rFonts w:ascii="Calibri" w:hAnsi="Calibri"/>
                <w:b/>
                <w:bCs/>
                <w:color w:val="000000"/>
                <w:sz w:val="20"/>
                <w:szCs w:val="20"/>
              </w:rPr>
              <w:t>Ohrožení, statut ochr.</w:t>
            </w:r>
          </w:p>
        </w:tc>
        <w:tc>
          <w:tcPr>
            <w:tcW w:w="1800" w:type="dxa"/>
            <w:tcBorders>
              <w:top w:val="single" w:sz="4" w:space="0" w:color="auto"/>
              <w:left w:val="single" w:sz="4" w:space="0" w:color="auto"/>
              <w:bottom w:val="single" w:sz="4" w:space="0" w:color="auto"/>
              <w:right w:val="single" w:sz="4" w:space="0" w:color="auto"/>
            </w:tcBorders>
          </w:tcPr>
          <w:p w:rsidR="00E14B94" w:rsidRPr="00DB3669" w:rsidRDefault="00E14B94">
            <w:pPr>
              <w:rPr>
                <w:rFonts w:ascii="Calibri" w:hAnsi="Calibri"/>
                <w:b/>
                <w:bCs/>
                <w:color w:val="000000"/>
                <w:sz w:val="20"/>
                <w:szCs w:val="20"/>
              </w:rPr>
            </w:pPr>
            <w:r w:rsidRPr="00DB3669">
              <w:rPr>
                <w:rFonts w:ascii="Calibri" w:hAnsi="Calibri"/>
                <w:b/>
                <w:bCs/>
                <w:color w:val="000000"/>
                <w:sz w:val="20"/>
                <w:szCs w:val="20"/>
              </w:rPr>
              <w:t>Lokalizace (nejpřesnější možná)</w:t>
            </w:r>
          </w:p>
        </w:tc>
        <w:tc>
          <w:tcPr>
            <w:tcW w:w="1620" w:type="dxa"/>
            <w:tcBorders>
              <w:top w:val="single" w:sz="4" w:space="0" w:color="auto"/>
              <w:left w:val="single" w:sz="4" w:space="0" w:color="auto"/>
              <w:bottom w:val="single" w:sz="4" w:space="0" w:color="auto"/>
              <w:right w:val="single" w:sz="4" w:space="0" w:color="auto"/>
            </w:tcBorders>
          </w:tcPr>
          <w:p w:rsidR="00E14B94" w:rsidRPr="00DB3669" w:rsidRDefault="00E14B94">
            <w:pPr>
              <w:rPr>
                <w:rFonts w:ascii="Calibri" w:hAnsi="Calibri"/>
                <w:b/>
                <w:bCs/>
                <w:color w:val="000000"/>
                <w:sz w:val="20"/>
                <w:szCs w:val="20"/>
              </w:rPr>
            </w:pPr>
            <w:r w:rsidRPr="00DB3669">
              <w:rPr>
                <w:rFonts w:ascii="Calibri" w:hAnsi="Calibri"/>
                <w:b/>
                <w:bCs/>
                <w:color w:val="000000"/>
                <w:sz w:val="20"/>
                <w:szCs w:val="20"/>
              </w:rPr>
              <w:t>Citace</w:t>
            </w:r>
          </w:p>
          <w:p w:rsidR="00E14B94" w:rsidRPr="00DB3669" w:rsidRDefault="00E14B94">
            <w:pPr>
              <w:rPr>
                <w:rFonts w:ascii="Calibri" w:hAnsi="Calibri"/>
                <w:b/>
                <w:bCs/>
                <w:color w:val="000000"/>
                <w:sz w:val="20"/>
                <w:szCs w:val="20"/>
              </w:rPr>
            </w:pPr>
            <w:r w:rsidRPr="00DB3669">
              <w:rPr>
                <w:rFonts w:ascii="Calibri" w:hAnsi="Calibri"/>
                <w:b/>
                <w:bCs/>
                <w:color w:val="000000"/>
                <w:sz w:val="20"/>
                <w:szCs w:val="20"/>
              </w:rPr>
              <w:t>Rok nálezu</w:t>
            </w:r>
          </w:p>
        </w:tc>
        <w:tc>
          <w:tcPr>
            <w:tcW w:w="2160" w:type="dxa"/>
            <w:tcBorders>
              <w:top w:val="single" w:sz="4" w:space="0" w:color="auto"/>
              <w:left w:val="single" w:sz="4" w:space="0" w:color="auto"/>
              <w:bottom w:val="single" w:sz="4" w:space="0" w:color="auto"/>
              <w:right w:val="single" w:sz="4" w:space="0" w:color="auto"/>
            </w:tcBorders>
          </w:tcPr>
          <w:p w:rsidR="00E14B94" w:rsidRPr="00DB3669" w:rsidRDefault="00E14B94">
            <w:pPr>
              <w:rPr>
                <w:rFonts w:ascii="Calibri" w:hAnsi="Calibri"/>
                <w:b/>
                <w:bCs/>
                <w:color w:val="000000"/>
                <w:sz w:val="20"/>
                <w:szCs w:val="20"/>
              </w:rPr>
            </w:pPr>
            <w:r w:rsidRPr="00DB3669">
              <w:rPr>
                <w:rFonts w:ascii="Calibri" w:hAnsi="Calibri"/>
                <w:b/>
                <w:bCs/>
                <w:color w:val="000000"/>
                <w:sz w:val="20"/>
                <w:szCs w:val="20"/>
              </w:rPr>
              <w:t>Poznámka</w:t>
            </w:r>
          </w:p>
        </w:tc>
      </w:tr>
      <w:tr w:rsidR="00E14B94" w:rsidRPr="00DB3669" w:rsidTr="006A5E3D">
        <w:tblPrEx>
          <w:tblCellMar>
            <w:top w:w="0" w:type="dxa"/>
            <w:bottom w:w="0" w:type="dxa"/>
          </w:tblCellMar>
        </w:tblPrEx>
        <w:trPr>
          <w:cantSplit/>
          <w:trHeight w:val="255"/>
          <w:tblHeader/>
        </w:trPr>
        <w:tc>
          <w:tcPr>
            <w:tcW w:w="1620" w:type="dxa"/>
            <w:tcBorders>
              <w:top w:val="single" w:sz="4" w:space="0" w:color="auto"/>
              <w:left w:val="single" w:sz="4" w:space="0" w:color="auto"/>
              <w:bottom w:val="single" w:sz="4" w:space="0" w:color="auto"/>
              <w:right w:val="single" w:sz="4" w:space="0" w:color="auto"/>
            </w:tcBorders>
          </w:tcPr>
          <w:p w:rsidR="00E14B94" w:rsidRPr="00DB3669" w:rsidRDefault="00E14B94">
            <w:pPr>
              <w:rPr>
                <w:rFonts w:ascii="Calibri" w:hAnsi="Calibri"/>
                <w:b/>
                <w:bCs/>
                <w:color w:val="000000"/>
                <w:sz w:val="20"/>
                <w:szCs w:val="20"/>
              </w:rPr>
            </w:pPr>
          </w:p>
        </w:tc>
        <w:tc>
          <w:tcPr>
            <w:tcW w:w="1130" w:type="dxa"/>
            <w:tcBorders>
              <w:top w:val="single" w:sz="4" w:space="0" w:color="auto"/>
              <w:left w:val="single" w:sz="4" w:space="0" w:color="auto"/>
              <w:bottom w:val="single" w:sz="4" w:space="0" w:color="auto"/>
              <w:right w:val="single" w:sz="4" w:space="0" w:color="auto"/>
            </w:tcBorders>
          </w:tcPr>
          <w:p w:rsidR="00E14B94" w:rsidRPr="00DB3669" w:rsidRDefault="00E14B94">
            <w:pPr>
              <w:rPr>
                <w:rFonts w:ascii="Calibri" w:hAnsi="Calibri"/>
                <w:b/>
                <w:bCs/>
                <w:color w:val="000000"/>
                <w:sz w:val="20"/>
                <w:szCs w:val="20"/>
              </w:rPr>
            </w:pPr>
          </w:p>
        </w:tc>
        <w:tc>
          <w:tcPr>
            <w:tcW w:w="1800" w:type="dxa"/>
            <w:tcBorders>
              <w:top w:val="single" w:sz="4" w:space="0" w:color="auto"/>
              <w:left w:val="single" w:sz="4" w:space="0" w:color="auto"/>
              <w:bottom w:val="single" w:sz="4" w:space="0" w:color="auto"/>
              <w:right w:val="single" w:sz="4" w:space="0" w:color="auto"/>
            </w:tcBorders>
          </w:tcPr>
          <w:p w:rsidR="00E14B94" w:rsidRPr="00DB3669" w:rsidRDefault="00E14B94">
            <w:pPr>
              <w:rPr>
                <w:rFonts w:ascii="Calibri" w:hAnsi="Calibri"/>
                <w:b/>
                <w:bCs/>
                <w:color w:val="000000"/>
                <w:sz w:val="20"/>
                <w:szCs w:val="20"/>
              </w:rPr>
            </w:pPr>
          </w:p>
        </w:tc>
        <w:tc>
          <w:tcPr>
            <w:tcW w:w="1620" w:type="dxa"/>
            <w:tcBorders>
              <w:top w:val="single" w:sz="4" w:space="0" w:color="auto"/>
              <w:left w:val="single" w:sz="4" w:space="0" w:color="auto"/>
              <w:bottom w:val="single" w:sz="4" w:space="0" w:color="auto"/>
              <w:right w:val="single" w:sz="4" w:space="0" w:color="auto"/>
            </w:tcBorders>
          </w:tcPr>
          <w:p w:rsidR="00E14B94" w:rsidRPr="00DB3669" w:rsidRDefault="00E14B94">
            <w:pPr>
              <w:rPr>
                <w:rFonts w:ascii="Calibri" w:hAnsi="Calibri"/>
                <w:b/>
                <w:bCs/>
                <w:color w:val="000000"/>
                <w:sz w:val="20"/>
                <w:szCs w:val="20"/>
              </w:rPr>
            </w:pPr>
          </w:p>
        </w:tc>
        <w:tc>
          <w:tcPr>
            <w:tcW w:w="2160" w:type="dxa"/>
            <w:tcBorders>
              <w:top w:val="single" w:sz="4" w:space="0" w:color="auto"/>
              <w:left w:val="single" w:sz="4" w:space="0" w:color="auto"/>
              <w:bottom w:val="single" w:sz="4" w:space="0" w:color="auto"/>
              <w:right w:val="single" w:sz="4" w:space="0" w:color="auto"/>
            </w:tcBorders>
          </w:tcPr>
          <w:p w:rsidR="00E14B94" w:rsidRPr="00DB3669" w:rsidRDefault="00E14B94">
            <w:pPr>
              <w:rPr>
                <w:rFonts w:ascii="Calibri" w:hAnsi="Calibri"/>
                <w:b/>
                <w:bCs/>
                <w:color w:val="000000"/>
                <w:sz w:val="20"/>
                <w:szCs w:val="20"/>
              </w:rPr>
            </w:pPr>
          </w:p>
        </w:tc>
      </w:tr>
    </w:tbl>
    <w:p w:rsidR="006A5E3D" w:rsidRPr="00DB3669" w:rsidRDefault="006A5E3D">
      <w:pPr>
        <w:jc w:val="both"/>
        <w:rPr>
          <w:rFonts w:ascii="Calibri" w:hAnsi="Calibri"/>
          <w:b/>
          <w:bCs/>
          <w:color w:val="000000"/>
          <w:u w:val="single"/>
        </w:rPr>
      </w:pPr>
    </w:p>
    <w:p w:rsidR="000E6065" w:rsidRPr="00DB3669" w:rsidRDefault="000E6065">
      <w:pPr>
        <w:jc w:val="both"/>
        <w:rPr>
          <w:rFonts w:ascii="Calibri" w:hAnsi="Calibri"/>
          <w:b/>
          <w:bCs/>
          <w:color w:val="000000"/>
          <w:u w:val="single"/>
        </w:rPr>
      </w:pPr>
      <w:r w:rsidRPr="00DB3669">
        <w:rPr>
          <w:rFonts w:ascii="Calibri" w:hAnsi="Calibri"/>
          <w:b/>
          <w:bCs/>
          <w:color w:val="000000"/>
          <w:u w:val="single"/>
        </w:rPr>
        <w:t>Tabulka 4</w:t>
      </w:r>
      <w:r w:rsidRPr="00DB3669">
        <w:rPr>
          <w:rFonts w:ascii="Calibri" w:hAnsi="Calibri"/>
          <w:b/>
          <w:bCs/>
          <w:color w:val="000000"/>
          <w:u w:val="single"/>
        </w:rPr>
        <w:tab/>
        <w:t>Přehled ohrožených nebo jinak významných taxonů</w:t>
      </w:r>
    </w:p>
    <w:p w:rsidR="000E6065" w:rsidRPr="00DB3669" w:rsidRDefault="000E6065">
      <w:pPr>
        <w:jc w:val="both"/>
        <w:rPr>
          <w:rFonts w:ascii="Calibri" w:hAnsi="Calibri"/>
          <w:b/>
          <w:bCs/>
          <w:color w:val="000000"/>
          <w:u w:val="single"/>
        </w:rPr>
      </w:pPr>
    </w:p>
    <w:tbl>
      <w:tblPr>
        <w:tblW w:w="7920"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440"/>
        <w:gridCol w:w="1080"/>
        <w:gridCol w:w="540"/>
        <w:gridCol w:w="1440"/>
        <w:gridCol w:w="1620"/>
        <w:gridCol w:w="1800"/>
      </w:tblGrid>
      <w:tr w:rsidR="00E14B94" w:rsidRPr="00DB3669" w:rsidTr="006A5E3D">
        <w:tblPrEx>
          <w:tblCellMar>
            <w:top w:w="0" w:type="dxa"/>
            <w:bottom w:w="0" w:type="dxa"/>
          </w:tblCellMar>
        </w:tblPrEx>
        <w:trPr>
          <w:trHeight w:val="379"/>
        </w:trPr>
        <w:tc>
          <w:tcPr>
            <w:tcW w:w="1440" w:type="dxa"/>
            <w:tcBorders>
              <w:top w:val="single" w:sz="4" w:space="0" w:color="auto"/>
              <w:left w:val="single" w:sz="4" w:space="0" w:color="auto"/>
              <w:bottom w:val="single" w:sz="4" w:space="0" w:color="auto"/>
              <w:right w:val="single" w:sz="4" w:space="0" w:color="auto"/>
            </w:tcBorders>
          </w:tcPr>
          <w:p w:rsidR="00E14B94" w:rsidRPr="00DB3669" w:rsidRDefault="00E14B94">
            <w:pPr>
              <w:ind w:left="-30"/>
              <w:rPr>
                <w:rFonts w:ascii="Calibri" w:hAnsi="Calibri"/>
                <w:b/>
                <w:bCs/>
                <w:color w:val="000000"/>
                <w:sz w:val="20"/>
                <w:szCs w:val="20"/>
              </w:rPr>
            </w:pPr>
            <w:r w:rsidRPr="00DB3669">
              <w:rPr>
                <w:rFonts w:ascii="Calibri" w:hAnsi="Calibri"/>
                <w:b/>
                <w:bCs/>
                <w:color w:val="000000"/>
                <w:sz w:val="20"/>
                <w:szCs w:val="20"/>
              </w:rPr>
              <w:t>Jméno taxonu</w:t>
            </w:r>
          </w:p>
        </w:tc>
        <w:tc>
          <w:tcPr>
            <w:tcW w:w="1080" w:type="dxa"/>
            <w:tcBorders>
              <w:top w:val="single" w:sz="4" w:space="0" w:color="auto"/>
              <w:left w:val="single" w:sz="4" w:space="0" w:color="auto"/>
              <w:bottom w:val="single" w:sz="4" w:space="0" w:color="auto"/>
              <w:right w:val="single" w:sz="4" w:space="0" w:color="auto"/>
            </w:tcBorders>
          </w:tcPr>
          <w:p w:rsidR="00E14B94" w:rsidRPr="00DB3669" w:rsidRDefault="00E14B94">
            <w:pPr>
              <w:rPr>
                <w:rFonts w:ascii="Calibri" w:hAnsi="Calibri"/>
                <w:b/>
                <w:bCs/>
                <w:color w:val="000000"/>
                <w:sz w:val="20"/>
                <w:szCs w:val="20"/>
              </w:rPr>
            </w:pPr>
            <w:r w:rsidRPr="00DB3669">
              <w:rPr>
                <w:rFonts w:ascii="Calibri" w:hAnsi="Calibri"/>
                <w:b/>
                <w:bCs/>
                <w:color w:val="000000"/>
                <w:sz w:val="20"/>
                <w:szCs w:val="20"/>
              </w:rPr>
              <w:t>Ohrožení, ochrana</w:t>
            </w:r>
          </w:p>
        </w:tc>
        <w:tc>
          <w:tcPr>
            <w:tcW w:w="540" w:type="dxa"/>
            <w:tcBorders>
              <w:top w:val="single" w:sz="4" w:space="0" w:color="auto"/>
              <w:left w:val="single" w:sz="4" w:space="0" w:color="auto"/>
              <w:bottom w:val="single" w:sz="4" w:space="0" w:color="auto"/>
              <w:right w:val="single" w:sz="4" w:space="0" w:color="auto"/>
            </w:tcBorders>
          </w:tcPr>
          <w:p w:rsidR="00E14B94" w:rsidRPr="00DB3669" w:rsidRDefault="00E14B94">
            <w:pPr>
              <w:rPr>
                <w:rFonts w:ascii="Calibri" w:hAnsi="Calibri"/>
                <w:b/>
                <w:bCs/>
                <w:color w:val="000000"/>
                <w:sz w:val="20"/>
                <w:szCs w:val="20"/>
              </w:rPr>
            </w:pPr>
            <w:r w:rsidRPr="00DB3669">
              <w:rPr>
                <w:rFonts w:ascii="Calibri" w:hAnsi="Calibri"/>
                <w:b/>
                <w:bCs/>
                <w:color w:val="000000"/>
                <w:sz w:val="20"/>
                <w:szCs w:val="20"/>
              </w:rPr>
              <w:t>DP</w:t>
            </w:r>
          </w:p>
        </w:tc>
        <w:tc>
          <w:tcPr>
            <w:tcW w:w="1440" w:type="dxa"/>
            <w:tcBorders>
              <w:top w:val="single" w:sz="4" w:space="0" w:color="auto"/>
              <w:left w:val="single" w:sz="4" w:space="0" w:color="auto"/>
              <w:bottom w:val="single" w:sz="4" w:space="0" w:color="auto"/>
              <w:right w:val="single" w:sz="4" w:space="0" w:color="auto"/>
            </w:tcBorders>
          </w:tcPr>
          <w:p w:rsidR="00E14B94" w:rsidRPr="00DB3669" w:rsidRDefault="00E14B94">
            <w:pPr>
              <w:rPr>
                <w:rFonts w:ascii="Calibri" w:hAnsi="Calibri"/>
                <w:b/>
                <w:bCs/>
                <w:color w:val="000000"/>
                <w:sz w:val="20"/>
                <w:szCs w:val="20"/>
              </w:rPr>
            </w:pPr>
            <w:r w:rsidRPr="00DB3669">
              <w:rPr>
                <w:rFonts w:ascii="Calibri" w:hAnsi="Calibri"/>
                <w:b/>
                <w:bCs/>
                <w:color w:val="000000"/>
                <w:sz w:val="20"/>
                <w:szCs w:val="20"/>
              </w:rPr>
              <w:t>Velikost populace</w:t>
            </w:r>
          </w:p>
          <w:p w:rsidR="00E14B94" w:rsidRPr="00DB3669" w:rsidRDefault="00E14B94">
            <w:pPr>
              <w:rPr>
                <w:rFonts w:ascii="Calibri" w:hAnsi="Calibri"/>
                <w:b/>
                <w:bCs/>
                <w:color w:val="000000"/>
                <w:sz w:val="20"/>
                <w:szCs w:val="20"/>
              </w:rPr>
            </w:pPr>
            <w:r w:rsidRPr="00DB3669">
              <w:rPr>
                <w:rFonts w:ascii="Calibri" w:hAnsi="Calibri"/>
                <w:b/>
                <w:bCs/>
                <w:color w:val="000000"/>
                <w:sz w:val="20"/>
                <w:szCs w:val="20"/>
              </w:rPr>
              <w:t>sterilní/fertilní</w:t>
            </w:r>
          </w:p>
        </w:tc>
        <w:tc>
          <w:tcPr>
            <w:tcW w:w="1620" w:type="dxa"/>
            <w:tcBorders>
              <w:top w:val="single" w:sz="4" w:space="0" w:color="auto"/>
              <w:left w:val="single" w:sz="4" w:space="0" w:color="auto"/>
              <w:bottom w:val="single" w:sz="4" w:space="0" w:color="auto"/>
              <w:right w:val="single" w:sz="4" w:space="0" w:color="auto"/>
            </w:tcBorders>
          </w:tcPr>
          <w:p w:rsidR="00E14B94" w:rsidRPr="00DB3669" w:rsidRDefault="00E14B94">
            <w:pPr>
              <w:rPr>
                <w:rFonts w:ascii="Calibri" w:hAnsi="Calibri"/>
                <w:b/>
                <w:bCs/>
                <w:color w:val="000000"/>
                <w:sz w:val="20"/>
                <w:szCs w:val="20"/>
              </w:rPr>
            </w:pPr>
            <w:r w:rsidRPr="00DB3669">
              <w:rPr>
                <w:rFonts w:ascii="Calibri" w:hAnsi="Calibri"/>
                <w:b/>
                <w:bCs/>
                <w:color w:val="000000"/>
                <w:sz w:val="20"/>
                <w:szCs w:val="20"/>
              </w:rPr>
              <w:t>Lokalizace populace</w:t>
            </w:r>
          </w:p>
        </w:tc>
        <w:tc>
          <w:tcPr>
            <w:tcW w:w="1800" w:type="dxa"/>
            <w:tcBorders>
              <w:top w:val="single" w:sz="4" w:space="0" w:color="auto"/>
              <w:left w:val="single" w:sz="4" w:space="0" w:color="auto"/>
              <w:bottom w:val="single" w:sz="4" w:space="0" w:color="auto"/>
              <w:right w:val="single" w:sz="4" w:space="0" w:color="auto"/>
            </w:tcBorders>
          </w:tcPr>
          <w:p w:rsidR="00E14B94" w:rsidRPr="00DB3669" w:rsidRDefault="00E14B94">
            <w:pPr>
              <w:rPr>
                <w:rFonts w:ascii="Calibri" w:hAnsi="Calibri"/>
                <w:b/>
                <w:bCs/>
                <w:color w:val="000000"/>
                <w:sz w:val="20"/>
                <w:szCs w:val="20"/>
              </w:rPr>
            </w:pPr>
            <w:r w:rsidRPr="00DB3669">
              <w:rPr>
                <w:rFonts w:ascii="Calibri" w:hAnsi="Calibri"/>
                <w:b/>
                <w:bCs/>
                <w:color w:val="000000"/>
                <w:sz w:val="20"/>
                <w:szCs w:val="20"/>
              </w:rPr>
              <w:t>Poznámky k charakteru výskytu, managementu či monitoringu</w:t>
            </w:r>
          </w:p>
        </w:tc>
      </w:tr>
      <w:tr w:rsidR="00E14B94" w:rsidRPr="00DB3669" w:rsidTr="006A5E3D">
        <w:tblPrEx>
          <w:tblCellMar>
            <w:top w:w="0" w:type="dxa"/>
            <w:bottom w:w="0" w:type="dxa"/>
          </w:tblCellMar>
        </w:tblPrEx>
        <w:trPr>
          <w:cantSplit/>
          <w:trHeight w:val="379"/>
        </w:trPr>
        <w:tc>
          <w:tcPr>
            <w:tcW w:w="1440" w:type="dxa"/>
            <w:vMerge w:val="restart"/>
            <w:tcBorders>
              <w:top w:val="single" w:sz="4" w:space="0" w:color="auto"/>
              <w:left w:val="single" w:sz="4" w:space="0" w:color="auto"/>
              <w:bottom w:val="single" w:sz="4" w:space="0" w:color="auto"/>
              <w:right w:val="single" w:sz="4" w:space="0" w:color="auto"/>
            </w:tcBorders>
          </w:tcPr>
          <w:p w:rsidR="00E14B94" w:rsidRPr="00DB3669" w:rsidRDefault="00E14B94">
            <w:pPr>
              <w:rPr>
                <w:rFonts w:ascii="Calibri" w:hAnsi="Calibri"/>
                <w:i/>
                <w:iCs/>
                <w:color w:val="000000"/>
                <w:sz w:val="20"/>
                <w:szCs w:val="20"/>
              </w:rPr>
            </w:pPr>
            <w:r w:rsidRPr="00DB3669">
              <w:rPr>
                <w:rFonts w:ascii="Calibri" w:hAnsi="Calibri"/>
                <w:i/>
                <w:iCs/>
                <w:color w:val="000000"/>
                <w:sz w:val="20"/>
                <w:szCs w:val="20"/>
              </w:rPr>
              <w:t>Coeloglossum viride</w:t>
            </w:r>
            <w:r w:rsidRPr="00DB3669">
              <w:rPr>
                <w:rFonts w:ascii="Calibri" w:hAnsi="Calibri"/>
                <w:color w:val="000000"/>
                <w:sz w:val="20"/>
                <w:szCs w:val="20"/>
              </w:rPr>
              <w:t xml:space="preserve"> (L.) Hartmann</w:t>
            </w:r>
          </w:p>
        </w:tc>
        <w:tc>
          <w:tcPr>
            <w:tcW w:w="1080" w:type="dxa"/>
            <w:vMerge w:val="restart"/>
            <w:tcBorders>
              <w:top w:val="single" w:sz="4" w:space="0" w:color="auto"/>
              <w:left w:val="single" w:sz="4" w:space="0" w:color="auto"/>
              <w:bottom w:val="single" w:sz="4" w:space="0" w:color="auto"/>
              <w:right w:val="single" w:sz="4" w:space="0" w:color="auto"/>
            </w:tcBorders>
          </w:tcPr>
          <w:p w:rsidR="00E14B94" w:rsidRPr="00DB3669" w:rsidRDefault="00E14B94">
            <w:pPr>
              <w:rPr>
                <w:rFonts w:ascii="Calibri" w:hAnsi="Calibri"/>
                <w:color w:val="000000"/>
                <w:sz w:val="20"/>
                <w:szCs w:val="20"/>
              </w:rPr>
            </w:pPr>
            <w:r w:rsidRPr="00DB3669">
              <w:rPr>
                <w:rFonts w:ascii="Calibri" w:hAnsi="Calibri"/>
                <w:color w:val="000000"/>
                <w:sz w:val="20"/>
                <w:szCs w:val="20"/>
              </w:rPr>
              <w:t>C2,</w:t>
            </w:r>
            <w:r w:rsidR="001C1FE6" w:rsidRPr="00DB3669">
              <w:rPr>
                <w:rFonts w:ascii="Calibri" w:hAnsi="Calibri"/>
                <w:color w:val="000000"/>
                <w:sz w:val="20"/>
                <w:szCs w:val="20"/>
              </w:rPr>
              <w:t xml:space="preserve"> EN,</w:t>
            </w:r>
            <w:r w:rsidRPr="00DB3669">
              <w:rPr>
                <w:rFonts w:ascii="Calibri" w:hAnsi="Calibri"/>
                <w:color w:val="000000"/>
                <w:sz w:val="20"/>
                <w:szCs w:val="20"/>
              </w:rPr>
              <w:t xml:space="preserve"> §2, CITES</w:t>
            </w:r>
          </w:p>
        </w:tc>
        <w:tc>
          <w:tcPr>
            <w:tcW w:w="540" w:type="dxa"/>
            <w:tcBorders>
              <w:top w:val="single" w:sz="4" w:space="0" w:color="auto"/>
              <w:left w:val="single" w:sz="4" w:space="0" w:color="auto"/>
              <w:bottom w:val="single" w:sz="4" w:space="0" w:color="auto"/>
              <w:right w:val="single" w:sz="4" w:space="0" w:color="auto"/>
            </w:tcBorders>
          </w:tcPr>
          <w:p w:rsidR="00E14B94" w:rsidRPr="00DB3669" w:rsidRDefault="00E14B94">
            <w:pPr>
              <w:rPr>
                <w:rFonts w:ascii="Calibri" w:hAnsi="Calibri"/>
                <w:color w:val="000000"/>
                <w:sz w:val="20"/>
                <w:szCs w:val="20"/>
              </w:rPr>
            </w:pPr>
            <w:r w:rsidRPr="00DB3669">
              <w:rPr>
                <w:rFonts w:ascii="Calibri" w:hAnsi="Calibri"/>
                <w:color w:val="000000"/>
                <w:sz w:val="20"/>
                <w:szCs w:val="20"/>
              </w:rPr>
              <w:t>05</w:t>
            </w:r>
          </w:p>
        </w:tc>
        <w:tc>
          <w:tcPr>
            <w:tcW w:w="1440" w:type="dxa"/>
            <w:tcBorders>
              <w:top w:val="single" w:sz="4" w:space="0" w:color="auto"/>
              <w:left w:val="single" w:sz="4" w:space="0" w:color="auto"/>
              <w:bottom w:val="single" w:sz="4" w:space="0" w:color="auto"/>
              <w:right w:val="single" w:sz="4" w:space="0" w:color="auto"/>
            </w:tcBorders>
          </w:tcPr>
          <w:p w:rsidR="00E14B94" w:rsidRPr="00DB3669" w:rsidRDefault="00E14B94">
            <w:pPr>
              <w:rPr>
                <w:rFonts w:ascii="Calibri" w:hAnsi="Calibri"/>
                <w:color w:val="000000"/>
                <w:sz w:val="20"/>
                <w:szCs w:val="20"/>
              </w:rPr>
            </w:pPr>
            <w:r w:rsidRPr="00DB3669">
              <w:rPr>
                <w:rFonts w:ascii="Calibri" w:hAnsi="Calibri"/>
                <w:color w:val="000000"/>
                <w:sz w:val="20"/>
                <w:szCs w:val="20"/>
              </w:rPr>
              <w:t>3 fertilní</w:t>
            </w:r>
          </w:p>
          <w:p w:rsidR="00E14B94" w:rsidRPr="00DB3669" w:rsidRDefault="00E14B94">
            <w:pPr>
              <w:rPr>
                <w:rFonts w:ascii="Calibri" w:hAnsi="Calibri"/>
                <w:color w:val="000000"/>
                <w:sz w:val="20"/>
                <w:szCs w:val="20"/>
              </w:rPr>
            </w:pPr>
            <w:r w:rsidRPr="00DB3669">
              <w:rPr>
                <w:rFonts w:ascii="Calibri" w:hAnsi="Calibri"/>
                <w:color w:val="000000"/>
                <w:sz w:val="20"/>
                <w:szCs w:val="20"/>
              </w:rPr>
              <w:t xml:space="preserve">1 sterilní </w:t>
            </w:r>
          </w:p>
          <w:p w:rsidR="00E14B94" w:rsidRPr="00DB3669" w:rsidRDefault="00E14B94">
            <w:pPr>
              <w:rPr>
                <w:rFonts w:ascii="Calibri" w:hAnsi="Calibri"/>
                <w:color w:val="000000"/>
                <w:sz w:val="20"/>
                <w:szCs w:val="20"/>
              </w:rPr>
            </w:pPr>
          </w:p>
        </w:tc>
        <w:tc>
          <w:tcPr>
            <w:tcW w:w="1620" w:type="dxa"/>
            <w:tcBorders>
              <w:top w:val="single" w:sz="4" w:space="0" w:color="auto"/>
              <w:left w:val="single" w:sz="4" w:space="0" w:color="auto"/>
              <w:bottom w:val="single" w:sz="4" w:space="0" w:color="auto"/>
              <w:right w:val="single" w:sz="4" w:space="0" w:color="auto"/>
            </w:tcBorders>
          </w:tcPr>
          <w:p w:rsidR="00E14B94" w:rsidRPr="00DB3669" w:rsidRDefault="00E14B94">
            <w:pPr>
              <w:rPr>
                <w:rFonts w:ascii="Calibri" w:hAnsi="Calibri"/>
                <w:color w:val="000000"/>
                <w:sz w:val="20"/>
                <w:szCs w:val="20"/>
              </w:rPr>
            </w:pPr>
            <w:r w:rsidRPr="00DB3669">
              <w:rPr>
                <w:rFonts w:ascii="Calibri" w:hAnsi="Calibri"/>
                <w:color w:val="000000"/>
                <w:sz w:val="20"/>
                <w:szCs w:val="20"/>
              </w:rPr>
              <w:t xml:space="preserve">N493213.4 E183946.6 N493200.0 E183923.4 </w:t>
            </w:r>
          </w:p>
          <w:p w:rsidR="00E14B94" w:rsidRPr="00DB3669" w:rsidRDefault="00E14B94">
            <w:pPr>
              <w:rPr>
                <w:rFonts w:ascii="Calibri" w:hAnsi="Calibri"/>
                <w:color w:val="000000"/>
                <w:sz w:val="20"/>
                <w:szCs w:val="20"/>
              </w:rPr>
            </w:pPr>
          </w:p>
        </w:tc>
        <w:tc>
          <w:tcPr>
            <w:tcW w:w="1800" w:type="dxa"/>
            <w:tcBorders>
              <w:top w:val="single" w:sz="4" w:space="0" w:color="auto"/>
              <w:left w:val="single" w:sz="4" w:space="0" w:color="auto"/>
              <w:bottom w:val="single" w:sz="4" w:space="0" w:color="auto"/>
              <w:right w:val="single" w:sz="4" w:space="0" w:color="auto"/>
            </w:tcBorders>
          </w:tcPr>
          <w:p w:rsidR="00E14B94" w:rsidRPr="00DB3669" w:rsidRDefault="00E14B94">
            <w:pPr>
              <w:rPr>
                <w:rFonts w:ascii="Calibri" w:hAnsi="Calibri"/>
                <w:color w:val="000000"/>
                <w:sz w:val="20"/>
                <w:szCs w:val="20"/>
              </w:rPr>
            </w:pPr>
          </w:p>
        </w:tc>
      </w:tr>
      <w:tr w:rsidR="00E14B94" w:rsidRPr="00DB3669" w:rsidTr="006A5E3D">
        <w:tblPrEx>
          <w:tblCellMar>
            <w:top w:w="0" w:type="dxa"/>
            <w:bottom w:w="0" w:type="dxa"/>
          </w:tblCellMar>
        </w:tblPrEx>
        <w:trPr>
          <w:cantSplit/>
          <w:trHeight w:val="379"/>
        </w:trPr>
        <w:tc>
          <w:tcPr>
            <w:tcW w:w="1440" w:type="dxa"/>
            <w:vMerge/>
            <w:tcBorders>
              <w:top w:val="single" w:sz="4" w:space="0" w:color="auto"/>
              <w:left w:val="single" w:sz="4" w:space="0" w:color="auto"/>
              <w:bottom w:val="single" w:sz="4" w:space="0" w:color="auto"/>
              <w:right w:val="single" w:sz="4" w:space="0" w:color="auto"/>
            </w:tcBorders>
          </w:tcPr>
          <w:p w:rsidR="00E14B94" w:rsidRPr="00DB3669" w:rsidRDefault="00E14B94">
            <w:pPr>
              <w:rPr>
                <w:rFonts w:ascii="Calibri" w:hAnsi="Calibri"/>
                <w:i/>
                <w:iCs/>
                <w:color w:val="000000"/>
                <w:sz w:val="20"/>
                <w:szCs w:val="20"/>
              </w:rPr>
            </w:pPr>
          </w:p>
        </w:tc>
        <w:tc>
          <w:tcPr>
            <w:tcW w:w="1080" w:type="dxa"/>
            <w:vMerge/>
            <w:tcBorders>
              <w:top w:val="single" w:sz="4" w:space="0" w:color="auto"/>
              <w:left w:val="single" w:sz="4" w:space="0" w:color="auto"/>
              <w:bottom w:val="single" w:sz="4" w:space="0" w:color="auto"/>
              <w:right w:val="single" w:sz="4" w:space="0" w:color="auto"/>
            </w:tcBorders>
          </w:tcPr>
          <w:p w:rsidR="00E14B94" w:rsidRPr="00DB3669" w:rsidRDefault="00E14B94">
            <w:pPr>
              <w:rPr>
                <w:rFonts w:ascii="Calibri" w:hAnsi="Calibri"/>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E14B94" w:rsidRPr="00DB3669" w:rsidRDefault="00E14B94">
            <w:pPr>
              <w:rPr>
                <w:rFonts w:ascii="Calibri" w:hAnsi="Calibri"/>
                <w:color w:val="000000"/>
                <w:sz w:val="20"/>
                <w:szCs w:val="20"/>
              </w:rPr>
            </w:pPr>
            <w:r w:rsidRPr="00DB3669">
              <w:rPr>
                <w:rFonts w:ascii="Calibri" w:hAnsi="Calibri"/>
                <w:color w:val="000000"/>
                <w:sz w:val="20"/>
                <w:szCs w:val="20"/>
              </w:rPr>
              <w:t>06</w:t>
            </w:r>
          </w:p>
        </w:tc>
        <w:tc>
          <w:tcPr>
            <w:tcW w:w="1440" w:type="dxa"/>
            <w:tcBorders>
              <w:top w:val="single" w:sz="4" w:space="0" w:color="auto"/>
              <w:left w:val="single" w:sz="4" w:space="0" w:color="auto"/>
              <w:bottom w:val="single" w:sz="4" w:space="0" w:color="auto"/>
              <w:right w:val="single" w:sz="4" w:space="0" w:color="auto"/>
            </w:tcBorders>
          </w:tcPr>
          <w:p w:rsidR="00E14B94" w:rsidRPr="00DB3669" w:rsidRDefault="00E14B94">
            <w:pPr>
              <w:rPr>
                <w:rFonts w:ascii="Calibri" w:hAnsi="Calibri"/>
                <w:color w:val="000000"/>
                <w:sz w:val="20"/>
                <w:szCs w:val="20"/>
              </w:rPr>
            </w:pPr>
            <w:r w:rsidRPr="00DB3669">
              <w:rPr>
                <w:rFonts w:ascii="Calibri" w:hAnsi="Calibri"/>
                <w:color w:val="000000"/>
                <w:sz w:val="20"/>
                <w:szCs w:val="20"/>
              </w:rPr>
              <w:t>15 fertilních</w:t>
            </w:r>
          </w:p>
        </w:tc>
        <w:tc>
          <w:tcPr>
            <w:tcW w:w="1620" w:type="dxa"/>
            <w:tcBorders>
              <w:top w:val="single" w:sz="4" w:space="0" w:color="auto"/>
              <w:left w:val="single" w:sz="4" w:space="0" w:color="auto"/>
              <w:bottom w:val="single" w:sz="4" w:space="0" w:color="auto"/>
              <w:right w:val="single" w:sz="4" w:space="0" w:color="auto"/>
            </w:tcBorders>
          </w:tcPr>
          <w:p w:rsidR="00E14B94" w:rsidRPr="00DB3669" w:rsidRDefault="00E14B94">
            <w:pPr>
              <w:rPr>
                <w:rFonts w:ascii="Calibri" w:hAnsi="Calibri"/>
                <w:color w:val="000000"/>
                <w:sz w:val="20"/>
                <w:szCs w:val="20"/>
              </w:rPr>
            </w:pPr>
            <w:r w:rsidRPr="00DB3669">
              <w:rPr>
                <w:rFonts w:ascii="Calibri" w:hAnsi="Calibri"/>
                <w:color w:val="000000"/>
                <w:sz w:val="20"/>
                <w:szCs w:val="20"/>
              </w:rPr>
              <w:t>polygon 12-02</w:t>
            </w:r>
          </w:p>
        </w:tc>
        <w:tc>
          <w:tcPr>
            <w:tcW w:w="1800" w:type="dxa"/>
            <w:tcBorders>
              <w:top w:val="single" w:sz="4" w:space="0" w:color="auto"/>
              <w:left w:val="single" w:sz="4" w:space="0" w:color="auto"/>
              <w:bottom w:val="single" w:sz="4" w:space="0" w:color="auto"/>
              <w:right w:val="single" w:sz="4" w:space="0" w:color="auto"/>
            </w:tcBorders>
          </w:tcPr>
          <w:p w:rsidR="00E14B94" w:rsidRPr="00DB3669" w:rsidRDefault="00E14B94">
            <w:pPr>
              <w:rPr>
                <w:rFonts w:ascii="Calibri" w:hAnsi="Calibri"/>
                <w:color w:val="000000"/>
                <w:sz w:val="20"/>
                <w:szCs w:val="20"/>
              </w:rPr>
            </w:pPr>
            <w:r w:rsidRPr="00DB3669">
              <w:rPr>
                <w:rFonts w:ascii="Calibri" w:hAnsi="Calibri"/>
                <w:color w:val="000000"/>
                <w:sz w:val="20"/>
                <w:szCs w:val="20"/>
              </w:rPr>
              <w:t>vhodné místo pro dlouhodobý monitoring</w:t>
            </w:r>
          </w:p>
          <w:p w:rsidR="00E14B94" w:rsidRPr="00DB3669" w:rsidRDefault="00E14B94">
            <w:pPr>
              <w:rPr>
                <w:rFonts w:ascii="Calibri" w:hAnsi="Calibri"/>
                <w:color w:val="000000"/>
                <w:sz w:val="20"/>
                <w:szCs w:val="20"/>
              </w:rPr>
            </w:pPr>
          </w:p>
          <w:p w:rsidR="00E14B94" w:rsidRPr="00DB3669" w:rsidRDefault="00E14B94">
            <w:pPr>
              <w:rPr>
                <w:rFonts w:ascii="Calibri" w:hAnsi="Calibri"/>
                <w:color w:val="000000"/>
                <w:sz w:val="20"/>
                <w:szCs w:val="20"/>
              </w:rPr>
            </w:pPr>
          </w:p>
        </w:tc>
      </w:tr>
      <w:tr w:rsidR="00E14B94" w:rsidRPr="00DB3669" w:rsidTr="006A5E3D">
        <w:tblPrEx>
          <w:tblCellMar>
            <w:top w:w="0" w:type="dxa"/>
            <w:bottom w:w="0" w:type="dxa"/>
          </w:tblCellMar>
        </w:tblPrEx>
        <w:trPr>
          <w:cantSplit/>
          <w:trHeight w:val="379"/>
        </w:trPr>
        <w:tc>
          <w:tcPr>
            <w:tcW w:w="1440" w:type="dxa"/>
            <w:vMerge/>
            <w:tcBorders>
              <w:top w:val="single" w:sz="4" w:space="0" w:color="auto"/>
              <w:left w:val="single" w:sz="4" w:space="0" w:color="auto"/>
              <w:bottom w:val="single" w:sz="4" w:space="0" w:color="auto"/>
              <w:right w:val="single" w:sz="4" w:space="0" w:color="auto"/>
            </w:tcBorders>
          </w:tcPr>
          <w:p w:rsidR="00E14B94" w:rsidRPr="00DB3669" w:rsidRDefault="00E14B94">
            <w:pPr>
              <w:rPr>
                <w:rFonts w:ascii="Calibri" w:hAnsi="Calibri"/>
                <w:i/>
                <w:iCs/>
                <w:color w:val="000000"/>
                <w:sz w:val="20"/>
                <w:szCs w:val="20"/>
              </w:rPr>
            </w:pPr>
          </w:p>
        </w:tc>
        <w:tc>
          <w:tcPr>
            <w:tcW w:w="1080" w:type="dxa"/>
            <w:vMerge/>
            <w:tcBorders>
              <w:top w:val="single" w:sz="4" w:space="0" w:color="auto"/>
              <w:left w:val="single" w:sz="4" w:space="0" w:color="auto"/>
              <w:bottom w:val="single" w:sz="4" w:space="0" w:color="auto"/>
              <w:right w:val="single" w:sz="4" w:space="0" w:color="auto"/>
            </w:tcBorders>
          </w:tcPr>
          <w:p w:rsidR="00E14B94" w:rsidRPr="00DB3669" w:rsidRDefault="00E14B94">
            <w:pPr>
              <w:rPr>
                <w:rFonts w:ascii="Calibri" w:hAnsi="Calibri"/>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E14B94" w:rsidRPr="00DB3669" w:rsidRDefault="00E14B94">
            <w:pPr>
              <w:rPr>
                <w:rFonts w:ascii="Calibri" w:hAnsi="Calibri"/>
                <w:color w:val="000000"/>
                <w:sz w:val="20"/>
                <w:szCs w:val="20"/>
              </w:rPr>
            </w:pPr>
            <w:r w:rsidRPr="00DB3669">
              <w:rPr>
                <w:rFonts w:ascii="Calibri" w:hAnsi="Calibri"/>
                <w:color w:val="000000"/>
                <w:sz w:val="20"/>
                <w:szCs w:val="20"/>
              </w:rPr>
              <w:t>10</w:t>
            </w:r>
          </w:p>
        </w:tc>
        <w:tc>
          <w:tcPr>
            <w:tcW w:w="1440" w:type="dxa"/>
            <w:tcBorders>
              <w:top w:val="single" w:sz="4" w:space="0" w:color="auto"/>
              <w:left w:val="single" w:sz="4" w:space="0" w:color="auto"/>
              <w:bottom w:val="single" w:sz="4" w:space="0" w:color="auto"/>
              <w:right w:val="single" w:sz="4" w:space="0" w:color="auto"/>
            </w:tcBorders>
          </w:tcPr>
          <w:p w:rsidR="00E14B94" w:rsidRPr="00DB3669" w:rsidRDefault="00E14B94">
            <w:pPr>
              <w:rPr>
                <w:rFonts w:ascii="Calibri" w:hAnsi="Calibri"/>
                <w:color w:val="000000"/>
                <w:sz w:val="20"/>
                <w:szCs w:val="20"/>
              </w:rPr>
            </w:pPr>
            <w:r w:rsidRPr="00DB3669">
              <w:rPr>
                <w:rFonts w:ascii="Calibri" w:hAnsi="Calibri"/>
                <w:color w:val="000000"/>
                <w:sz w:val="20"/>
                <w:szCs w:val="20"/>
              </w:rPr>
              <w:t>5 fertilních</w:t>
            </w:r>
          </w:p>
        </w:tc>
        <w:tc>
          <w:tcPr>
            <w:tcW w:w="1620" w:type="dxa"/>
            <w:tcBorders>
              <w:top w:val="single" w:sz="4" w:space="0" w:color="auto"/>
              <w:left w:val="single" w:sz="4" w:space="0" w:color="auto"/>
              <w:bottom w:val="single" w:sz="4" w:space="0" w:color="auto"/>
              <w:right w:val="single" w:sz="4" w:space="0" w:color="auto"/>
            </w:tcBorders>
          </w:tcPr>
          <w:p w:rsidR="00E14B94" w:rsidRPr="00DB3669" w:rsidRDefault="00E14B94">
            <w:pPr>
              <w:rPr>
                <w:rFonts w:ascii="Calibri" w:hAnsi="Calibri"/>
                <w:color w:val="000000"/>
                <w:sz w:val="20"/>
                <w:szCs w:val="20"/>
              </w:rPr>
            </w:pPr>
            <w:r w:rsidRPr="00DB3669">
              <w:rPr>
                <w:rFonts w:ascii="Calibri" w:hAnsi="Calibri"/>
                <w:color w:val="000000"/>
                <w:sz w:val="20"/>
                <w:szCs w:val="20"/>
              </w:rPr>
              <w:t>bod 12-06</w:t>
            </w:r>
          </w:p>
        </w:tc>
        <w:tc>
          <w:tcPr>
            <w:tcW w:w="1800" w:type="dxa"/>
            <w:tcBorders>
              <w:top w:val="single" w:sz="4" w:space="0" w:color="auto"/>
              <w:left w:val="single" w:sz="4" w:space="0" w:color="auto"/>
              <w:bottom w:val="single" w:sz="4" w:space="0" w:color="auto"/>
              <w:right w:val="single" w:sz="4" w:space="0" w:color="auto"/>
            </w:tcBorders>
          </w:tcPr>
          <w:p w:rsidR="00E14B94" w:rsidRPr="00DB3669" w:rsidRDefault="00E14B94">
            <w:pPr>
              <w:rPr>
                <w:rFonts w:ascii="Calibri" w:hAnsi="Calibri"/>
                <w:color w:val="000000"/>
                <w:sz w:val="20"/>
                <w:szCs w:val="20"/>
              </w:rPr>
            </w:pPr>
          </w:p>
        </w:tc>
      </w:tr>
      <w:tr w:rsidR="00E14B94" w:rsidRPr="00DB3669" w:rsidTr="006A5E3D">
        <w:tblPrEx>
          <w:tblCellMar>
            <w:top w:w="0" w:type="dxa"/>
            <w:bottom w:w="0" w:type="dxa"/>
          </w:tblCellMar>
        </w:tblPrEx>
        <w:trPr>
          <w:cantSplit/>
          <w:trHeight w:val="379"/>
        </w:trPr>
        <w:tc>
          <w:tcPr>
            <w:tcW w:w="1440" w:type="dxa"/>
            <w:vMerge w:val="restart"/>
            <w:tcBorders>
              <w:top w:val="single" w:sz="4" w:space="0" w:color="auto"/>
              <w:left w:val="single" w:sz="4" w:space="0" w:color="auto"/>
              <w:bottom w:val="single" w:sz="4" w:space="0" w:color="auto"/>
              <w:right w:val="single" w:sz="4" w:space="0" w:color="auto"/>
            </w:tcBorders>
          </w:tcPr>
          <w:p w:rsidR="00E14B94" w:rsidRPr="00DB3669" w:rsidRDefault="00E14B94">
            <w:pPr>
              <w:rPr>
                <w:rFonts w:ascii="Calibri" w:hAnsi="Calibri"/>
                <w:i/>
                <w:iCs/>
                <w:color w:val="000000"/>
                <w:sz w:val="20"/>
                <w:szCs w:val="20"/>
              </w:rPr>
            </w:pPr>
            <w:r w:rsidRPr="00DB3669">
              <w:rPr>
                <w:rFonts w:ascii="Calibri" w:hAnsi="Calibri"/>
                <w:i/>
                <w:iCs/>
                <w:color w:val="000000"/>
                <w:sz w:val="20"/>
                <w:szCs w:val="20"/>
              </w:rPr>
              <w:t>Dentaria glandulosa</w:t>
            </w:r>
          </w:p>
          <w:p w:rsidR="00E14B94" w:rsidRPr="00DB3669" w:rsidRDefault="00E14B94">
            <w:pPr>
              <w:rPr>
                <w:rFonts w:ascii="Calibri" w:hAnsi="Calibri"/>
                <w:b/>
                <w:bCs/>
                <w:color w:val="000000"/>
                <w:sz w:val="20"/>
                <w:szCs w:val="20"/>
              </w:rPr>
            </w:pPr>
            <w:r w:rsidRPr="00DB3669">
              <w:rPr>
                <w:rFonts w:ascii="Calibri" w:hAnsi="Calibri"/>
                <w:color w:val="000000"/>
                <w:sz w:val="20"/>
                <w:szCs w:val="20"/>
              </w:rPr>
              <w:t>Willd.</w:t>
            </w:r>
          </w:p>
        </w:tc>
        <w:tc>
          <w:tcPr>
            <w:tcW w:w="1080" w:type="dxa"/>
            <w:vMerge w:val="restart"/>
            <w:tcBorders>
              <w:top w:val="single" w:sz="4" w:space="0" w:color="auto"/>
              <w:left w:val="single" w:sz="4" w:space="0" w:color="auto"/>
              <w:bottom w:val="single" w:sz="4" w:space="0" w:color="auto"/>
              <w:right w:val="single" w:sz="4" w:space="0" w:color="auto"/>
            </w:tcBorders>
          </w:tcPr>
          <w:p w:rsidR="00E14B94" w:rsidRPr="00DB3669" w:rsidRDefault="00E14B94">
            <w:pPr>
              <w:rPr>
                <w:rFonts w:ascii="Calibri" w:hAnsi="Calibri"/>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E14B94" w:rsidRPr="00DB3669" w:rsidRDefault="00E14B94">
            <w:pPr>
              <w:rPr>
                <w:rFonts w:ascii="Calibri" w:hAnsi="Calibri"/>
                <w:color w:val="000000"/>
                <w:sz w:val="20"/>
                <w:szCs w:val="20"/>
              </w:rPr>
            </w:pPr>
            <w:r w:rsidRPr="00DB3669">
              <w:rPr>
                <w:rFonts w:ascii="Calibri" w:hAnsi="Calibri"/>
                <w:color w:val="000000"/>
                <w:sz w:val="20"/>
                <w:szCs w:val="20"/>
              </w:rPr>
              <w:t>03</w:t>
            </w:r>
          </w:p>
        </w:tc>
        <w:tc>
          <w:tcPr>
            <w:tcW w:w="1440" w:type="dxa"/>
            <w:tcBorders>
              <w:top w:val="single" w:sz="4" w:space="0" w:color="auto"/>
              <w:left w:val="single" w:sz="4" w:space="0" w:color="auto"/>
              <w:bottom w:val="single" w:sz="4" w:space="0" w:color="auto"/>
              <w:right w:val="single" w:sz="4" w:space="0" w:color="auto"/>
            </w:tcBorders>
          </w:tcPr>
          <w:p w:rsidR="00E14B94" w:rsidRPr="00DB3669" w:rsidRDefault="00E14B94">
            <w:pPr>
              <w:rPr>
                <w:rFonts w:ascii="Calibri" w:hAnsi="Calibri"/>
                <w:color w:val="000000"/>
                <w:sz w:val="20"/>
                <w:szCs w:val="20"/>
              </w:rPr>
            </w:pPr>
            <w:r w:rsidRPr="00DB3669">
              <w:rPr>
                <w:rFonts w:ascii="Calibri" w:hAnsi="Calibri"/>
                <w:color w:val="000000"/>
                <w:sz w:val="20"/>
                <w:szCs w:val="20"/>
              </w:rPr>
              <w:t>hojně / fertilní</w:t>
            </w:r>
          </w:p>
          <w:p w:rsidR="00E14B94" w:rsidRPr="00DB3669" w:rsidRDefault="00E14B94">
            <w:pPr>
              <w:rPr>
                <w:rFonts w:ascii="Calibri" w:hAnsi="Calibri"/>
                <w:color w:val="000000"/>
                <w:sz w:val="20"/>
                <w:szCs w:val="20"/>
              </w:rPr>
            </w:pPr>
          </w:p>
        </w:tc>
        <w:tc>
          <w:tcPr>
            <w:tcW w:w="1620" w:type="dxa"/>
            <w:tcBorders>
              <w:top w:val="single" w:sz="4" w:space="0" w:color="auto"/>
              <w:left w:val="single" w:sz="4" w:space="0" w:color="auto"/>
              <w:bottom w:val="single" w:sz="4" w:space="0" w:color="auto"/>
              <w:right w:val="single" w:sz="4" w:space="0" w:color="auto"/>
            </w:tcBorders>
          </w:tcPr>
          <w:p w:rsidR="00E14B94" w:rsidRPr="00DB3669" w:rsidRDefault="00E14B94">
            <w:pPr>
              <w:rPr>
                <w:rFonts w:ascii="Calibri" w:hAnsi="Calibri"/>
                <w:color w:val="000000"/>
                <w:sz w:val="20"/>
                <w:szCs w:val="20"/>
              </w:rPr>
            </w:pPr>
            <w:r w:rsidRPr="00DB3669">
              <w:rPr>
                <w:rFonts w:ascii="Calibri" w:hAnsi="Calibri"/>
                <w:color w:val="000000"/>
                <w:sz w:val="20"/>
                <w:szCs w:val="20"/>
              </w:rPr>
              <w:t>na celé ploše</w:t>
            </w:r>
          </w:p>
          <w:p w:rsidR="00E14B94" w:rsidRPr="00DB3669" w:rsidRDefault="00E14B94">
            <w:pPr>
              <w:rPr>
                <w:rFonts w:ascii="Calibri" w:hAnsi="Calibri"/>
                <w:color w:val="000000"/>
                <w:sz w:val="20"/>
                <w:szCs w:val="20"/>
              </w:rPr>
            </w:pPr>
          </w:p>
        </w:tc>
        <w:tc>
          <w:tcPr>
            <w:tcW w:w="1800" w:type="dxa"/>
            <w:tcBorders>
              <w:top w:val="single" w:sz="4" w:space="0" w:color="auto"/>
              <w:left w:val="single" w:sz="4" w:space="0" w:color="auto"/>
              <w:bottom w:val="single" w:sz="4" w:space="0" w:color="auto"/>
              <w:right w:val="single" w:sz="4" w:space="0" w:color="auto"/>
            </w:tcBorders>
          </w:tcPr>
          <w:p w:rsidR="00E14B94" w:rsidRPr="00DB3669" w:rsidRDefault="00E14B94">
            <w:pPr>
              <w:rPr>
                <w:rFonts w:ascii="Calibri" w:hAnsi="Calibri"/>
                <w:color w:val="000000"/>
                <w:sz w:val="20"/>
                <w:szCs w:val="20"/>
              </w:rPr>
            </w:pPr>
            <w:r w:rsidRPr="00DB3669">
              <w:rPr>
                <w:rFonts w:ascii="Calibri" w:hAnsi="Calibri"/>
                <w:color w:val="000000"/>
                <w:sz w:val="20"/>
                <w:szCs w:val="20"/>
              </w:rPr>
              <w:t>dominanta E1</w:t>
            </w:r>
          </w:p>
        </w:tc>
      </w:tr>
      <w:tr w:rsidR="00E14B94" w:rsidRPr="00DB3669" w:rsidTr="006A5E3D">
        <w:tblPrEx>
          <w:tblCellMar>
            <w:top w:w="0" w:type="dxa"/>
            <w:bottom w:w="0" w:type="dxa"/>
          </w:tblCellMar>
        </w:tblPrEx>
        <w:trPr>
          <w:cantSplit/>
          <w:trHeight w:val="379"/>
        </w:trPr>
        <w:tc>
          <w:tcPr>
            <w:tcW w:w="1440" w:type="dxa"/>
            <w:vMerge/>
            <w:tcBorders>
              <w:top w:val="single" w:sz="4" w:space="0" w:color="auto"/>
              <w:left w:val="single" w:sz="4" w:space="0" w:color="auto"/>
              <w:bottom w:val="single" w:sz="4" w:space="0" w:color="auto"/>
              <w:right w:val="single" w:sz="4" w:space="0" w:color="auto"/>
            </w:tcBorders>
          </w:tcPr>
          <w:p w:rsidR="00E14B94" w:rsidRPr="00DB3669" w:rsidRDefault="00E14B94">
            <w:pPr>
              <w:rPr>
                <w:rFonts w:ascii="Calibri" w:hAnsi="Calibri"/>
                <w:i/>
                <w:iCs/>
                <w:color w:val="000000"/>
              </w:rPr>
            </w:pPr>
          </w:p>
        </w:tc>
        <w:tc>
          <w:tcPr>
            <w:tcW w:w="1080" w:type="dxa"/>
            <w:vMerge/>
            <w:tcBorders>
              <w:top w:val="single" w:sz="4" w:space="0" w:color="auto"/>
              <w:left w:val="single" w:sz="4" w:space="0" w:color="auto"/>
              <w:bottom w:val="single" w:sz="4" w:space="0" w:color="auto"/>
              <w:right w:val="single" w:sz="4" w:space="0" w:color="auto"/>
            </w:tcBorders>
          </w:tcPr>
          <w:p w:rsidR="00E14B94" w:rsidRPr="00DB3669" w:rsidRDefault="00E14B94">
            <w:pPr>
              <w:rPr>
                <w:rFonts w:ascii="Calibri" w:hAnsi="Calibri"/>
                <w:color w:val="000000"/>
              </w:rPr>
            </w:pPr>
          </w:p>
        </w:tc>
        <w:tc>
          <w:tcPr>
            <w:tcW w:w="540" w:type="dxa"/>
            <w:tcBorders>
              <w:top w:val="single" w:sz="4" w:space="0" w:color="auto"/>
              <w:left w:val="single" w:sz="4" w:space="0" w:color="auto"/>
              <w:bottom w:val="single" w:sz="4" w:space="0" w:color="auto"/>
              <w:right w:val="single" w:sz="4" w:space="0" w:color="auto"/>
            </w:tcBorders>
          </w:tcPr>
          <w:p w:rsidR="00E14B94" w:rsidRPr="00DB3669" w:rsidRDefault="00E14B94">
            <w:pPr>
              <w:rPr>
                <w:rFonts w:ascii="Calibri" w:hAnsi="Calibri"/>
                <w:color w:val="000000"/>
                <w:sz w:val="20"/>
                <w:szCs w:val="20"/>
              </w:rPr>
            </w:pPr>
            <w:r w:rsidRPr="00DB3669">
              <w:rPr>
                <w:rFonts w:ascii="Calibri" w:hAnsi="Calibri"/>
                <w:color w:val="000000"/>
                <w:sz w:val="20"/>
                <w:szCs w:val="20"/>
              </w:rPr>
              <w:t>04</w:t>
            </w:r>
          </w:p>
        </w:tc>
        <w:tc>
          <w:tcPr>
            <w:tcW w:w="1440" w:type="dxa"/>
            <w:tcBorders>
              <w:top w:val="single" w:sz="4" w:space="0" w:color="auto"/>
              <w:left w:val="single" w:sz="4" w:space="0" w:color="auto"/>
              <w:bottom w:val="single" w:sz="4" w:space="0" w:color="auto"/>
              <w:right w:val="single" w:sz="4" w:space="0" w:color="auto"/>
            </w:tcBorders>
          </w:tcPr>
          <w:p w:rsidR="00E14B94" w:rsidRPr="00DB3669" w:rsidRDefault="00E14B94">
            <w:pPr>
              <w:rPr>
                <w:rFonts w:ascii="Calibri" w:hAnsi="Calibri"/>
                <w:color w:val="000000"/>
                <w:sz w:val="20"/>
                <w:szCs w:val="20"/>
              </w:rPr>
            </w:pPr>
            <w:r w:rsidRPr="00DB3669">
              <w:rPr>
                <w:rFonts w:ascii="Calibri" w:hAnsi="Calibri"/>
                <w:color w:val="000000"/>
                <w:sz w:val="20"/>
                <w:szCs w:val="20"/>
              </w:rPr>
              <w:t>D5 / fertilní</w:t>
            </w:r>
          </w:p>
        </w:tc>
        <w:tc>
          <w:tcPr>
            <w:tcW w:w="1620" w:type="dxa"/>
            <w:tcBorders>
              <w:top w:val="single" w:sz="4" w:space="0" w:color="auto"/>
              <w:left w:val="single" w:sz="4" w:space="0" w:color="auto"/>
              <w:bottom w:val="single" w:sz="4" w:space="0" w:color="auto"/>
              <w:right w:val="single" w:sz="4" w:space="0" w:color="auto"/>
            </w:tcBorders>
          </w:tcPr>
          <w:p w:rsidR="00E14B94" w:rsidRPr="00DB3669" w:rsidRDefault="00E14B94">
            <w:pPr>
              <w:rPr>
                <w:rFonts w:ascii="Calibri" w:hAnsi="Calibri"/>
                <w:color w:val="000000"/>
                <w:sz w:val="20"/>
                <w:szCs w:val="20"/>
              </w:rPr>
            </w:pPr>
            <w:r w:rsidRPr="00DB3669">
              <w:rPr>
                <w:rFonts w:ascii="Calibri" w:hAnsi="Calibri"/>
                <w:color w:val="000000"/>
                <w:sz w:val="20"/>
                <w:szCs w:val="20"/>
              </w:rPr>
              <w:t>v JZ cípu</w:t>
            </w:r>
          </w:p>
        </w:tc>
        <w:tc>
          <w:tcPr>
            <w:tcW w:w="1800" w:type="dxa"/>
            <w:tcBorders>
              <w:top w:val="single" w:sz="4" w:space="0" w:color="auto"/>
              <w:left w:val="single" w:sz="4" w:space="0" w:color="auto"/>
              <w:bottom w:val="single" w:sz="4" w:space="0" w:color="auto"/>
              <w:right w:val="single" w:sz="4" w:space="0" w:color="auto"/>
            </w:tcBorders>
          </w:tcPr>
          <w:p w:rsidR="00E14B94" w:rsidRPr="00DB3669" w:rsidRDefault="00E14B94">
            <w:pPr>
              <w:rPr>
                <w:rFonts w:ascii="Calibri" w:hAnsi="Calibri"/>
                <w:color w:val="000000"/>
              </w:rPr>
            </w:pPr>
          </w:p>
        </w:tc>
      </w:tr>
    </w:tbl>
    <w:p w:rsidR="000E6065" w:rsidRPr="00DB3669" w:rsidRDefault="000E6065">
      <w:pPr>
        <w:rPr>
          <w:rFonts w:ascii="Calibri" w:hAnsi="Calibri"/>
          <w:b/>
          <w:bCs/>
          <w:color w:val="000000"/>
        </w:rPr>
      </w:pPr>
    </w:p>
    <w:p w:rsidR="000E6065" w:rsidRPr="00DB3669" w:rsidRDefault="000E6065">
      <w:pPr>
        <w:rPr>
          <w:rFonts w:ascii="Calibri" w:hAnsi="Calibri"/>
          <w:b/>
          <w:bCs/>
          <w:color w:val="000000"/>
        </w:rPr>
      </w:pPr>
      <w:r w:rsidRPr="00DB3669">
        <w:rPr>
          <w:rFonts w:ascii="Calibri" w:hAnsi="Calibri"/>
          <w:b/>
          <w:bCs/>
          <w:color w:val="000000"/>
        </w:rPr>
        <w:t>Vysvětlivky:</w:t>
      </w:r>
    </w:p>
    <w:p w:rsidR="000E6065" w:rsidRPr="00DB3669" w:rsidRDefault="000E6065">
      <w:pPr>
        <w:rPr>
          <w:rFonts w:ascii="Calibri" w:hAnsi="Calibri"/>
          <w:color w:val="000000"/>
          <w:u w:val="single"/>
        </w:rPr>
      </w:pPr>
    </w:p>
    <w:p w:rsidR="000E6065" w:rsidRPr="00DB3669" w:rsidRDefault="000E6065">
      <w:pPr>
        <w:rPr>
          <w:rFonts w:ascii="Calibri" w:hAnsi="Calibri"/>
          <w:color w:val="000000"/>
          <w:u w:val="single"/>
        </w:rPr>
      </w:pPr>
      <w:r w:rsidRPr="00DB3669">
        <w:rPr>
          <w:rFonts w:ascii="Calibri" w:hAnsi="Calibri"/>
          <w:color w:val="000000"/>
          <w:u w:val="single"/>
        </w:rPr>
        <w:t>Kategorie ohrožení</w:t>
      </w:r>
    </w:p>
    <w:p w:rsidR="000E6065" w:rsidRPr="00DB3669" w:rsidRDefault="000E6065">
      <w:pPr>
        <w:ind w:left="540" w:hanging="540"/>
        <w:rPr>
          <w:rFonts w:ascii="Calibri" w:hAnsi="Calibri"/>
          <w:color w:val="000000"/>
        </w:rPr>
      </w:pPr>
      <w:r w:rsidRPr="00DB3669">
        <w:rPr>
          <w:rFonts w:ascii="Calibri" w:hAnsi="Calibri"/>
          <w:b/>
          <w:bCs/>
          <w:color w:val="000000"/>
        </w:rPr>
        <w:t>C1-4</w:t>
      </w:r>
      <w:r w:rsidRPr="00DB3669">
        <w:rPr>
          <w:rFonts w:ascii="Calibri" w:hAnsi="Calibri"/>
          <w:color w:val="000000"/>
        </w:rPr>
        <w:t xml:space="preserve"> – kategorie ohrožení dle "Černého a červeného seznamu cévnatých rostlin České republiky" (</w:t>
      </w:r>
      <w:r w:rsidR="00133CA6" w:rsidRPr="00DB3669">
        <w:rPr>
          <w:rFonts w:ascii="Calibri" w:hAnsi="Calibri"/>
          <w:color w:val="000000"/>
        </w:rPr>
        <w:t xml:space="preserve">Grulich 2012 sensu </w:t>
      </w:r>
      <w:r w:rsidR="00DD4AF5" w:rsidRPr="00DB3669">
        <w:rPr>
          <w:rFonts w:ascii="Calibri" w:hAnsi="Calibri"/>
          <w:color w:val="000000"/>
        </w:rPr>
        <w:t>Grulich 201</w:t>
      </w:r>
      <w:r w:rsidR="00D4086E" w:rsidRPr="00DB3669">
        <w:rPr>
          <w:rFonts w:ascii="Calibri" w:hAnsi="Calibri"/>
          <w:color w:val="000000"/>
        </w:rPr>
        <w:t>7</w:t>
      </w:r>
      <w:r w:rsidRPr="00DB3669">
        <w:rPr>
          <w:rFonts w:ascii="Calibri" w:hAnsi="Calibri"/>
          <w:color w:val="000000"/>
        </w:rPr>
        <w:t>)</w:t>
      </w:r>
    </w:p>
    <w:p w:rsidR="000E6065" w:rsidRPr="00DB3669" w:rsidRDefault="000E6065">
      <w:pPr>
        <w:ind w:left="540"/>
        <w:rPr>
          <w:rFonts w:ascii="Calibri" w:hAnsi="Calibri"/>
          <w:b/>
          <w:bCs/>
          <w:color w:val="000000"/>
        </w:rPr>
      </w:pPr>
      <w:r w:rsidRPr="00DB3669">
        <w:rPr>
          <w:rFonts w:ascii="Calibri" w:hAnsi="Calibri"/>
          <w:b/>
          <w:bCs/>
          <w:color w:val="000000"/>
        </w:rPr>
        <w:t xml:space="preserve">C1 </w:t>
      </w:r>
    </w:p>
    <w:p w:rsidR="006A5E3D" w:rsidRPr="00DB3669" w:rsidRDefault="000E6065">
      <w:pPr>
        <w:ind w:left="540"/>
        <w:rPr>
          <w:rFonts w:ascii="Calibri" w:hAnsi="Calibri"/>
          <w:b/>
          <w:bCs/>
          <w:color w:val="000000"/>
        </w:rPr>
      </w:pPr>
      <w:r w:rsidRPr="00DB3669">
        <w:rPr>
          <w:rFonts w:ascii="Calibri" w:hAnsi="Calibri"/>
          <w:b/>
          <w:bCs/>
          <w:color w:val="000000"/>
        </w:rPr>
        <w:t xml:space="preserve">C2 </w:t>
      </w:r>
    </w:p>
    <w:p w:rsidR="000E6065" w:rsidRPr="00DB3669" w:rsidRDefault="000E6065">
      <w:pPr>
        <w:ind w:left="540"/>
        <w:rPr>
          <w:rFonts w:ascii="Calibri" w:hAnsi="Calibri"/>
          <w:b/>
          <w:bCs/>
          <w:color w:val="000000"/>
        </w:rPr>
      </w:pPr>
      <w:r w:rsidRPr="00DB3669">
        <w:rPr>
          <w:rFonts w:ascii="Calibri" w:hAnsi="Calibri"/>
          <w:b/>
          <w:bCs/>
          <w:color w:val="000000"/>
        </w:rPr>
        <w:t xml:space="preserve">C3 </w:t>
      </w:r>
    </w:p>
    <w:p w:rsidR="000E6065" w:rsidRPr="00DB3669" w:rsidRDefault="000E6065">
      <w:pPr>
        <w:ind w:left="540"/>
        <w:rPr>
          <w:rFonts w:ascii="Calibri" w:hAnsi="Calibri"/>
          <w:b/>
          <w:bCs/>
          <w:color w:val="000000"/>
        </w:rPr>
      </w:pPr>
      <w:r w:rsidRPr="00DB3669">
        <w:rPr>
          <w:rFonts w:ascii="Calibri" w:hAnsi="Calibri"/>
          <w:b/>
          <w:bCs/>
          <w:color w:val="000000"/>
        </w:rPr>
        <w:t xml:space="preserve">C4a </w:t>
      </w:r>
    </w:p>
    <w:p w:rsidR="006A5E3D" w:rsidRPr="00DB3669" w:rsidRDefault="006A5E3D" w:rsidP="006A5E3D">
      <w:pPr>
        <w:ind w:left="567" w:hanging="567"/>
        <w:rPr>
          <w:rFonts w:ascii="Calibri" w:hAnsi="Calibri"/>
          <w:color w:val="000000"/>
        </w:rPr>
      </w:pPr>
      <w:r w:rsidRPr="00DB3669">
        <w:rPr>
          <w:rFonts w:ascii="Calibri" w:hAnsi="Calibri"/>
          <w:b/>
          <w:color w:val="000000"/>
        </w:rPr>
        <w:t>IUCN</w:t>
      </w:r>
      <w:r w:rsidRPr="00DB3669">
        <w:rPr>
          <w:rFonts w:ascii="Calibri" w:hAnsi="Calibri"/>
          <w:color w:val="000000"/>
        </w:rPr>
        <w:t xml:space="preserve"> – kategorie ohrožení dle "Černého a červeného seznamu cévnatých rostlin České republiky" (Grulich 2017).</w:t>
      </w:r>
    </w:p>
    <w:p w:rsidR="006A5E3D" w:rsidRPr="00DB3669" w:rsidRDefault="006A5E3D" w:rsidP="006A5E3D">
      <w:pPr>
        <w:ind w:left="540"/>
        <w:rPr>
          <w:rFonts w:ascii="Calibri" w:hAnsi="Calibri"/>
          <w:b/>
          <w:bCs/>
          <w:color w:val="000000"/>
        </w:rPr>
      </w:pPr>
      <w:r w:rsidRPr="00DB3669">
        <w:rPr>
          <w:rFonts w:ascii="Calibri" w:hAnsi="Calibri"/>
          <w:b/>
          <w:bCs/>
          <w:color w:val="000000"/>
        </w:rPr>
        <w:t xml:space="preserve"> CR</w:t>
      </w:r>
      <w:r w:rsidRPr="00DB3669">
        <w:rPr>
          <w:rFonts w:ascii="Calibri" w:hAnsi="Calibri"/>
          <w:color w:val="000000"/>
        </w:rPr>
        <w:t xml:space="preserve"> – critically endangered</w:t>
      </w:r>
    </w:p>
    <w:p w:rsidR="006A5E3D" w:rsidRPr="00DB3669" w:rsidRDefault="006A5E3D" w:rsidP="006A5E3D">
      <w:pPr>
        <w:ind w:left="540"/>
        <w:rPr>
          <w:rFonts w:ascii="Calibri" w:hAnsi="Calibri"/>
          <w:b/>
          <w:bCs/>
          <w:color w:val="000000"/>
        </w:rPr>
      </w:pPr>
      <w:r w:rsidRPr="00DB3669">
        <w:rPr>
          <w:rFonts w:ascii="Calibri" w:hAnsi="Calibri"/>
          <w:b/>
          <w:bCs/>
          <w:color w:val="000000"/>
        </w:rPr>
        <w:t xml:space="preserve"> EN</w:t>
      </w:r>
      <w:r w:rsidRPr="00DB3669">
        <w:rPr>
          <w:rFonts w:ascii="Calibri" w:hAnsi="Calibri"/>
          <w:color w:val="000000"/>
        </w:rPr>
        <w:t xml:space="preserve"> – endangered</w:t>
      </w:r>
    </w:p>
    <w:p w:rsidR="006A5E3D" w:rsidRPr="00DB3669" w:rsidRDefault="006A5E3D" w:rsidP="00F7516E">
      <w:pPr>
        <w:ind w:left="540"/>
        <w:rPr>
          <w:rFonts w:ascii="Calibri" w:hAnsi="Calibri"/>
          <w:b/>
          <w:bCs/>
          <w:color w:val="000000"/>
        </w:rPr>
      </w:pPr>
      <w:r w:rsidRPr="00DB3669">
        <w:rPr>
          <w:rFonts w:ascii="Calibri" w:hAnsi="Calibri"/>
          <w:b/>
          <w:bCs/>
          <w:color w:val="000000"/>
        </w:rPr>
        <w:t xml:space="preserve"> VU </w:t>
      </w:r>
      <w:r w:rsidRPr="00DB3669">
        <w:rPr>
          <w:rFonts w:ascii="Calibri" w:hAnsi="Calibri"/>
          <w:color w:val="000000"/>
        </w:rPr>
        <w:t>– vulnerable</w:t>
      </w:r>
    </w:p>
    <w:p w:rsidR="000E6065" w:rsidRPr="00DB3669" w:rsidRDefault="000E6065">
      <w:pPr>
        <w:ind w:left="540" w:hanging="540"/>
        <w:rPr>
          <w:rFonts w:ascii="Calibri" w:hAnsi="Calibri"/>
          <w:color w:val="000000"/>
        </w:rPr>
      </w:pPr>
      <w:r w:rsidRPr="00DB3669">
        <w:rPr>
          <w:rFonts w:ascii="Calibri" w:hAnsi="Calibri"/>
          <w:b/>
          <w:bCs/>
          <w:color w:val="000000"/>
        </w:rPr>
        <w:t xml:space="preserve">§ </w:t>
      </w:r>
      <w:r w:rsidR="001C1FE6" w:rsidRPr="00DB3669">
        <w:rPr>
          <w:rFonts w:ascii="Calibri" w:hAnsi="Calibri"/>
          <w:color w:val="000000"/>
        </w:rPr>
        <w:t>– taxony chráněné dle vyhl. MŽP</w:t>
      </w:r>
      <w:r w:rsidR="00DD70D0" w:rsidRPr="00DB3669">
        <w:rPr>
          <w:rFonts w:ascii="Calibri" w:hAnsi="Calibri"/>
          <w:color w:val="000000"/>
        </w:rPr>
        <w:t xml:space="preserve"> č. </w:t>
      </w:r>
      <w:r w:rsidRPr="00DB3669">
        <w:rPr>
          <w:rFonts w:ascii="Calibri" w:hAnsi="Calibri"/>
          <w:color w:val="000000"/>
        </w:rPr>
        <w:t>395/1992 Sb.</w:t>
      </w:r>
      <w:r w:rsidR="004F1077" w:rsidRPr="00DB3669">
        <w:rPr>
          <w:rFonts w:ascii="Calibri" w:hAnsi="Calibri"/>
          <w:color w:val="000000"/>
        </w:rPr>
        <w:t xml:space="preserve"> a vyhl. </w:t>
      </w:r>
      <w:r w:rsidR="00DD70D0" w:rsidRPr="00DB3669">
        <w:rPr>
          <w:rFonts w:ascii="Calibri" w:hAnsi="Calibri"/>
          <w:color w:val="000000"/>
        </w:rPr>
        <w:t>č. 166/2005</w:t>
      </w:r>
      <w:r w:rsidR="00133CA6" w:rsidRPr="00DB3669">
        <w:rPr>
          <w:rFonts w:ascii="Calibri" w:hAnsi="Calibri"/>
          <w:color w:val="000000"/>
        </w:rPr>
        <w:t xml:space="preserve"> Sb.</w:t>
      </w:r>
    </w:p>
    <w:p w:rsidR="000E6065" w:rsidRPr="00DB3669" w:rsidRDefault="000E6065">
      <w:pPr>
        <w:ind w:left="540"/>
        <w:rPr>
          <w:rFonts w:ascii="Calibri" w:hAnsi="Calibri"/>
          <w:color w:val="000000"/>
        </w:rPr>
      </w:pPr>
      <w:r w:rsidRPr="00DB3669">
        <w:rPr>
          <w:rFonts w:ascii="Calibri" w:hAnsi="Calibri"/>
          <w:b/>
          <w:bCs/>
          <w:color w:val="000000"/>
        </w:rPr>
        <w:t>§1</w:t>
      </w:r>
      <w:r w:rsidRPr="00DB3669">
        <w:rPr>
          <w:rFonts w:ascii="Calibri" w:hAnsi="Calibri"/>
          <w:color w:val="000000"/>
        </w:rPr>
        <w:t xml:space="preserve"> – kriticky ohrožené</w:t>
      </w:r>
    </w:p>
    <w:p w:rsidR="000E6065" w:rsidRPr="00DB3669" w:rsidRDefault="000E6065">
      <w:pPr>
        <w:ind w:left="540"/>
        <w:rPr>
          <w:rFonts w:ascii="Calibri" w:hAnsi="Calibri"/>
          <w:color w:val="000000"/>
        </w:rPr>
      </w:pPr>
      <w:r w:rsidRPr="00DB3669">
        <w:rPr>
          <w:rFonts w:ascii="Calibri" w:hAnsi="Calibri"/>
          <w:b/>
          <w:bCs/>
          <w:color w:val="000000"/>
        </w:rPr>
        <w:t>§2</w:t>
      </w:r>
      <w:r w:rsidRPr="00DB3669">
        <w:rPr>
          <w:rFonts w:ascii="Calibri" w:hAnsi="Calibri"/>
          <w:color w:val="000000"/>
        </w:rPr>
        <w:t xml:space="preserve"> – silně ohrožené</w:t>
      </w:r>
    </w:p>
    <w:p w:rsidR="000E6065" w:rsidRPr="00DB3669" w:rsidRDefault="000E6065">
      <w:pPr>
        <w:ind w:left="540"/>
        <w:rPr>
          <w:rFonts w:ascii="Calibri" w:hAnsi="Calibri"/>
          <w:color w:val="000000"/>
        </w:rPr>
      </w:pPr>
      <w:r w:rsidRPr="00DB3669">
        <w:rPr>
          <w:rFonts w:ascii="Calibri" w:hAnsi="Calibri"/>
          <w:b/>
          <w:bCs/>
          <w:color w:val="000000"/>
        </w:rPr>
        <w:t>§3</w:t>
      </w:r>
      <w:r w:rsidRPr="00DB3669">
        <w:rPr>
          <w:rFonts w:ascii="Calibri" w:hAnsi="Calibri"/>
          <w:color w:val="000000"/>
        </w:rPr>
        <w:t xml:space="preserve"> – ohrožené</w:t>
      </w:r>
    </w:p>
    <w:p w:rsidR="001C1FE6" w:rsidRPr="00DB3669" w:rsidRDefault="001C1FE6">
      <w:pPr>
        <w:ind w:left="540"/>
        <w:rPr>
          <w:rFonts w:ascii="Calibri" w:hAnsi="Calibri"/>
          <w:color w:val="000000"/>
        </w:rPr>
      </w:pPr>
    </w:p>
    <w:p w:rsidR="00E14B94" w:rsidRPr="00DB3669" w:rsidRDefault="008A6D33" w:rsidP="006A5E3D">
      <w:pPr>
        <w:rPr>
          <w:rFonts w:ascii="Calibri" w:hAnsi="Calibri"/>
          <w:color w:val="000000"/>
        </w:rPr>
      </w:pPr>
      <w:r w:rsidRPr="00DB3669">
        <w:rPr>
          <w:rFonts w:ascii="Calibri" w:hAnsi="Calibri"/>
          <w:b/>
          <w:bCs/>
          <w:color w:val="000000"/>
        </w:rPr>
        <w:t>Další kategorie jsou povinné</w:t>
      </w:r>
      <w:r w:rsidR="00E14B94" w:rsidRPr="00DB3669">
        <w:rPr>
          <w:rFonts w:ascii="Calibri" w:hAnsi="Calibri"/>
          <w:b/>
          <w:bCs/>
          <w:color w:val="000000"/>
        </w:rPr>
        <w:t xml:space="preserve"> jen pokud to bude vyžadovat zadavatel</w:t>
      </w:r>
      <w:r w:rsidR="00EE4B16" w:rsidRPr="00DB3669">
        <w:rPr>
          <w:rFonts w:ascii="Calibri" w:hAnsi="Calibri"/>
          <w:color w:val="000000"/>
        </w:rPr>
        <w:t>.</w:t>
      </w:r>
    </w:p>
    <w:p w:rsidR="00E14B94" w:rsidRPr="00DB3669" w:rsidRDefault="00E14B94" w:rsidP="00E14B94">
      <w:pPr>
        <w:ind w:left="540" w:hanging="540"/>
        <w:rPr>
          <w:rFonts w:ascii="Calibri" w:hAnsi="Calibri"/>
          <w:color w:val="000000"/>
        </w:rPr>
      </w:pPr>
      <w:r w:rsidRPr="00DB3669">
        <w:rPr>
          <w:rFonts w:ascii="Calibri" w:hAnsi="Calibri"/>
          <w:b/>
          <w:bCs/>
          <w:color w:val="000000"/>
        </w:rPr>
        <w:t xml:space="preserve">CI-IV </w:t>
      </w:r>
      <w:r w:rsidRPr="00DB3669">
        <w:rPr>
          <w:rFonts w:ascii="Calibri" w:hAnsi="Calibri"/>
          <w:b/>
          <w:bCs/>
          <w:color w:val="000000"/>
        </w:rPr>
        <w:tab/>
      </w:r>
      <w:r w:rsidRPr="00DB3669">
        <w:rPr>
          <w:rFonts w:ascii="Calibri" w:hAnsi="Calibri"/>
          <w:color w:val="000000"/>
        </w:rPr>
        <w:t>– kategorie ohrožení dle regionálního seznamu ohrožených druhů vyšších rostlin (v případě, že existuje!)</w:t>
      </w:r>
    </w:p>
    <w:p w:rsidR="00E14B94" w:rsidRPr="00DB3669" w:rsidRDefault="00E14B94" w:rsidP="00E14B94">
      <w:pPr>
        <w:ind w:left="540"/>
        <w:rPr>
          <w:rFonts w:ascii="Calibri" w:hAnsi="Calibri"/>
          <w:b/>
          <w:bCs/>
          <w:color w:val="000000"/>
        </w:rPr>
      </w:pPr>
      <w:r w:rsidRPr="00DB3669">
        <w:rPr>
          <w:rFonts w:ascii="Calibri" w:hAnsi="Calibri"/>
          <w:b/>
          <w:bCs/>
          <w:color w:val="000000"/>
        </w:rPr>
        <w:t xml:space="preserve">CI </w:t>
      </w:r>
      <w:r w:rsidRPr="00DB3669">
        <w:rPr>
          <w:rFonts w:ascii="Calibri" w:hAnsi="Calibri"/>
          <w:color w:val="000000"/>
        </w:rPr>
        <w:t>– kriticky ohrožené taxony</w:t>
      </w:r>
    </w:p>
    <w:p w:rsidR="00E14B94" w:rsidRPr="00DB3669" w:rsidRDefault="00E14B94" w:rsidP="00E14B94">
      <w:pPr>
        <w:ind w:left="540"/>
        <w:rPr>
          <w:rFonts w:ascii="Calibri" w:hAnsi="Calibri"/>
          <w:b/>
          <w:bCs/>
          <w:color w:val="000000"/>
        </w:rPr>
      </w:pPr>
      <w:r w:rsidRPr="00DB3669">
        <w:rPr>
          <w:rFonts w:ascii="Calibri" w:hAnsi="Calibri"/>
          <w:b/>
          <w:bCs/>
          <w:color w:val="000000"/>
        </w:rPr>
        <w:t>CII</w:t>
      </w:r>
      <w:r w:rsidRPr="00DB3669">
        <w:rPr>
          <w:rFonts w:ascii="Calibri" w:hAnsi="Calibri"/>
          <w:color w:val="000000"/>
        </w:rPr>
        <w:t xml:space="preserve"> – silně ohrožené taxony</w:t>
      </w:r>
    </w:p>
    <w:p w:rsidR="00E14B94" w:rsidRPr="00DB3669" w:rsidRDefault="00E14B94" w:rsidP="00E14B94">
      <w:pPr>
        <w:ind w:left="540"/>
        <w:rPr>
          <w:rFonts w:ascii="Calibri" w:hAnsi="Calibri"/>
          <w:color w:val="000000"/>
        </w:rPr>
      </w:pPr>
      <w:r w:rsidRPr="00DB3669">
        <w:rPr>
          <w:rFonts w:ascii="Calibri" w:hAnsi="Calibri"/>
          <w:b/>
          <w:bCs/>
          <w:color w:val="000000"/>
        </w:rPr>
        <w:t xml:space="preserve">CII </w:t>
      </w:r>
      <w:r w:rsidRPr="00DB3669">
        <w:rPr>
          <w:rFonts w:ascii="Calibri" w:hAnsi="Calibri"/>
          <w:color w:val="000000"/>
        </w:rPr>
        <w:t>– ohrožené taxony</w:t>
      </w:r>
    </w:p>
    <w:p w:rsidR="00D4086E" w:rsidRPr="005551BA" w:rsidRDefault="00E14B94" w:rsidP="005551BA">
      <w:pPr>
        <w:ind w:left="540"/>
        <w:rPr>
          <w:rFonts w:ascii="Calibri" w:hAnsi="Calibri"/>
          <w:b/>
          <w:bCs/>
          <w:color w:val="000000"/>
        </w:rPr>
      </w:pPr>
      <w:r w:rsidRPr="00DB3669">
        <w:rPr>
          <w:rFonts w:ascii="Calibri" w:hAnsi="Calibri"/>
          <w:b/>
          <w:bCs/>
          <w:color w:val="000000"/>
        </w:rPr>
        <w:t>CIV</w:t>
      </w:r>
      <w:r w:rsidRPr="00DB3669">
        <w:rPr>
          <w:rFonts w:ascii="Calibri" w:hAnsi="Calibri"/>
          <w:color w:val="000000"/>
        </w:rPr>
        <w:t xml:space="preserve"> – taxony vyžadující další pozornost</w:t>
      </w:r>
    </w:p>
    <w:p w:rsidR="000E6065" w:rsidRPr="00DB3669" w:rsidRDefault="000E6065">
      <w:pPr>
        <w:rPr>
          <w:rFonts w:ascii="Calibri" w:hAnsi="Calibri"/>
          <w:color w:val="000000"/>
        </w:rPr>
      </w:pPr>
      <w:r w:rsidRPr="00DB3669">
        <w:rPr>
          <w:rFonts w:ascii="Calibri" w:hAnsi="Calibri"/>
          <w:color w:val="000000"/>
        </w:rPr>
        <w:t>N2II - taxony uvedené v příloze II. Směrnice Rady evropských společenství č. 92/43/EEC/1992</w:t>
      </w:r>
    </w:p>
    <w:p w:rsidR="000E6065" w:rsidRPr="00DB3669" w:rsidRDefault="000E6065">
      <w:pPr>
        <w:rPr>
          <w:rFonts w:ascii="Calibri" w:hAnsi="Calibri"/>
          <w:color w:val="000000"/>
        </w:rPr>
      </w:pPr>
      <w:r w:rsidRPr="00DB3669">
        <w:rPr>
          <w:rFonts w:ascii="Calibri" w:hAnsi="Calibri"/>
          <w:color w:val="000000"/>
        </w:rPr>
        <w:t>N2IV - taxony uvedené v příloze IV. Směrnice Rady evropských společenství č. 92/43/EEC/1992</w:t>
      </w:r>
    </w:p>
    <w:p w:rsidR="000E6065" w:rsidRPr="00DB3669" w:rsidRDefault="000E6065">
      <w:pPr>
        <w:ind w:left="540" w:hanging="540"/>
        <w:rPr>
          <w:rFonts w:ascii="Calibri" w:hAnsi="Calibri"/>
          <w:color w:val="000000"/>
        </w:rPr>
      </w:pPr>
      <w:r w:rsidRPr="00DB3669">
        <w:rPr>
          <w:rFonts w:ascii="Calibri" w:hAnsi="Calibri"/>
          <w:b/>
          <w:bCs/>
          <w:color w:val="000000"/>
        </w:rPr>
        <w:t>EU5</w:t>
      </w:r>
      <w:r w:rsidRPr="00DB3669">
        <w:rPr>
          <w:rFonts w:ascii="Calibri" w:hAnsi="Calibri"/>
          <w:color w:val="000000"/>
        </w:rPr>
        <w:t xml:space="preserve"> </w:t>
      </w:r>
      <w:r w:rsidRPr="00DB3669">
        <w:rPr>
          <w:rFonts w:ascii="Calibri" w:hAnsi="Calibri"/>
          <w:color w:val="000000"/>
        </w:rPr>
        <w:tab/>
        <w:t>– taxony uvedené v příloze V. Směrnice Rady evropských společenství č. 92/43/EEC/1992</w:t>
      </w:r>
    </w:p>
    <w:p w:rsidR="000E6065" w:rsidRPr="00DB3669" w:rsidRDefault="000E6065">
      <w:pPr>
        <w:ind w:left="540" w:hanging="540"/>
        <w:rPr>
          <w:rFonts w:ascii="Calibri" w:hAnsi="Calibri"/>
          <w:color w:val="000000"/>
        </w:rPr>
      </w:pPr>
      <w:r w:rsidRPr="00DB3669">
        <w:rPr>
          <w:rFonts w:ascii="Calibri" w:hAnsi="Calibri"/>
          <w:b/>
          <w:bCs/>
          <w:color w:val="000000"/>
        </w:rPr>
        <w:t>CITES</w:t>
      </w:r>
      <w:r w:rsidRPr="00DB3669">
        <w:rPr>
          <w:rFonts w:ascii="Calibri" w:hAnsi="Calibri"/>
          <w:color w:val="000000"/>
        </w:rPr>
        <w:t xml:space="preserve"> – taxony zahrnuté ve Washingtonské úmluvě ve znění posledních aktualizací </w:t>
      </w:r>
    </w:p>
    <w:p w:rsidR="000E6065" w:rsidRPr="00DB3669" w:rsidRDefault="000E6065">
      <w:pPr>
        <w:ind w:left="540" w:hanging="540"/>
        <w:rPr>
          <w:rFonts w:ascii="Calibri" w:hAnsi="Calibri"/>
          <w:color w:val="000000"/>
        </w:rPr>
      </w:pPr>
      <w:r w:rsidRPr="00DB3669">
        <w:rPr>
          <w:rFonts w:ascii="Calibri" w:hAnsi="Calibri"/>
          <w:b/>
          <w:bCs/>
          <w:color w:val="000000"/>
        </w:rPr>
        <w:t xml:space="preserve">WORLD – </w:t>
      </w:r>
      <w:r w:rsidRPr="00DB3669">
        <w:rPr>
          <w:rFonts w:ascii="Calibri" w:hAnsi="Calibri"/>
          <w:color w:val="000000"/>
        </w:rPr>
        <w:t>druh celosvětového červeného seznamu (Walter &amp; Gillet 1997)</w:t>
      </w:r>
    </w:p>
    <w:p w:rsidR="000E6065" w:rsidRPr="00DB3669" w:rsidRDefault="000E6065">
      <w:pPr>
        <w:pStyle w:val="Zkladntext"/>
        <w:rPr>
          <w:rFonts w:ascii="Calibri" w:hAnsi="Calibri"/>
          <w:color w:val="000000"/>
        </w:rPr>
      </w:pPr>
    </w:p>
    <w:p w:rsidR="000E644E" w:rsidRPr="00DB3669" w:rsidRDefault="000E6065" w:rsidP="00C26890">
      <w:pPr>
        <w:pStyle w:val="Zkladntext"/>
        <w:rPr>
          <w:rFonts w:ascii="Calibri" w:hAnsi="Calibri"/>
          <w:color w:val="000000"/>
        </w:rPr>
      </w:pPr>
      <w:r w:rsidRPr="00DB3669">
        <w:rPr>
          <w:rFonts w:ascii="Calibri" w:hAnsi="Calibri"/>
          <w:color w:val="000000"/>
        </w:rPr>
        <w:t>Lze doplnit další nepovinné charakteristiky (např. životní forma, způsob rozmnožování, mechanismus šíření, charakteristiky porostu, komentář k historickým údajům o výskytu druhu aj.).</w:t>
      </w:r>
      <w:r w:rsidR="008329EE" w:rsidRPr="00DB3669" w:rsidDel="008329EE">
        <w:rPr>
          <w:rFonts w:ascii="Calibri" w:hAnsi="Calibri"/>
          <w:color w:val="000000"/>
        </w:rPr>
        <w:t xml:space="preserve"> </w:t>
      </w:r>
    </w:p>
    <w:p w:rsidR="000E644E" w:rsidRPr="00DB3669" w:rsidRDefault="000E644E" w:rsidP="00C26890">
      <w:pPr>
        <w:pStyle w:val="Zkladntext"/>
        <w:rPr>
          <w:rFonts w:ascii="Calibri" w:hAnsi="Calibri"/>
          <w:color w:val="000000"/>
        </w:rPr>
      </w:pPr>
    </w:p>
    <w:p w:rsidR="000E6065" w:rsidRPr="00DB3669" w:rsidRDefault="000E6065" w:rsidP="00C26890">
      <w:pPr>
        <w:pStyle w:val="Zkladntext"/>
        <w:rPr>
          <w:rFonts w:ascii="Calibri" w:hAnsi="Calibri"/>
          <w:b/>
          <w:bCs/>
          <w:color w:val="000000"/>
          <w:u w:val="single"/>
        </w:rPr>
      </w:pPr>
      <w:r w:rsidRPr="00DB3669">
        <w:rPr>
          <w:rFonts w:ascii="Calibri" w:hAnsi="Calibri"/>
          <w:b/>
          <w:bCs/>
          <w:color w:val="000000"/>
          <w:u w:val="single"/>
        </w:rPr>
        <w:t>Tabulka 5</w:t>
      </w:r>
      <w:r w:rsidRPr="00DB3669">
        <w:rPr>
          <w:rFonts w:ascii="Calibri" w:hAnsi="Calibri"/>
          <w:b/>
          <w:bCs/>
          <w:color w:val="000000"/>
          <w:u w:val="single"/>
        </w:rPr>
        <w:tab/>
        <w:t>Přehled invazních taxonů</w:t>
      </w:r>
      <w:r w:rsidRPr="00DB3669">
        <w:rPr>
          <w:rFonts w:ascii="Calibri" w:hAnsi="Calibri"/>
          <w:b/>
          <w:bCs/>
          <w:color w:val="000000"/>
        </w:rPr>
        <w:t xml:space="preserve"> </w:t>
      </w:r>
    </w:p>
    <w:p w:rsidR="000E6065" w:rsidRPr="00DB3669" w:rsidRDefault="000E6065">
      <w:pPr>
        <w:rPr>
          <w:rFonts w:ascii="Calibri" w:hAnsi="Calibri"/>
          <w:color w:val="000000"/>
        </w:rPr>
      </w:pPr>
    </w:p>
    <w:tbl>
      <w:tblPr>
        <w:tblW w:w="9180"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620"/>
        <w:gridCol w:w="540"/>
        <w:gridCol w:w="1440"/>
        <w:gridCol w:w="1980"/>
        <w:gridCol w:w="3600"/>
      </w:tblGrid>
      <w:tr w:rsidR="000E6065" w:rsidRPr="00DB3669">
        <w:tblPrEx>
          <w:tblCellMar>
            <w:top w:w="0" w:type="dxa"/>
            <w:bottom w:w="0" w:type="dxa"/>
          </w:tblCellMar>
        </w:tblPrEx>
        <w:trPr>
          <w:trHeight w:val="379"/>
        </w:trPr>
        <w:tc>
          <w:tcPr>
            <w:tcW w:w="1620" w:type="dxa"/>
            <w:tcBorders>
              <w:top w:val="single" w:sz="4" w:space="0" w:color="auto"/>
              <w:left w:val="single" w:sz="4" w:space="0" w:color="auto"/>
              <w:bottom w:val="single" w:sz="4" w:space="0" w:color="auto"/>
              <w:right w:val="single" w:sz="4" w:space="0" w:color="auto"/>
            </w:tcBorders>
          </w:tcPr>
          <w:p w:rsidR="000E6065" w:rsidRPr="00DB3669" w:rsidRDefault="000E6065">
            <w:pPr>
              <w:autoSpaceDE w:val="0"/>
              <w:autoSpaceDN w:val="0"/>
              <w:adjustRightInd w:val="0"/>
              <w:ind w:left="-30"/>
              <w:rPr>
                <w:rFonts w:ascii="Calibri" w:hAnsi="Calibri"/>
                <w:b/>
                <w:bCs/>
                <w:color w:val="000000"/>
                <w:sz w:val="20"/>
                <w:szCs w:val="20"/>
              </w:rPr>
            </w:pPr>
            <w:r w:rsidRPr="00DB3669">
              <w:rPr>
                <w:rFonts w:ascii="Calibri" w:hAnsi="Calibri"/>
                <w:b/>
                <w:bCs/>
                <w:color w:val="000000"/>
                <w:sz w:val="20"/>
                <w:szCs w:val="20"/>
              </w:rPr>
              <w:t>Druh</w:t>
            </w:r>
          </w:p>
        </w:tc>
        <w:tc>
          <w:tcPr>
            <w:tcW w:w="540" w:type="dxa"/>
            <w:tcBorders>
              <w:top w:val="single" w:sz="4" w:space="0" w:color="auto"/>
              <w:left w:val="single" w:sz="4" w:space="0" w:color="auto"/>
              <w:bottom w:val="single" w:sz="4" w:space="0" w:color="auto"/>
              <w:right w:val="single" w:sz="4" w:space="0" w:color="auto"/>
            </w:tcBorders>
          </w:tcPr>
          <w:p w:rsidR="000E6065" w:rsidRPr="00DB3669" w:rsidRDefault="000E6065">
            <w:pPr>
              <w:autoSpaceDE w:val="0"/>
              <w:autoSpaceDN w:val="0"/>
              <w:adjustRightInd w:val="0"/>
              <w:rPr>
                <w:rFonts w:ascii="Calibri" w:hAnsi="Calibri"/>
                <w:b/>
                <w:bCs/>
                <w:color w:val="000000"/>
                <w:sz w:val="20"/>
                <w:szCs w:val="20"/>
              </w:rPr>
            </w:pPr>
            <w:r w:rsidRPr="00DB3669">
              <w:rPr>
                <w:rFonts w:ascii="Calibri" w:hAnsi="Calibri"/>
                <w:b/>
                <w:bCs/>
                <w:color w:val="000000"/>
                <w:sz w:val="20"/>
                <w:szCs w:val="20"/>
              </w:rPr>
              <w:t>DP</w:t>
            </w:r>
          </w:p>
        </w:tc>
        <w:tc>
          <w:tcPr>
            <w:tcW w:w="1440" w:type="dxa"/>
            <w:tcBorders>
              <w:top w:val="single" w:sz="4" w:space="0" w:color="auto"/>
              <w:left w:val="single" w:sz="4" w:space="0" w:color="auto"/>
              <w:bottom w:val="single" w:sz="4" w:space="0" w:color="auto"/>
              <w:right w:val="single" w:sz="4" w:space="0" w:color="auto"/>
            </w:tcBorders>
          </w:tcPr>
          <w:p w:rsidR="000E6065" w:rsidRPr="00DB3669" w:rsidRDefault="000E6065">
            <w:pPr>
              <w:autoSpaceDE w:val="0"/>
              <w:autoSpaceDN w:val="0"/>
              <w:adjustRightInd w:val="0"/>
              <w:rPr>
                <w:rFonts w:ascii="Calibri" w:hAnsi="Calibri"/>
                <w:b/>
                <w:bCs/>
                <w:color w:val="000000"/>
                <w:sz w:val="20"/>
                <w:szCs w:val="20"/>
              </w:rPr>
            </w:pPr>
            <w:r w:rsidRPr="00DB3669">
              <w:rPr>
                <w:rFonts w:ascii="Calibri" w:hAnsi="Calibri"/>
                <w:b/>
                <w:bCs/>
                <w:color w:val="000000"/>
                <w:sz w:val="20"/>
                <w:szCs w:val="20"/>
              </w:rPr>
              <w:t>Velikost populace</w:t>
            </w:r>
          </w:p>
          <w:p w:rsidR="000E6065" w:rsidRPr="00DB3669" w:rsidRDefault="000E6065">
            <w:pPr>
              <w:autoSpaceDE w:val="0"/>
              <w:autoSpaceDN w:val="0"/>
              <w:adjustRightInd w:val="0"/>
              <w:rPr>
                <w:rFonts w:ascii="Calibri" w:hAnsi="Calibri"/>
                <w:b/>
                <w:bCs/>
                <w:color w:val="000000"/>
                <w:sz w:val="20"/>
                <w:szCs w:val="20"/>
              </w:rPr>
            </w:pPr>
            <w:r w:rsidRPr="00DB3669">
              <w:rPr>
                <w:rFonts w:ascii="Calibri" w:hAnsi="Calibri"/>
                <w:b/>
                <w:bCs/>
                <w:color w:val="000000"/>
                <w:sz w:val="20"/>
                <w:szCs w:val="20"/>
              </w:rPr>
              <w:t>sterilní/fertilní</w:t>
            </w:r>
          </w:p>
        </w:tc>
        <w:tc>
          <w:tcPr>
            <w:tcW w:w="1980" w:type="dxa"/>
            <w:tcBorders>
              <w:top w:val="single" w:sz="4" w:space="0" w:color="auto"/>
              <w:left w:val="single" w:sz="4" w:space="0" w:color="auto"/>
              <w:bottom w:val="single" w:sz="4" w:space="0" w:color="auto"/>
              <w:right w:val="single" w:sz="4" w:space="0" w:color="auto"/>
            </w:tcBorders>
          </w:tcPr>
          <w:p w:rsidR="000E6065" w:rsidRPr="00DB3669" w:rsidRDefault="000E6065">
            <w:pPr>
              <w:autoSpaceDE w:val="0"/>
              <w:autoSpaceDN w:val="0"/>
              <w:adjustRightInd w:val="0"/>
              <w:rPr>
                <w:rFonts w:ascii="Calibri" w:hAnsi="Calibri"/>
                <w:b/>
                <w:bCs/>
                <w:color w:val="000000"/>
                <w:sz w:val="20"/>
                <w:szCs w:val="20"/>
              </w:rPr>
            </w:pPr>
            <w:r w:rsidRPr="00DB3669">
              <w:rPr>
                <w:rFonts w:ascii="Calibri" w:hAnsi="Calibri"/>
                <w:b/>
                <w:bCs/>
                <w:color w:val="000000"/>
                <w:sz w:val="20"/>
                <w:szCs w:val="20"/>
              </w:rPr>
              <w:t>Lokalizace pop.</w:t>
            </w:r>
          </w:p>
        </w:tc>
        <w:tc>
          <w:tcPr>
            <w:tcW w:w="3600" w:type="dxa"/>
            <w:tcBorders>
              <w:top w:val="single" w:sz="4" w:space="0" w:color="auto"/>
              <w:left w:val="single" w:sz="4" w:space="0" w:color="auto"/>
              <w:bottom w:val="single" w:sz="4" w:space="0" w:color="auto"/>
              <w:right w:val="single" w:sz="4" w:space="0" w:color="auto"/>
            </w:tcBorders>
          </w:tcPr>
          <w:p w:rsidR="000E6065" w:rsidRPr="00DB3669" w:rsidRDefault="000E6065">
            <w:pPr>
              <w:autoSpaceDE w:val="0"/>
              <w:autoSpaceDN w:val="0"/>
              <w:adjustRightInd w:val="0"/>
              <w:rPr>
                <w:rFonts w:ascii="Calibri" w:hAnsi="Calibri"/>
                <w:b/>
                <w:bCs/>
                <w:color w:val="000000"/>
                <w:sz w:val="20"/>
                <w:szCs w:val="20"/>
              </w:rPr>
            </w:pPr>
            <w:r w:rsidRPr="00DB3669">
              <w:rPr>
                <w:rFonts w:ascii="Calibri" w:hAnsi="Calibri"/>
                <w:b/>
                <w:bCs/>
                <w:color w:val="000000"/>
                <w:sz w:val="20"/>
                <w:szCs w:val="20"/>
              </w:rPr>
              <w:t>Poznámky k charakteru výskytu, managementu či monitoringu</w:t>
            </w:r>
          </w:p>
        </w:tc>
      </w:tr>
      <w:tr w:rsidR="000E6065" w:rsidRPr="00DB3669">
        <w:tblPrEx>
          <w:tblCellMar>
            <w:top w:w="0" w:type="dxa"/>
            <w:bottom w:w="0" w:type="dxa"/>
          </w:tblCellMar>
        </w:tblPrEx>
        <w:trPr>
          <w:cantSplit/>
          <w:trHeight w:val="379"/>
        </w:trPr>
        <w:tc>
          <w:tcPr>
            <w:tcW w:w="1620" w:type="dxa"/>
            <w:vMerge w:val="restart"/>
            <w:tcBorders>
              <w:top w:val="single" w:sz="4" w:space="0" w:color="auto"/>
              <w:left w:val="single" w:sz="4" w:space="0" w:color="auto"/>
              <w:bottom w:val="single" w:sz="4" w:space="0" w:color="auto"/>
              <w:right w:val="single" w:sz="4" w:space="0" w:color="auto"/>
            </w:tcBorders>
          </w:tcPr>
          <w:p w:rsidR="000E6065" w:rsidRPr="00DB3669" w:rsidRDefault="000E6065">
            <w:pPr>
              <w:rPr>
                <w:rFonts w:ascii="Calibri" w:hAnsi="Calibri"/>
                <w:i/>
                <w:iCs/>
                <w:color w:val="000000"/>
                <w:sz w:val="20"/>
                <w:szCs w:val="20"/>
              </w:rPr>
            </w:pPr>
            <w:r w:rsidRPr="00DB3669">
              <w:rPr>
                <w:rFonts w:ascii="Calibri" w:hAnsi="Calibri"/>
                <w:i/>
                <w:iCs/>
                <w:color w:val="000000"/>
                <w:sz w:val="20"/>
                <w:szCs w:val="20"/>
              </w:rPr>
              <w:t>Reynoutria japonica</w:t>
            </w:r>
          </w:p>
          <w:p w:rsidR="000E6065" w:rsidRPr="00DB3669" w:rsidRDefault="000E6065">
            <w:pPr>
              <w:rPr>
                <w:rFonts w:ascii="Calibri" w:hAnsi="Calibri"/>
                <w:color w:val="000000"/>
                <w:sz w:val="20"/>
                <w:szCs w:val="20"/>
              </w:rPr>
            </w:pPr>
            <w:r w:rsidRPr="00DB3669">
              <w:rPr>
                <w:rFonts w:ascii="Calibri" w:hAnsi="Calibri"/>
                <w:color w:val="000000"/>
                <w:sz w:val="20"/>
                <w:szCs w:val="20"/>
              </w:rPr>
              <w:t>křídlatka japonská</w:t>
            </w:r>
          </w:p>
        </w:tc>
        <w:tc>
          <w:tcPr>
            <w:tcW w:w="540" w:type="dxa"/>
            <w:tcBorders>
              <w:top w:val="single" w:sz="4" w:space="0" w:color="auto"/>
              <w:left w:val="single" w:sz="4" w:space="0" w:color="auto"/>
              <w:bottom w:val="single" w:sz="4" w:space="0" w:color="auto"/>
              <w:right w:val="single" w:sz="4" w:space="0" w:color="auto"/>
            </w:tcBorders>
          </w:tcPr>
          <w:p w:rsidR="000E6065" w:rsidRPr="00DB3669" w:rsidRDefault="000E6065">
            <w:pPr>
              <w:rPr>
                <w:rFonts w:ascii="Calibri" w:hAnsi="Calibri"/>
                <w:color w:val="000000"/>
                <w:sz w:val="20"/>
                <w:szCs w:val="20"/>
              </w:rPr>
            </w:pPr>
            <w:r w:rsidRPr="00DB3669">
              <w:rPr>
                <w:rFonts w:ascii="Calibri" w:hAnsi="Calibri"/>
                <w:color w:val="000000"/>
                <w:sz w:val="20"/>
                <w:szCs w:val="20"/>
              </w:rPr>
              <w:t>01</w:t>
            </w:r>
          </w:p>
        </w:tc>
        <w:tc>
          <w:tcPr>
            <w:tcW w:w="1440" w:type="dxa"/>
            <w:tcBorders>
              <w:top w:val="single" w:sz="4" w:space="0" w:color="auto"/>
              <w:left w:val="single" w:sz="4" w:space="0" w:color="auto"/>
              <w:bottom w:val="single" w:sz="4" w:space="0" w:color="auto"/>
              <w:right w:val="single" w:sz="4" w:space="0" w:color="auto"/>
            </w:tcBorders>
          </w:tcPr>
          <w:p w:rsidR="000E6065" w:rsidRPr="00DB3669" w:rsidRDefault="000E6065">
            <w:pPr>
              <w:rPr>
                <w:rFonts w:ascii="Calibri" w:hAnsi="Calibri"/>
                <w:color w:val="000000"/>
                <w:sz w:val="20"/>
                <w:szCs w:val="20"/>
              </w:rPr>
            </w:pPr>
            <w:r w:rsidRPr="00DB3669">
              <w:rPr>
                <w:rFonts w:ascii="Calibri" w:hAnsi="Calibri"/>
                <w:color w:val="000000"/>
                <w:sz w:val="20"/>
                <w:szCs w:val="20"/>
              </w:rPr>
              <w:t>0,1 ha / bohatě kvetoucí</w:t>
            </w:r>
          </w:p>
        </w:tc>
        <w:tc>
          <w:tcPr>
            <w:tcW w:w="1980" w:type="dxa"/>
            <w:tcBorders>
              <w:top w:val="single" w:sz="4" w:space="0" w:color="auto"/>
              <w:left w:val="single" w:sz="4" w:space="0" w:color="auto"/>
              <w:bottom w:val="single" w:sz="4" w:space="0" w:color="auto"/>
              <w:right w:val="single" w:sz="4" w:space="0" w:color="auto"/>
            </w:tcBorders>
          </w:tcPr>
          <w:p w:rsidR="000E6065" w:rsidRPr="00DB3669" w:rsidRDefault="000E6065">
            <w:pPr>
              <w:rPr>
                <w:rFonts w:ascii="Calibri" w:hAnsi="Calibri"/>
                <w:color w:val="000000"/>
                <w:sz w:val="20"/>
                <w:szCs w:val="20"/>
              </w:rPr>
            </w:pPr>
            <w:r w:rsidRPr="00DB3669">
              <w:rPr>
                <w:rFonts w:ascii="Calibri" w:hAnsi="Calibri"/>
                <w:color w:val="000000"/>
                <w:sz w:val="20"/>
                <w:szCs w:val="20"/>
              </w:rPr>
              <w:t>polygon X-01</w:t>
            </w:r>
          </w:p>
        </w:tc>
        <w:tc>
          <w:tcPr>
            <w:tcW w:w="3600" w:type="dxa"/>
            <w:tcBorders>
              <w:top w:val="single" w:sz="4" w:space="0" w:color="auto"/>
              <w:left w:val="single" w:sz="4" w:space="0" w:color="auto"/>
              <w:bottom w:val="single" w:sz="4" w:space="0" w:color="auto"/>
              <w:right w:val="single" w:sz="4" w:space="0" w:color="auto"/>
            </w:tcBorders>
          </w:tcPr>
          <w:p w:rsidR="000E6065" w:rsidRPr="00DB3669" w:rsidRDefault="000E6065">
            <w:pPr>
              <w:autoSpaceDE w:val="0"/>
              <w:autoSpaceDN w:val="0"/>
              <w:adjustRightInd w:val="0"/>
              <w:rPr>
                <w:rFonts w:ascii="Calibri" w:hAnsi="Calibri"/>
                <w:color w:val="000000"/>
                <w:sz w:val="20"/>
                <w:szCs w:val="20"/>
              </w:rPr>
            </w:pPr>
            <w:r w:rsidRPr="00DB3669">
              <w:rPr>
                <w:rFonts w:ascii="Calibri" w:hAnsi="Calibri"/>
                <w:color w:val="000000"/>
                <w:sz w:val="20"/>
                <w:szCs w:val="20"/>
              </w:rPr>
              <w:t>břehové porosty potoka Bubláku, roztroušený výskyt v potočním lemu, pruh šířky cca 10 m</w:t>
            </w:r>
          </w:p>
        </w:tc>
      </w:tr>
      <w:tr w:rsidR="000E6065" w:rsidRPr="00DB3669">
        <w:tblPrEx>
          <w:tblCellMar>
            <w:top w:w="0" w:type="dxa"/>
            <w:bottom w:w="0" w:type="dxa"/>
          </w:tblCellMar>
        </w:tblPrEx>
        <w:trPr>
          <w:cantSplit/>
          <w:trHeight w:val="379"/>
        </w:trPr>
        <w:tc>
          <w:tcPr>
            <w:tcW w:w="1620" w:type="dxa"/>
            <w:vMerge/>
            <w:tcBorders>
              <w:top w:val="single" w:sz="4" w:space="0" w:color="auto"/>
              <w:left w:val="single" w:sz="4" w:space="0" w:color="auto"/>
              <w:bottom w:val="single" w:sz="4" w:space="0" w:color="auto"/>
              <w:right w:val="single" w:sz="4" w:space="0" w:color="auto"/>
            </w:tcBorders>
          </w:tcPr>
          <w:p w:rsidR="000E6065" w:rsidRPr="00DB3669" w:rsidRDefault="000E6065">
            <w:pPr>
              <w:rPr>
                <w:rFonts w:ascii="Calibri" w:hAnsi="Calibri"/>
                <w:i/>
                <w:iCs/>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0E6065" w:rsidRPr="00DB3669" w:rsidRDefault="000E6065">
            <w:pPr>
              <w:rPr>
                <w:rFonts w:ascii="Calibri" w:hAnsi="Calibri"/>
                <w:color w:val="000000"/>
                <w:sz w:val="20"/>
                <w:szCs w:val="20"/>
              </w:rPr>
            </w:pPr>
            <w:r w:rsidRPr="00DB3669">
              <w:rPr>
                <w:rFonts w:ascii="Calibri" w:hAnsi="Calibri"/>
                <w:color w:val="000000"/>
                <w:sz w:val="20"/>
                <w:szCs w:val="20"/>
              </w:rPr>
              <w:t>03</w:t>
            </w:r>
          </w:p>
        </w:tc>
        <w:tc>
          <w:tcPr>
            <w:tcW w:w="1440" w:type="dxa"/>
            <w:tcBorders>
              <w:top w:val="single" w:sz="4" w:space="0" w:color="auto"/>
              <w:left w:val="single" w:sz="4" w:space="0" w:color="auto"/>
              <w:bottom w:val="single" w:sz="4" w:space="0" w:color="auto"/>
              <w:right w:val="single" w:sz="4" w:space="0" w:color="auto"/>
            </w:tcBorders>
          </w:tcPr>
          <w:p w:rsidR="000E6065" w:rsidRPr="00DB3669" w:rsidRDefault="000E6065">
            <w:pPr>
              <w:rPr>
                <w:rFonts w:ascii="Calibri" w:hAnsi="Calibri"/>
                <w:color w:val="000000"/>
                <w:sz w:val="20"/>
                <w:szCs w:val="20"/>
              </w:rPr>
            </w:pPr>
            <w:r w:rsidRPr="00DB3669">
              <w:rPr>
                <w:rFonts w:ascii="Calibri" w:hAnsi="Calibri"/>
                <w:color w:val="000000"/>
                <w:sz w:val="20"/>
                <w:szCs w:val="20"/>
              </w:rPr>
              <w:t>několik arů</w:t>
            </w:r>
          </w:p>
        </w:tc>
        <w:tc>
          <w:tcPr>
            <w:tcW w:w="1980" w:type="dxa"/>
            <w:tcBorders>
              <w:top w:val="single" w:sz="4" w:space="0" w:color="auto"/>
              <w:left w:val="single" w:sz="4" w:space="0" w:color="auto"/>
              <w:bottom w:val="single" w:sz="4" w:space="0" w:color="auto"/>
              <w:right w:val="single" w:sz="4" w:space="0" w:color="auto"/>
            </w:tcBorders>
          </w:tcPr>
          <w:p w:rsidR="000E6065" w:rsidRPr="00DB3669" w:rsidRDefault="000E6065">
            <w:pPr>
              <w:rPr>
                <w:rFonts w:ascii="Calibri" w:hAnsi="Calibri"/>
                <w:color w:val="000000"/>
                <w:sz w:val="20"/>
                <w:szCs w:val="20"/>
              </w:rPr>
            </w:pPr>
            <w:r w:rsidRPr="00DB3669">
              <w:rPr>
                <w:rFonts w:ascii="Calibri" w:hAnsi="Calibri"/>
                <w:color w:val="000000"/>
                <w:sz w:val="20"/>
                <w:szCs w:val="20"/>
              </w:rPr>
              <w:t>polygon X-02</w:t>
            </w:r>
          </w:p>
        </w:tc>
        <w:tc>
          <w:tcPr>
            <w:tcW w:w="3600" w:type="dxa"/>
            <w:tcBorders>
              <w:top w:val="single" w:sz="4" w:space="0" w:color="auto"/>
              <w:left w:val="single" w:sz="4" w:space="0" w:color="auto"/>
              <w:bottom w:val="single" w:sz="4" w:space="0" w:color="auto"/>
              <w:right w:val="single" w:sz="4" w:space="0" w:color="auto"/>
            </w:tcBorders>
          </w:tcPr>
          <w:p w:rsidR="000E6065" w:rsidRPr="00DB3669" w:rsidRDefault="000E6065">
            <w:pPr>
              <w:autoSpaceDE w:val="0"/>
              <w:autoSpaceDN w:val="0"/>
              <w:adjustRightInd w:val="0"/>
              <w:rPr>
                <w:rFonts w:ascii="Calibri" w:hAnsi="Calibri"/>
                <w:color w:val="000000"/>
                <w:sz w:val="20"/>
                <w:szCs w:val="20"/>
              </w:rPr>
            </w:pPr>
            <w:r w:rsidRPr="00DB3669">
              <w:rPr>
                <w:rFonts w:ascii="Calibri" w:hAnsi="Calibri"/>
                <w:color w:val="000000"/>
                <w:sz w:val="20"/>
                <w:szCs w:val="20"/>
              </w:rPr>
              <w:t>okraje místní komunikace</w:t>
            </w:r>
          </w:p>
        </w:tc>
      </w:tr>
    </w:tbl>
    <w:p w:rsidR="000E6065" w:rsidRPr="00DB3669" w:rsidRDefault="000E6065">
      <w:pPr>
        <w:rPr>
          <w:rFonts w:ascii="Calibri" w:hAnsi="Calibri"/>
          <w:i/>
          <w:iCs/>
          <w:color w:val="000000"/>
        </w:rPr>
      </w:pPr>
    </w:p>
    <w:p w:rsidR="000E6065" w:rsidRPr="00DB3669" w:rsidRDefault="000E6065">
      <w:pPr>
        <w:pStyle w:val="Zkladntext"/>
        <w:rPr>
          <w:rFonts w:ascii="Calibri" w:hAnsi="Calibri"/>
          <w:color w:val="000000"/>
        </w:rPr>
      </w:pPr>
      <w:r w:rsidRPr="00DB3669">
        <w:rPr>
          <w:rFonts w:ascii="Calibri" w:hAnsi="Calibri"/>
          <w:color w:val="000000"/>
        </w:rPr>
        <w:t>Lze doplnit další nepovinné charakteristiky (např. životní forma, způsob rozmnožování, mechanismus šíření, charakteristiky porostu, komentář k historickým údajům o výskytu druhu aj.</w:t>
      </w:r>
    </w:p>
    <w:p w:rsidR="000E6065" w:rsidRPr="00DB3669" w:rsidRDefault="000E6065">
      <w:pPr>
        <w:pStyle w:val="Zkladntext"/>
        <w:rPr>
          <w:rFonts w:ascii="Calibri" w:hAnsi="Calibri"/>
          <w:color w:val="000000"/>
        </w:rPr>
      </w:pPr>
    </w:p>
    <w:p w:rsidR="000E6065" w:rsidRPr="00DB3669" w:rsidRDefault="000E6065">
      <w:pPr>
        <w:pStyle w:val="Zkladntext"/>
        <w:rPr>
          <w:rFonts w:ascii="Calibri" w:hAnsi="Calibri"/>
          <w:color w:val="000000"/>
        </w:rPr>
      </w:pPr>
      <w:r w:rsidRPr="00DB3669">
        <w:rPr>
          <w:rFonts w:ascii="Calibri" w:hAnsi="Calibri"/>
          <w:color w:val="000000"/>
        </w:rPr>
        <w:t>Navržené invazní druhy ke sledování:</w:t>
      </w:r>
    </w:p>
    <w:p w:rsidR="000E6065" w:rsidRPr="00DB3669" w:rsidRDefault="000E6065">
      <w:pPr>
        <w:pStyle w:val="Zkladntext"/>
        <w:rPr>
          <w:rFonts w:ascii="Calibri" w:hAnsi="Calibri"/>
          <w:color w:val="000000"/>
        </w:rPr>
      </w:pPr>
      <w:r w:rsidRPr="00DB3669">
        <w:rPr>
          <w:rFonts w:ascii="Calibri" w:hAnsi="Calibri"/>
          <w:i/>
          <w:iCs/>
          <w:color w:val="000000"/>
        </w:rPr>
        <w:t xml:space="preserve">Reynoutria japonica, R. sachalinensis, R. </w:t>
      </w:r>
      <w:r w:rsidRPr="00DB3669">
        <w:rPr>
          <w:rFonts w:ascii="Calibri" w:hAnsi="Calibri"/>
          <w:color w:val="000000"/>
        </w:rPr>
        <w:t>x</w:t>
      </w:r>
      <w:r w:rsidRPr="00DB3669">
        <w:rPr>
          <w:rFonts w:ascii="Calibri" w:hAnsi="Calibri"/>
          <w:i/>
          <w:iCs/>
          <w:color w:val="000000"/>
        </w:rPr>
        <w:t xml:space="preserve"> bohemica, Heracleum mantegazzianum, Helianthus tuberosus, Aster </w:t>
      </w:r>
      <w:r w:rsidRPr="00DB3669">
        <w:rPr>
          <w:rFonts w:ascii="Calibri" w:hAnsi="Calibri"/>
          <w:color w:val="000000"/>
        </w:rPr>
        <w:t>sp. div.,</w:t>
      </w:r>
      <w:r w:rsidRPr="00DB3669">
        <w:rPr>
          <w:rFonts w:ascii="Calibri" w:hAnsi="Calibri"/>
          <w:i/>
          <w:iCs/>
          <w:color w:val="000000"/>
        </w:rPr>
        <w:t xml:space="preserve"> Impatiens parvilora, I. glandulifera, Echinocystis lobata, Acer negundo</w:t>
      </w:r>
      <w:r w:rsidRPr="00DB3669">
        <w:rPr>
          <w:rFonts w:ascii="Calibri" w:hAnsi="Calibri"/>
          <w:color w:val="000000"/>
        </w:rPr>
        <w:t xml:space="preserve">, </w:t>
      </w:r>
      <w:r w:rsidRPr="00DB3669">
        <w:rPr>
          <w:rFonts w:ascii="Calibri" w:hAnsi="Calibri"/>
          <w:i/>
          <w:iCs/>
          <w:color w:val="000000"/>
        </w:rPr>
        <w:t xml:space="preserve">Calamagrostis epigejos, Robinia pseudacacia, Solidago gigantea, </w:t>
      </w:r>
      <w:r w:rsidRPr="00DB3669">
        <w:rPr>
          <w:rFonts w:ascii="Calibri" w:hAnsi="Calibri"/>
          <w:color w:val="000000"/>
        </w:rPr>
        <w:t>případně další dl</w:t>
      </w:r>
      <w:r w:rsidR="00552AAE">
        <w:rPr>
          <w:rFonts w:ascii="Calibri" w:hAnsi="Calibri"/>
          <w:color w:val="000000"/>
        </w:rPr>
        <w:t xml:space="preserve">e seznamu zavlečených druhů ČR </w:t>
      </w:r>
      <w:r w:rsidRPr="00552AAE">
        <w:rPr>
          <w:rFonts w:ascii="Calibri" w:hAnsi="Calibri"/>
          <w:color w:val="FF0000"/>
        </w:rPr>
        <w:t>(Pyšek et al. 20</w:t>
      </w:r>
      <w:r w:rsidR="004F70DC" w:rsidRPr="00552AAE">
        <w:rPr>
          <w:rFonts w:ascii="Calibri" w:hAnsi="Calibri"/>
          <w:color w:val="FF0000"/>
        </w:rPr>
        <w:t>2</w:t>
      </w:r>
      <w:r w:rsidRPr="00552AAE">
        <w:rPr>
          <w:rFonts w:ascii="Calibri" w:hAnsi="Calibri"/>
          <w:color w:val="FF0000"/>
        </w:rPr>
        <w:t>2)</w:t>
      </w:r>
      <w:r w:rsidRPr="00DB3669">
        <w:rPr>
          <w:rFonts w:ascii="Calibri" w:hAnsi="Calibri"/>
          <w:color w:val="000000"/>
        </w:rPr>
        <w:t>.</w:t>
      </w:r>
    </w:p>
    <w:p w:rsidR="000E6065" w:rsidRPr="00DB3669" w:rsidRDefault="000E6065">
      <w:pPr>
        <w:rPr>
          <w:rFonts w:ascii="Calibri" w:hAnsi="Calibri"/>
          <w:color w:val="000000"/>
        </w:rPr>
      </w:pPr>
    </w:p>
    <w:p w:rsidR="000E6065" w:rsidRPr="00DB3669" w:rsidRDefault="000E6065">
      <w:pPr>
        <w:pStyle w:val="Zkladntext"/>
        <w:rPr>
          <w:rFonts w:ascii="Calibri" w:hAnsi="Calibri"/>
          <w:color w:val="000000"/>
        </w:rPr>
      </w:pPr>
    </w:p>
    <w:p w:rsidR="000E6065" w:rsidRPr="00DB3669" w:rsidRDefault="000E6065">
      <w:pPr>
        <w:pStyle w:val="Zkladntext"/>
        <w:spacing w:before="120"/>
        <w:rPr>
          <w:rFonts w:ascii="Calibri" w:hAnsi="Calibri"/>
          <w:b/>
          <w:bCs/>
          <w:color w:val="000000"/>
          <w:sz w:val="28"/>
          <w:szCs w:val="28"/>
        </w:rPr>
      </w:pPr>
      <w:r w:rsidRPr="00DB3669">
        <w:rPr>
          <w:rFonts w:ascii="Calibri" w:hAnsi="Calibri"/>
          <w:color w:val="000000"/>
        </w:rPr>
        <w:br w:type="page"/>
      </w:r>
      <w:r w:rsidRPr="00DB3669">
        <w:rPr>
          <w:rFonts w:ascii="Calibri" w:hAnsi="Calibri"/>
          <w:b/>
          <w:bCs/>
          <w:color w:val="000000"/>
          <w:sz w:val="28"/>
          <w:szCs w:val="28"/>
        </w:rPr>
        <w:t xml:space="preserve">2. Inventarizace rostlinných společenstev </w:t>
      </w:r>
      <w:r w:rsidR="00350445" w:rsidRPr="00DB3669">
        <w:rPr>
          <w:rFonts w:ascii="Calibri" w:hAnsi="Calibri"/>
          <w:b/>
          <w:bCs/>
          <w:color w:val="000000"/>
          <w:sz w:val="28"/>
          <w:szCs w:val="28"/>
        </w:rPr>
        <w:t>- fytocenologie</w:t>
      </w:r>
    </w:p>
    <w:p w:rsidR="000E6065" w:rsidRPr="00DB3669" w:rsidRDefault="000E6065">
      <w:pPr>
        <w:pStyle w:val="Zkladntext"/>
        <w:spacing w:before="120"/>
        <w:rPr>
          <w:rFonts w:ascii="Calibri" w:hAnsi="Calibri"/>
          <w:smallCaps/>
          <w:color w:val="000000"/>
        </w:rPr>
      </w:pPr>
    </w:p>
    <w:p w:rsidR="000E6065" w:rsidRPr="00DB3669" w:rsidRDefault="000E6065">
      <w:pPr>
        <w:pStyle w:val="Nadpis2"/>
        <w:spacing w:before="0" w:after="0"/>
        <w:jc w:val="both"/>
        <w:rPr>
          <w:rFonts w:ascii="Calibri" w:hAnsi="Calibri" w:cs="Times New Roman"/>
          <w:b w:val="0"/>
          <w:bCs w:val="0"/>
          <w:color w:val="000000"/>
          <w:sz w:val="24"/>
          <w:szCs w:val="24"/>
        </w:rPr>
      </w:pPr>
      <w:r w:rsidRPr="00DB3669">
        <w:rPr>
          <w:rFonts w:ascii="Calibri" w:hAnsi="Calibri" w:cs="Times New Roman"/>
          <w:b w:val="0"/>
          <w:bCs w:val="0"/>
          <w:color w:val="000000"/>
          <w:sz w:val="24"/>
          <w:szCs w:val="24"/>
        </w:rPr>
        <w:t xml:space="preserve">Ondřej </w:t>
      </w:r>
      <w:r w:rsidRPr="00DB3669">
        <w:rPr>
          <w:rFonts w:ascii="Calibri" w:hAnsi="Calibri" w:cs="Times New Roman"/>
          <w:b w:val="0"/>
          <w:bCs w:val="0"/>
          <w:caps/>
          <w:color w:val="000000"/>
          <w:sz w:val="24"/>
          <w:szCs w:val="24"/>
        </w:rPr>
        <w:t>Bílek</w:t>
      </w:r>
      <w:r w:rsidRPr="00DB3669">
        <w:rPr>
          <w:rFonts w:ascii="Calibri" w:hAnsi="Calibri" w:cs="Times New Roman"/>
          <w:b w:val="0"/>
          <w:bCs w:val="0"/>
          <w:color w:val="000000"/>
          <w:sz w:val="24"/>
          <w:szCs w:val="24"/>
          <w:vertAlign w:val="superscript"/>
        </w:rPr>
        <w:t>1</w:t>
      </w:r>
      <w:r w:rsidRPr="00DB3669">
        <w:rPr>
          <w:rFonts w:ascii="Calibri" w:hAnsi="Calibri" w:cs="Times New Roman"/>
          <w:b w:val="0"/>
          <w:bCs w:val="0"/>
          <w:color w:val="000000"/>
          <w:sz w:val="24"/>
          <w:szCs w:val="24"/>
        </w:rPr>
        <w:t xml:space="preserve">, Jiří </w:t>
      </w:r>
      <w:r w:rsidRPr="00DB3669">
        <w:rPr>
          <w:rFonts w:ascii="Calibri" w:hAnsi="Calibri" w:cs="Times New Roman"/>
          <w:b w:val="0"/>
          <w:bCs w:val="0"/>
          <w:caps/>
          <w:color w:val="000000"/>
          <w:sz w:val="24"/>
          <w:szCs w:val="24"/>
        </w:rPr>
        <w:t>Kolbek</w:t>
      </w:r>
      <w:r w:rsidRPr="00DB3669">
        <w:rPr>
          <w:rFonts w:ascii="Calibri" w:hAnsi="Calibri" w:cs="Times New Roman"/>
          <w:b w:val="0"/>
          <w:bCs w:val="0"/>
          <w:color w:val="000000"/>
          <w:sz w:val="24"/>
          <w:szCs w:val="24"/>
          <w:vertAlign w:val="superscript"/>
        </w:rPr>
        <w:t>2</w:t>
      </w:r>
      <w:r w:rsidRPr="00DB3669">
        <w:rPr>
          <w:rFonts w:ascii="Calibri" w:hAnsi="Calibri" w:cs="Times New Roman"/>
          <w:b w:val="0"/>
          <w:bCs w:val="0"/>
          <w:color w:val="000000"/>
          <w:sz w:val="24"/>
          <w:szCs w:val="24"/>
        </w:rPr>
        <w:t xml:space="preserve">, Tomáš </w:t>
      </w:r>
      <w:r w:rsidRPr="00DB3669">
        <w:rPr>
          <w:rFonts w:ascii="Calibri" w:hAnsi="Calibri" w:cs="Times New Roman"/>
          <w:b w:val="0"/>
          <w:bCs w:val="0"/>
          <w:caps/>
          <w:color w:val="000000"/>
          <w:sz w:val="24"/>
          <w:szCs w:val="24"/>
        </w:rPr>
        <w:t>Černý</w:t>
      </w:r>
      <w:r w:rsidRPr="00DB3669">
        <w:rPr>
          <w:rFonts w:ascii="Calibri" w:hAnsi="Calibri" w:cs="Times New Roman"/>
          <w:b w:val="0"/>
          <w:bCs w:val="0"/>
          <w:color w:val="000000"/>
          <w:sz w:val="24"/>
          <w:szCs w:val="24"/>
          <w:vertAlign w:val="superscript"/>
        </w:rPr>
        <w:t>2</w:t>
      </w:r>
      <w:r w:rsidRPr="00DB3669">
        <w:rPr>
          <w:rFonts w:ascii="Calibri" w:hAnsi="Calibri" w:cs="Times New Roman"/>
          <w:b w:val="0"/>
          <w:bCs w:val="0"/>
          <w:color w:val="000000"/>
          <w:sz w:val="24"/>
          <w:szCs w:val="24"/>
        </w:rPr>
        <w:t xml:space="preserve">, Petr </w:t>
      </w:r>
      <w:r w:rsidRPr="00DB3669">
        <w:rPr>
          <w:rFonts w:ascii="Calibri" w:hAnsi="Calibri" w:cs="Times New Roman"/>
          <w:b w:val="0"/>
          <w:bCs w:val="0"/>
          <w:caps/>
          <w:color w:val="000000"/>
          <w:sz w:val="24"/>
          <w:szCs w:val="24"/>
        </w:rPr>
        <w:t>Petřík</w:t>
      </w:r>
      <w:r w:rsidRPr="00DB3669">
        <w:rPr>
          <w:rFonts w:ascii="Calibri" w:hAnsi="Calibri" w:cs="Times New Roman"/>
          <w:b w:val="0"/>
          <w:bCs w:val="0"/>
          <w:color w:val="000000"/>
          <w:sz w:val="24"/>
          <w:szCs w:val="24"/>
          <w:vertAlign w:val="superscript"/>
        </w:rPr>
        <w:t>2</w:t>
      </w:r>
      <w:r w:rsidRPr="00DB3669">
        <w:rPr>
          <w:rFonts w:ascii="Calibri" w:hAnsi="Calibri" w:cs="Times New Roman"/>
          <w:b w:val="0"/>
          <w:bCs w:val="0"/>
          <w:color w:val="000000"/>
          <w:sz w:val="24"/>
          <w:szCs w:val="24"/>
        </w:rPr>
        <w:t xml:space="preserve">, Zdenka </w:t>
      </w:r>
      <w:r w:rsidRPr="00DB3669">
        <w:rPr>
          <w:rFonts w:ascii="Calibri" w:hAnsi="Calibri" w:cs="Times New Roman"/>
          <w:b w:val="0"/>
          <w:bCs w:val="0"/>
          <w:caps/>
          <w:color w:val="000000"/>
          <w:sz w:val="24"/>
          <w:szCs w:val="24"/>
        </w:rPr>
        <w:t>Neuhäuslová</w:t>
      </w:r>
      <w:r w:rsidRPr="00DB3669">
        <w:rPr>
          <w:rFonts w:ascii="Calibri" w:hAnsi="Calibri" w:cs="Times New Roman"/>
          <w:b w:val="0"/>
          <w:bCs w:val="0"/>
          <w:color w:val="000000"/>
          <w:sz w:val="24"/>
          <w:szCs w:val="24"/>
          <w:vertAlign w:val="superscript"/>
        </w:rPr>
        <w:t>2</w:t>
      </w:r>
      <w:r w:rsidRPr="00DB3669">
        <w:rPr>
          <w:rFonts w:ascii="Calibri" w:hAnsi="Calibri" w:cs="Times New Roman"/>
          <w:b w:val="0"/>
          <w:bCs w:val="0"/>
          <w:color w:val="000000"/>
          <w:sz w:val="24"/>
          <w:szCs w:val="24"/>
        </w:rPr>
        <w:t xml:space="preserve">, Jan </w:t>
      </w:r>
      <w:r w:rsidRPr="00DB3669">
        <w:rPr>
          <w:rFonts w:ascii="Calibri" w:hAnsi="Calibri" w:cs="Times New Roman"/>
          <w:b w:val="0"/>
          <w:bCs w:val="0"/>
          <w:caps/>
          <w:color w:val="000000"/>
          <w:sz w:val="24"/>
          <w:szCs w:val="24"/>
        </w:rPr>
        <w:t>Wild</w:t>
      </w:r>
      <w:r w:rsidRPr="00DB3669">
        <w:rPr>
          <w:rFonts w:ascii="Calibri" w:hAnsi="Calibri" w:cs="Times New Roman"/>
          <w:b w:val="0"/>
          <w:bCs w:val="0"/>
          <w:color w:val="000000"/>
          <w:sz w:val="24"/>
          <w:szCs w:val="24"/>
          <w:vertAlign w:val="superscript"/>
        </w:rPr>
        <w:t>2</w:t>
      </w:r>
      <w:r w:rsidRPr="00DB3669">
        <w:rPr>
          <w:rFonts w:ascii="Calibri" w:hAnsi="Calibri" w:cs="Times New Roman"/>
          <w:b w:val="0"/>
          <w:bCs w:val="0"/>
          <w:color w:val="000000"/>
          <w:sz w:val="24"/>
          <w:szCs w:val="24"/>
        </w:rPr>
        <w:t xml:space="preserve">, Lubomír </w:t>
      </w:r>
      <w:r w:rsidRPr="00DB3669">
        <w:rPr>
          <w:rFonts w:ascii="Calibri" w:hAnsi="Calibri" w:cs="Times New Roman"/>
          <w:b w:val="0"/>
          <w:bCs w:val="0"/>
          <w:caps/>
          <w:color w:val="000000"/>
          <w:sz w:val="24"/>
          <w:szCs w:val="24"/>
        </w:rPr>
        <w:t>Tichý</w:t>
      </w:r>
      <w:r w:rsidRPr="00DB3669">
        <w:rPr>
          <w:rFonts w:ascii="Calibri" w:hAnsi="Calibri" w:cs="Times New Roman"/>
          <w:b w:val="0"/>
          <w:bCs w:val="0"/>
          <w:color w:val="000000"/>
          <w:sz w:val="24"/>
          <w:szCs w:val="24"/>
          <w:vertAlign w:val="superscript"/>
        </w:rPr>
        <w:t>3</w:t>
      </w:r>
    </w:p>
    <w:p w:rsidR="000E6065" w:rsidRPr="00DB3669" w:rsidRDefault="000E6065">
      <w:pPr>
        <w:jc w:val="both"/>
        <w:rPr>
          <w:rFonts w:ascii="Calibri" w:hAnsi="Calibri"/>
          <w:color w:val="000000"/>
        </w:rPr>
      </w:pPr>
    </w:p>
    <w:p w:rsidR="000E6065" w:rsidRPr="00DB3669" w:rsidRDefault="000E6065">
      <w:pPr>
        <w:pStyle w:val="Nadpis2"/>
        <w:spacing w:before="0" w:after="0"/>
        <w:jc w:val="both"/>
        <w:rPr>
          <w:rFonts w:ascii="Calibri" w:hAnsi="Calibri" w:cs="Times New Roman"/>
          <w:b w:val="0"/>
          <w:bCs w:val="0"/>
          <w:color w:val="000000"/>
          <w:sz w:val="24"/>
          <w:szCs w:val="24"/>
        </w:rPr>
      </w:pPr>
      <w:r w:rsidRPr="00DB3669">
        <w:rPr>
          <w:rFonts w:ascii="Calibri" w:hAnsi="Calibri" w:cs="Times New Roman"/>
          <w:b w:val="0"/>
          <w:bCs w:val="0"/>
          <w:color w:val="000000"/>
          <w:sz w:val="24"/>
          <w:szCs w:val="24"/>
          <w:vertAlign w:val="superscript"/>
        </w:rPr>
        <w:t>1</w:t>
      </w:r>
      <w:r w:rsidRPr="00DB3669">
        <w:rPr>
          <w:rFonts w:ascii="Calibri" w:hAnsi="Calibri" w:cs="Times New Roman"/>
          <w:b w:val="0"/>
          <w:bCs w:val="0"/>
          <w:color w:val="000000"/>
          <w:sz w:val="24"/>
          <w:szCs w:val="24"/>
        </w:rPr>
        <w:t>Geovision s. r. o., pracoviště Plzeň, e-mail: bilek@geovision.cz</w:t>
      </w:r>
    </w:p>
    <w:p w:rsidR="000E6065" w:rsidRPr="00DB3669" w:rsidRDefault="000E6065">
      <w:pPr>
        <w:pStyle w:val="Nadpis2"/>
        <w:spacing w:before="0" w:after="0"/>
        <w:jc w:val="both"/>
        <w:rPr>
          <w:rFonts w:ascii="Calibri" w:hAnsi="Calibri" w:cs="Times New Roman"/>
          <w:b w:val="0"/>
          <w:bCs w:val="0"/>
          <w:color w:val="000000"/>
          <w:sz w:val="24"/>
          <w:szCs w:val="24"/>
        </w:rPr>
      </w:pPr>
      <w:r w:rsidRPr="00DB3669">
        <w:rPr>
          <w:rFonts w:ascii="Calibri" w:hAnsi="Calibri" w:cs="Times New Roman"/>
          <w:b w:val="0"/>
          <w:bCs w:val="0"/>
          <w:color w:val="000000"/>
          <w:sz w:val="24"/>
          <w:szCs w:val="24"/>
          <w:vertAlign w:val="superscript"/>
        </w:rPr>
        <w:t>2</w:t>
      </w:r>
      <w:r w:rsidRPr="00DB3669">
        <w:rPr>
          <w:rFonts w:ascii="Calibri" w:hAnsi="Calibri" w:cs="Times New Roman"/>
          <w:b w:val="0"/>
          <w:bCs w:val="0"/>
          <w:color w:val="000000"/>
          <w:sz w:val="24"/>
          <w:szCs w:val="24"/>
        </w:rPr>
        <w:t>Botanický ústav Akademie věd ČR, Průhonice, e-mail: prijmeni@ibot.cas.cz</w:t>
      </w:r>
    </w:p>
    <w:p w:rsidR="000E6065" w:rsidRPr="00DB3669" w:rsidRDefault="000E6065">
      <w:pPr>
        <w:pStyle w:val="Zhlav"/>
        <w:tabs>
          <w:tab w:val="clear" w:pos="4536"/>
          <w:tab w:val="clear" w:pos="9072"/>
        </w:tabs>
        <w:jc w:val="both"/>
        <w:rPr>
          <w:rFonts w:ascii="Calibri" w:hAnsi="Calibri"/>
          <w:i/>
          <w:iCs/>
          <w:color w:val="000000"/>
        </w:rPr>
      </w:pPr>
      <w:r w:rsidRPr="00DB3669">
        <w:rPr>
          <w:rFonts w:ascii="Calibri" w:hAnsi="Calibri"/>
          <w:i/>
          <w:iCs/>
          <w:color w:val="000000"/>
          <w:vertAlign w:val="superscript"/>
        </w:rPr>
        <w:t>3</w:t>
      </w:r>
      <w:r w:rsidRPr="00DB3669">
        <w:rPr>
          <w:rFonts w:ascii="Calibri" w:hAnsi="Calibri"/>
          <w:i/>
          <w:iCs/>
          <w:color w:val="000000"/>
        </w:rPr>
        <w:t>Katedra botaniky Přírodovědecké fakulty Masarykovy univerzity v Brně, tichy@sci.muni.cz</w:t>
      </w:r>
    </w:p>
    <w:p w:rsidR="00C50046" w:rsidRPr="00DB3669" w:rsidRDefault="00580D09" w:rsidP="00C50046">
      <w:pPr>
        <w:jc w:val="both"/>
        <w:rPr>
          <w:rFonts w:ascii="Calibri" w:hAnsi="Calibri"/>
          <w:bCs/>
          <w:i/>
          <w:color w:val="000000"/>
        </w:rPr>
      </w:pPr>
      <w:r w:rsidRPr="00DB3669">
        <w:rPr>
          <w:rFonts w:ascii="Calibri" w:hAnsi="Calibri"/>
          <w:bCs/>
          <w:i/>
          <w:color w:val="000000"/>
        </w:rPr>
        <w:t>Aktualizace: 2019 Dana Turoňová</w:t>
      </w:r>
      <w:r w:rsidRPr="00DB3669">
        <w:rPr>
          <w:rFonts w:ascii="Calibri" w:hAnsi="Calibri"/>
          <w:bCs/>
          <w:color w:val="000000"/>
        </w:rPr>
        <w:t xml:space="preserve"> </w:t>
      </w:r>
      <w:r w:rsidRPr="00DB3669">
        <w:rPr>
          <w:rFonts w:ascii="Calibri" w:hAnsi="Calibri"/>
          <w:bCs/>
          <w:i/>
          <w:color w:val="000000"/>
        </w:rPr>
        <w:t>(dana.turonova@nature.cz) a Ondřej Popelka (ondrej.popelka@nature.cz), AOPK ČR</w:t>
      </w:r>
    </w:p>
    <w:p w:rsidR="00485808" w:rsidRPr="00DB3669" w:rsidRDefault="00485808" w:rsidP="00C50046">
      <w:pPr>
        <w:jc w:val="both"/>
        <w:rPr>
          <w:rFonts w:ascii="Calibri" w:hAnsi="Calibri"/>
          <w:bCs/>
          <w:i/>
          <w:color w:val="000000"/>
        </w:rPr>
      </w:pPr>
    </w:p>
    <w:p w:rsidR="00485808" w:rsidRPr="00DB3669" w:rsidRDefault="00485808" w:rsidP="00485808">
      <w:pPr>
        <w:jc w:val="both"/>
        <w:rPr>
          <w:rFonts w:ascii="Calibri" w:hAnsi="Calibri"/>
          <w:b/>
          <w:color w:val="000000"/>
        </w:rPr>
      </w:pPr>
      <w:r w:rsidRPr="00DB3669">
        <w:rPr>
          <w:rFonts w:ascii="Calibri" w:hAnsi="Calibri"/>
          <w:b/>
          <w:color w:val="000000"/>
        </w:rPr>
        <w:t>Forma odevzdávání výsledků:</w:t>
      </w:r>
    </w:p>
    <w:p w:rsidR="00485808" w:rsidRPr="00DB3669" w:rsidRDefault="00485808" w:rsidP="00F97AED">
      <w:pPr>
        <w:jc w:val="both"/>
        <w:rPr>
          <w:rFonts w:ascii="Calibri" w:hAnsi="Calibri" w:cs="Arial"/>
          <w:color w:val="000000"/>
        </w:rPr>
      </w:pPr>
      <w:r w:rsidRPr="00DB3669">
        <w:rPr>
          <w:rFonts w:ascii="Calibri" w:hAnsi="Calibri" w:cs="Arial"/>
          <w:color w:val="000000"/>
        </w:rPr>
        <w:t xml:space="preserve">Zpracovatel odevzdává výsledky v podobě závěrečné zprávy </w:t>
      </w:r>
      <w:r w:rsidR="006443DA" w:rsidRPr="00DB3669">
        <w:rPr>
          <w:rFonts w:ascii="Calibri" w:hAnsi="Calibri" w:cs="Arial"/>
          <w:color w:val="000000"/>
        </w:rPr>
        <w:t>odvozené od osnovy vypracované v této metodice včetně tabulkových a mapových příloh elektronickou cestou do předem sjednaného termínu.</w:t>
      </w:r>
      <w:r w:rsidRPr="00DB3669">
        <w:rPr>
          <w:rFonts w:ascii="Calibri" w:hAnsi="Calibri" w:cs="Arial"/>
          <w:color w:val="000000"/>
        </w:rPr>
        <w:t xml:space="preserve"> </w:t>
      </w:r>
      <w:r w:rsidR="00087B69" w:rsidRPr="00DB3669">
        <w:rPr>
          <w:rFonts w:ascii="Calibri" w:hAnsi="Calibri" w:cs="Arial"/>
          <w:color w:val="000000"/>
        </w:rPr>
        <w:t>V případě, že je inventarizace rostlinných společenstev prováděna samostatně (bez floristické inventarizace), musí být</w:t>
      </w:r>
      <w:r w:rsidRPr="00DB3669">
        <w:rPr>
          <w:rFonts w:ascii="Calibri" w:hAnsi="Calibri" w:cs="Arial"/>
          <w:color w:val="000000"/>
        </w:rPr>
        <w:t xml:space="preserve"> </w:t>
      </w:r>
      <w:r w:rsidR="00BF475B" w:rsidRPr="00DB3669">
        <w:rPr>
          <w:rFonts w:ascii="Calibri" w:hAnsi="Calibri" w:cs="Arial"/>
          <w:color w:val="000000"/>
        </w:rPr>
        <w:t xml:space="preserve">floristické </w:t>
      </w:r>
      <w:r w:rsidRPr="00DB3669">
        <w:rPr>
          <w:rFonts w:ascii="Calibri" w:hAnsi="Calibri" w:cs="Arial"/>
          <w:color w:val="000000"/>
        </w:rPr>
        <w:t>údaje z</w:t>
      </w:r>
      <w:r w:rsidR="00BF475B" w:rsidRPr="00DB3669">
        <w:rPr>
          <w:rFonts w:ascii="Calibri" w:hAnsi="Calibri" w:cs="Arial"/>
          <w:color w:val="000000"/>
        </w:rPr>
        <w:t> fytocenologických snímků</w:t>
      </w:r>
      <w:r w:rsidRPr="00DB3669">
        <w:rPr>
          <w:rFonts w:ascii="Calibri" w:hAnsi="Calibri" w:cs="Arial"/>
          <w:color w:val="000000"/>
        </w:rPr>
        <w:t xml:space="preserve"> </w:t>
      </w:r>
      <w:r w:rsidR="00BF475B" w:rsidRPr="00DB3669">
        <w:rPr>
          <w:rFonts w:ascii="Calibri" w:hAnsi="Calibri" w:cs="Arial"/>
          <w:color w:val="000000"/>
        </w:rPr>
        <w:t xml:space="preserve">zadány do </w:t>
      </w:r>
      <w:r w:rsidRPr="00DB3669">
        <w:rPr>
          <w:rFonts w:ascii="Calibri" w:hAnsi="Calibri" w:cs="Arial"/>
          <w:color w:val="000000"/>
        </w:rPr>
        <w:t>NDOP (dostupné na Portálu Informačního systému ochrany přírody</w:t>
      </w:r>
      <w:r w:rsidR="00234195" w:rsidRPr="00DB3669">
        <w:rPr>
          <w:rFonts w:ascii="Calibri" w:hAnsi="Calibri" w:cs="Arial"/>
          <w:color w:val="000000"/>
        </w:rPr>
        <w:t xml:space="preserve"> –</w:t>
      </w:r>
      <w:r w:rsidR="006534FE" w:rsidRPr="00DB3669">
        <w:rPr>
          <w:rFonts w:ascii="Calibri" w:hAnsi="Calibri" w:cs="Arial"/>
          <w:color w:val="000000"/>
        </w:rPr>
        <w:t xml:space="preserve"> </w:t>
      </w:r>
      <w:hyperlink r:id="rId14" w:history="1">
        <w:r w:rsidRPr="00DB3669">
          <w:rPr>
            <w:rStyle w:val="Hypertextovodkaz"/>
            <w:rFonts w:ascii="Calibri" w:hAnsi="Calibri"/>
            <w:color w:val="000000"/>
          </w:rPr>
          <w:t>http://portal.nature.cz</w:t>
        </w:r>
      </w:hyperlink>
      <w:r w:rsidRPr="00DB3669">
        <w:rPr>
          <w:rFonts w:ascii="Calibri" w:hAnsi="Calibri" w:cs="Arial"/>
          <w:color w:val="000000"/>
        </w:rPr>
        <w:t>), buď přímo nebo pomocí hromadného importu (import</w:t>
      </w:r>
      <w:r w:rsidR="009F2294" w:rsidRPr="00DB3669">
        <w:rPr>
          <w:rFonts w:ascii="Calibri" w:hAnsi="Calibri" w:cs="Arial"/>
          <w:color w:val="000000"/>
        </w:rPr>
        <w:t xml:space="preserve"> nad 500 položek</w:t>
      </w:r>
      <w:r w:rsidRPr="00DB3669">
        <w:rPr>
          <w:rFonts w:ascii="Calibri" w:hAnsi="Calibri" w:cs="Arial"/>
          <w:color w:val="000000"/>
        </w:rPr>
        <w:t xml:space="preserve"> provádí AOPK ČR pouze z korektně vyplněné tabulky dodaného vzoru).</w:t>
      </w:r>
      <w:r w:rsidR="006443DA" w:rsidRPr="00DB3669">
        <w:rPr>
          <w:rFonts w:ascii="Calibri" w:hAnsi="Calibri" w:cs="Arial"/>
          <w:color w:val="000000"/>
        </w:rPr>
        <w:t xml:space="preserve"> </w:t>
      </w:r>
      <w:r w:rsidR="009149AB" w:rsidRPr="00DF3066">
        <w:rPr>
          <w:rFonts w:ascii="Calibri" w:hAnsi="Calibri" w:cs="Arial"/>
          <w:color w:val="FF0000"/>
        </w:rPr>
        <w:t>Taxonomické vymezení a nomenklat</w:t>
      </w:r>
      <w:r w:rsidR="009149AB">
        <w:rPr>
          <w:rFonts w:ascii="Calibri" w:hAnsi="Calibri" w:cs="Arial"/>
          <w:color w:val="FF0000"/>
        </w:rPr>
        <w:t>uru</w:t>
      </w:r>
      <w:r w:rsidR="009149AB" w:rsidRPr="00DF3066">
        <w:rPr>
          <w:rFonts w:ascii="Calibri" w:hAnsi="Calibri" w:cs="Arial"/>
          <w:color w:val="FF0000"/>
        </w:rPr>
        <w:t xml:space="preserve"> t</w:t>
      </w:r>
      <w:r w:rsidR="009149AB">
        <w:rPr>
          <w:rFonts w:ascii="Calibri" w:hAnsi="Calibri" w:cs="Arial"/>
          <w:color w:val="FF0000"/>
        </w:rPr>
        <w:t>axonů uvádíme dle</w:t>
      </w:r>
      <w:r w:rsidR="009149AB" w:rsidRPr="00DF3066">
        <w:rPr>
          <w:rFonts w:ascii="Calibri" w:hAnsi="Calibri" w:cs="Arial"/>
          <w:color w:val="FF0000"/>
        </w:rPr>
        <w:t xml:space="preserve"> druhého vydání Klíče ke květeně České republiky (Kaplan </w:t>
      </w:r>
      <w:r w:rsidR="009149AB">
        <w:rPr>
          <w:rFonts w:ascii="Calibri" w:hAnsi="Calibri" w:cs="Arial"/>
          <w:color w:val="FF0000"/>
        </w:rPr>
        <w:t>et al. 2019) a</w:t>
      </w:r>
      <w:r w:rsidR="009149AB" w:rsidRPr="00DF3066">
        <w:rPr>
          <w:rFonts w:ascii="Calibri" w:hAnsi="Calibri" w:cs="Arial"/>
          <w:color w:val="FF0000"/>
        </w:rPr>
        <w:t xml:space="preserve"> aktualizované verze databáze Pladias (Pladias – databáze české flóry a vegetace, www.pladias.cz).</w:t>
      </w:r>
      <w:r w:rsidR="009149AB">
        <w:rPr>
          <w:rFonts w:ascii="Calibri" w:hAnsi="Calibri" w:cs="Arial"/>
          <w:color w:val="FF0000"/>
        </w:rPr>
        <w:t xml:space="preserve"> </w:t>
      </w:r>
      <w:r w:rsidR="006443DA" w:rsidRPr="00DB3669">
        <w:rPr>
          <w:rFonts w:ascii="Calibri" w:hAnsi="Calibri" w:cs="Arial"/>
          <w:color w:val="000000"/>
        </w:rPr>
        <w:t>Po registraci do NDOP jsou zpracovateli garantem přidělena příslušná práva.</w:t>
      </w:r>
      <w:r w:rsidRPr="00DB3669">
        <w:rPr>
          <w:rFonts w:ascii="Calibri" w:hAnsi="Calibri" w:cs="Arial"/>
          <w:color w:val="000000"/>
        </w:rPr>
        <w:t xml:space="preserve"> Zapsané výsledky jsou součástí Nálezové databáze ochrany přírody spravované AOPK ČR a jsou přístupné všem orgánům ochrany přírody pro další využití.</w:t>
      </w:r>
    </w:p>
    <w:p w:rsidR="006443DA" w:rsidRPr="00DB3669" w:rsidRDefault="006443DA">
      <w:pPr>
        <w:pStyle w:val="Zhlav"/>
        <w:tabs>
          <w:tab w:val="clear" w:pos="4536"/>
          <w:tab w:val="clear" w:pos="9072"/>
        </w:tabs>
        <w:jc w:val="both"/>
        <w:rPr>
          <w:rFonts w:ascii="Calibri" w:hAnsi="Calibri"/>
          <w:color w:val="000000"/>
        </w:rPr>
      </w:pPr>
    </w:p>
    <w:p w:rsidR="009741F4" w:rsidRPr="00DB3669" w:rsidRDefault="009741F4" w:rsidP="009741F4">
      <w:pPr>
        <w:pStyle w:val="Zhlav"/>
        <w:jc w:val="both"/>
        <w:rPr>
          <w:rFonts w:ascii="Calibri" w:hAnsi="Calibri"/>
          <w:b/>
          <w:color w:val="000000"/>
        </w:rPr>
      </w:pPr>
      <w:r w:rsidRPr="00DB3669">
        <w:rPr>
          <w:rFonts w:ascii="Calibri" w:hAnsi="Calibri"/>
          <w:b/>
          <w:color w:val="000000"/>
        </w:rPr>
        <w:t>Data budou odevzdávána pod zdrojem a projektem (platí pouze pro projekt Map&amp;Inv):</w:t>
      </w:r>
    </w:p>
    <w:p w:rsidR="009741F4" w:rsidRPr="00DB3669" w:rsidRDefault="009741F4" w:rsidP="009741F4">
      <w:pPr>
        <w:pStyle w:val="Zhlav"/>
        <w:tabs>
          <w:tab w:val="clear" w:pos="4536"/>
          <w:tab w:val="clear" w:pos="9072"/>
        </w:tabs>
        <w:jc w:val="both"/>
        <w:rPr>
          <w:rFonts w:ascii="Calibri" w:hAnsi="Calibri"/>
          <w:color w:val="000000"/>
        </w:rPr>
      </w:pPr>
      <w:r w:rsidRPr="00DB3669">
        <w:rPr>
          <w:rFonts w:ascii="Calibri" w:hAnsi="Calibri"/>
          <w:b/>
          <w:color w:val="000000"/>
        </w:rPr>
        <w:t>Zdroj:</w:t>
      </w:r>
      <w:r w:rsidRPr="00DB3669">
        <w:rPr>
          <w:rFonts w:ascii="Calibri" w:hAnsi="Calibri"/>
          <w:color w:val="000000"/>
        </w:rPr>
        <w:tab/>
      </w:r>
      <w:r w:rsidR="002A59B8" w:rsidRPr="00DB3669">
        <w:rPr>
          <w:rFonts w:ascii="Calibri" w:hAnsi="Calibri"/>
          <w:color w:val="000000"/>
        </w:rPr>
        <w:t>A</w:t>
      </w:r>
      <w:r w:rsidRPr="00DB3669">
        <w:rPr>
          <w:rFonts w:ascii="Calibri" w:hAnsi="Calibri"/>
          <w:color w:val="000000"/>
        </w:rPr>
        <w:t>utoři – autor/autoři závěrečné zprávy</w:t>
      </w:r>
      <w:r w:rsidR="005D372F" w:rsidRPr="00DB3669">
        <w:rPr>
          <w:rFonts w:ascii="Calibri" w:hAnsi="Calibri"/>
          <w:color w:val="000000"/>
        </w:rPr>
        <w:t>.</w:t>
      </w:r>
    </w:p>
    <w:p w:rsidR="009741F4" w:rsidRPr="00DB3669" w:rsidRDefault="009741F4" w:rsidP="009741F4">
      <w:pPr>
        <w:pStyle w:val="Zhlav"/>
        <w:tabs>
          <w:tab w:val="clear" w:pos="4536"/>
          <w:tab w:val="clear" w:pos="9072"/>
        </w:tabs>
        <w:jc w:val="both"/>
        <w:rPr>
          <w:rFonts w:ascii="Calibri" w:hAnsi="Calibri"/>
          <w:color w:val="000000"/>
        </w:rPr>
      </w:pPr>
      <w:r w:rsidRPr="00DB3669">
        <w:rPr>
          <w:rFonts w:ascii="Calibri" w:hAnsi="Calibri"/>
          <w:color w:val="000000"/>
        </w:rPr>
        <w:tab/>
      </w:r>
      <w:r w:rsidR="002A59B8" w:rsidRPr="00DB3669">
        <w:rPr>
          <w:rFonts w:ascii="Calibri" w:hAnsi="Calibri"/>
          <w:color w:val="000000"/>
        </w:rPr>
        <w:t>R</w:t>
      </w:r>
      <w:r w:rsidRPr="00DB3669">
        <w:rPr>
          <w:rFonts w:ascii="Calibri" w:hAnsi="Calibri"/>
          <w:color w:val="000000"/>
        </w:rPr>
        <w:t>ok – rok odevzdání závěrečné zprávy</w:t>
      </w:r>
      <w:r w:rsidR="005D372F" w:rsidRPr="00DB3669">
        <w:rPr>
          <w:rFonts w:ascii="Calibri" w:hAnsi="Calibri"/>
          <w:color w:val="000000"/>
        </w:rPr>
        <w:t>.</w:t>
      </w:r>
    </w:p>
    <w:p w:rsidR="009741F4" w:rsidRPr="00DB3669" w:rsidRDefault="009741F4" w:rsidP="009741F4">
      <w:pPr>
        <w:pStyle w:val="Zhlav"/>
        <w:tabs>
          <w:tab w:val="clear" w:pos="4536"/>
          <w:tab w:val="clear" w:pos="9072"/>
        </w:tabs>
        <w:jc w:val="both"/>
        <w:rPr>
          <w:rFonts w:ascii="Calibri" w:hAnsi="Calibri"/>
          <w:color w:val="000000"/>
        </w:rPr>
      </w:pPr>
      <w:r w:rsidRPr="00DB3669">
        <w:rPr>
          <w:rFonts w:ascii="Calibri" w:hAnsi="Calibri"/>
          <w:color w:val="000000"/>
        </w:rPr>
        <w:tab/>
      </w:r>
      <w:r w:rsidR="002A59B8" w:rsidRPr="00DB3669">
        <w:rPr>
          <w:rFonts w:ascii="Calibri" w:hAnsi="Calibri"/>
          <w:color w:val="000000"/>
        </w:rPr>
        <w:t>T</w:t>
      </w:r>
      <w:r w:rsidRPr="00DB3669">
        <w:rPr>
          <w:rFonts w:ascii="Calibri" w:hAnsi="Calibri"/>
          <w:color w:val="000000"/>
        </w:rPr>
        <w:t>yp zdroje – rukopis/zpráva</w:t>
      </w:r>
      <w:r w:rsidR="005D372F" w:rsidRPr="00DB3669">
        <w:rPr>
          <w:rFonts w:ascii="Calibri" w:hAnsi="Calibri"/>
          <w:color w:val="000000"/>
        </w:rPr>
        <w:t>.</w:t>
      </w:r>
    </w:p>
    <w:p w:rsidR="009741F4" w:rsidRPr="00DB3669" w:rsidRDefault="009741F4" w:rsidP="009741F4">
      <w:pPr>
        <w:pStyle w:val="Zhlav"/>
        <w:tabs>
          <w:tab w:val="clear" w:pos="4536"/>
          <w:tab w:val="clear" w:pos="9072"/>
        </w:tabs>
        <w:jc w:val="both"/>
        <w:rPr>
          <w:rFonts w:ascii="Calibri" w:hAnsi="Calibri"/>
          <w:color w:val="000000"/>
        </w:rPr>
      </w:pPr>
      <w:r w:rsidRPr="00DB3669">
        <w:rPr>
          <w:rFonts w:ascii="Calibri" w:hAnsi="Calibri"/>
          <w:color w:val="000000"/>
        </w:rPr>
        <w:tab/>
      </w:r>
      <w:r w:rsidR="002A59B8" w:rsidRPr="00DB3669">
        <w:rPr>
          <w:rFonts w:ascii="Calibri" w:hAnsi="Calibri"/>
          <w:color w:val="000000"/>
        </w:rPr>
        <w:t>N</w:t>
      </w:r>
      <w:r w:rsidRPr="00DB3669">
        <w:rPr>
          <w:rFonts w:ascii="Calibri" w:hAnsi="Calibri"/>
          <w:color w:val="000000"/>
        </w:rPr>
        <w:t>ázev prác</w:t>
      </w:r>
      <w:r w:rsidR="005D372F" w:rsidRPr="00DB3669">
        <w:rPr>
          <w:rFonts w:ascii="Calibri" w:hAnsi="Calibri"/>
          <w:color w:val="000000"/>
        </w:rPr>
        <w:t xml:space="preserve">e – název závěrečné zprávy: Botanický inventarizační průzkum/ kategorie a </w:t>
      </w:r>
    </w:p>
    <w:p w:rsidR="005D372F" w:rsidRPr="00DB3669" w:rsidRDefault="005D372F" w:rsidP="009741F4">
      <w:pPr>
        <w:pStyle w:val="Zhlav"/>
        <w:tabs>
          <w:tab w:val="clear" w:pos="4536"/>
          <w:tab w:val="clear" w:pos="9072"/>
        </w:tabs>
        <w:jc w:val="both"/>
        <w:rPr>
          <w:rFonts w:ascii="Calibri" w:hAnsi="Calibri"/>
          <w:color w:val="000000"/>
        </w:rPr>
      </w:pPr>
      <w:r w:rsidRPr="00DB3669">
        <w:rPr>
          <w:rFonts w:ascii="Calibri" w:hAnsi="Calibri"/>
          <w:color w:val="000000"/>
        </w:rPr>
        <w:tab/>
        <w:t>název ZCHÚ/ – vegetace.</w:t>
      </w:r>
    </w:p>
    <w:p w:rsidR="009741F4" w:rsidRPr="00DB3669" w:rsidRDefault="009741F4" w:rsidP="009741F4">
      <w:pPr>
        <w:pStyle w:val="Zhlav"/>
        <w:tabs>
          <w:tab w:val="clear" w:pos="4536"/>
          <w:tab w:val="clear" w:pos="9072"/>
        </w:tabs>
        <w:jc w:val="both"/>
        <w:rPr>
          <w:rFonts w:ascii="Calibri" w:hAnsi="Calibri"/>
          <w:color w:val="000000"/>
        </w:rPr>
      </w:pPr>
      <w:r w:rsidRPr="00DB3669">
        <w:rPr>
          <w:rFonts w:ascii="Calibri" w:hAnsi="Calibri"/>
          <w:b/>
          <w:color w:val="000000"/>
        </w:rPr>
        <w:t>Projekt:</w:t>
      </w:r>
      <w:r w:rsidRPr="00DB3669">
        <w:rPr>
          <w:rFonts w:ascii="Calibri" w:hAnsi="Calibri"/>
          <w:color w:val="000000"/>
        </w:rPr>
        <w:t xml:space="preserve"> OP MapInv: Inventarizace MZCHÚ</w:t>
      </w:r>
      <w:r w:rsidR="005D372F" w:rsidRPr="00DB3669">
        <w:rPr>
          <w:rFonts w:ascii="Calibri" w:hAnsi="Calibri"/>
          <w:color w:val="000000"/>
        </w:rPr>
        <w:t>.</w:t>
      </w:r>
    </w:p>
    <w:p w:rsidR="00310FA1" w:rsidRPr="00DB3669" w:rsidRDefault="00310FA1">
      <w:pPr>
        <w:pStyle w:val="Zhlav"/>
        <w:tabs>
          <w:tab w:val="clear" w:pos="4536"/>
          <w:tab w:val="clear" w:pos="9072"/>
        </w:tabs>
        <w:jc w:val="both"/>
        <w:rPr>
          <w:rFonts w:ascii="Calibri" w:hAnsi="Calibri"/>
          <w:color w:val="000000"/>
        </w:rPr>
      </w:pPr>
    </w:p>
    <w:p w:rsidR="000E6065" w:rsidRPr="00016786" w:rsidRDefault="000E6065" w:rsidP="00016786">
      <w:pPr>
        <w:pStyle w:val="Nadpis1"/>
      </w:pPr>
      <w:r w:rsidRPr="00DB3669">
        <w:t>Úvod</w:t>
      </w:r>
    </w:p>
    <w:p w:rsidR="000E6065" w:rsidRPr="00DB3669" w:rsidRDefault="000E6065">
      <w:pPr>
        <w:pStyle w:val="Zkladntext"/>
        <w:rPr>
          <w:rFonts w:ascii="Calibri" w:hAnsi="Calibri"/>
          <w:color w:val="000000"/>
        </w:rPr>
      </w:pPr>
      <w:r w:rsidRPr="00DB3669">
        <w:rPr>
          <w:rFonts w:ascii="Calibri" w:hAnsi="Calibri"/>
          <w:color w:val="000000"/>
        </w:rPr>
        <w:t>Hlavním cílem IP rostlinných společenstev je získat podrobné údaje o diverzitě, variabilitě a distribuci současné vegetace v MZCHÚ. Kromě soupisu společenstev získáváme i informace o jejich stavu, čímž je položen základ pro vyhodnocování změn vegetačního krytu v těchto územích. Srovnání aktuální vegetace s požadovaným stavem navíc umožňuje přijmout opatření k nápravě negativních vlivů nebo k žádoucímu usměrnění vývoje porostů. Zadavatel by měl v konkrétních případech zvažovat, které informace a v jakém stupni podrobnosti odrážejí praktické potřeby ochrany přírody v daném území, a zohlednit to při zadávání IP.</w:t>
      </w:r>
    </w:p>
    <w:p w:rsidR="000E6065" w:rsidRPr="00DB3669" w:rsidRDefault="000E6065" w:rsidP="00016786">
      <w:pPr>
        <w:pStyle w:val="Nadpis1"/>
      </w:pPr>
      <w:r w:rsidRPr="00DB3669">
        <w:t>2.1 Teoretické aspekty IP rostlinných společenstev</w:t>
      </w:r>
    </w:p>
    <w:p w:rsidR="000E6065" w:rsidRPr="00DB3669" w:rsidRDefault="000E6065">
      <w:pPr>
        <w:spacing w:before="60"/>
        <w:jc w:val="both"/>
        <w:rPr>
          <w:rFonts w:ascii="Calibri" w:hAnsi="Calibri"/>
          <w:color w:val="000000"/>
        </w:rPr>
      </w:pPr>
      <w:r w:rsidRPr="00DB3669">
        <w:rPr>
          <w:rFonts w:ascii="Calibri" w:hAnsi="Calibri"/>
          <w:color w:val="000000"/>
        </w:rPr>
        <w:t xml:space="preserve">Pod pojmem rostlinné společenstvo (fytocenóza) rozumíme soubor rostlinných taxonů, soustředěných na určitém stanovišti s podobnými ekologickými podmínkami. Rostlinné společenstvo se vyznačuje víceméně ustálenou strukturou, druhovým složením a vazbou na podmínky prostředí, což je výsledkem působení souhrnu abiotických faktorů i vztahů mezi jednotlivými taxony a jejich populacemi. Shodná rostlinná společenstva zaujímají v přirozených podmínkách obdobná stanoviště, přičemž i jemné rozdíly ekologických podmínek se promítají ve variabilitě společenstva. Rozlišení rostlinných společenstev a jejich uspořádání do hierarchizovaných jednotek (syntaxonů) je založeno na floristickém principu – vzájemně příbuzná společenstva dovolují odlišit právě rozdíly v druhovém složení (vyjádřené v semikvantitativních hodnotách pokryvnosti). </w:t>
      </w:r>
    </w:p>
    <w:p w:rsidR="000E6065" w:rsidRPr="00DB3669" w:rsidRDefault="000E6065">
      <w:pPr>
        <w:spacing w:before="120"/>
        <w:ind w:firstLine="369"/>
        <w:jc w:val="both"/>
        <w:rPr>
          <w:rFonts w:ascii="Calibri" w:hAnsi="Calibri"/>
          <w:color w:val="000000"/>
        </w:rPr>
      </w:pPr>
      <w:r w:rsidRPr="00DB3669">
        <w:rPr>
          <w:rFonts w:ascii="Calibri" w:hAnsi="Calibri"/>
          <w:color w:val="000000"/>
        </w:rPr>
        <w:t xml:space="preserve">Pro inventarizaci společenstev je třeba předběžně znát květenu a vegetaci území, ovládat základní metody fytocenologie (zejména pořizování vegetačních snímků) a seznámit se s principy klasifikace vegetace. Důležitá je i schopnost odhadnout stanovištní podmínky a vlivy působících na lokality z okolí, včetně vlivu člověka. Zpracovatelé IP rostlinných společenstev by proto měli mít jistou terénní praxi v rozlišování fytocenologických jednotek. </w:t>
      </w:r>
    </w:p>
    <w:p w:rsidR="000E6065" w:rsidRPr="00DB3669" w:rsidRDefault="000E6065" w:rsidP="00016786">
      <w:pPr>
        <w:pStyle w:val="Nadpis1"/>
      </w:pPr>
      <w:r w:rsidRPr="00DB3669">
        <w:t>2.2 Obecný postup inventarizace</w:t>
      </w:r>
    </w:p>
    <w:p w:rsidR="000E6065" w:rsidRPr="00DB3669" w:rsidRDefault="000E6065">
      <w:pPr>
        <w:spacing w:before="60"/>
        <w:jc w:val="both"/>
        <w:rPr>
          <w:rFonts w:ascii="Calibri" w:hAnsi="Calibri"/>
          <w:color w:val="000000"/>
        </w:rPr>
      </w:pPr>
      <w:r w:rsidRPr="00DB3669">
        <w:rPr>
          <w:rFonts w:ascii="Calibri" w:hAnsi="Calibri"/>
          <w:color w:val="000000"/>
        </w:rPr>
        <w:t>Zpracování IP probíhá v zásadě podle následujícího schématu:</w:t>
      </w:r>
    </w:p>
    <w:p w:rsidR="000E6065" w:rsidRPr="00DB3669" w:rsidRDefault="000B4145">
      <w:pPr>
        <w:pStyle w:val="Zkladntext2"/>
        <w:widowControl/>
        <w:spacing w:before="120" w:after="120"/>
        <w:ind w:firstLine="533"/>
        <w:jc w:val="both"/>
        <w:rPr>
          <w:rFonts w:ascii="Calibri" w:hAnsi="Calibri"/>
          <w:b w:val="0"/>
          <w:bCs w:val="0"/>
          <w:color w:val="000000"/>
          <w:sz w:val="24"/>
          <w:szCs w:val="24"/>
        </w:rPr>
      </w:pPr>
      <w:r w:rsidRPr="00DB3669">
        <w:rPr>
          <w:rFonts w:ascii="Calibri" w:hAnsi="Calibri"/>
          <w:b w:val="0"/>
          <w:bCs w:val="0"/>
          <w:color w:val="000000"/>
          <w:sz w:val="24"/>
          <w:szCs w:val="24"/>
        </w:rPr>
        <w:t>2.2.1</w:t>
      </w:r>
      <w:r w:rsidR="000E6065" w:rsidRPr="00DB3669">
        <w:rPr>
          <w:rFonts w:ascii="Calibri" w:hAnsi="Calibri"/>
          <w:b w:val="0"/>
          <w:bCs w:val="0"/>
          <w:color w:val="000000"/>
          <w:sz w:val="24"/>
          <w:szCs w:val="24"/>
        </w:rPr>
        <w:t xml:space="preserve"> Seznámení s dostupnými údaji z území</w:t>
      </w:r>
    </w:p>
    <w:p w:rsidR="000E6065" w:rsidRPr="00DB3669" w:rsidRDefault="000E6065">
      <w:pPr>
        <w:spacing w:before="120"/>
        <w:ind w:firstLine="369"/>
        <w:jc w:val="both"/>
        <w:rPr>
          <w:rFonts w:ascii="Calibri" w:hAnsi="Calibri"/>
          <w:color w:val="000000"/>
        </w:rPr>
      </w:pPr>
      <w:r w:rsidRPr="00DB3669">
        <w:rPr>
          <w:rFonts w:ascii="Calibri" w:hAnsi="Calibri"/>
          <w:color w:val="000000"/>
        </w:rPr>
        <w:t>Obeznámení s literárními prameny a dalšími podklady nám umožní získat předběžnou představu o charakteru vegetační složky zkoumaného ZCHÚ. Základním pramenem jsou samozřejmě údaje z předchozích inventarizací a výsledky mapování biotopů pro soustavy Natura 2000 a Smaragd. Relevantní jsou i studie obsahující vegetační snímky z území, paleobotanické údaje, lesnické podklady a jiné materiály, vztahující se k historii území a jeho ovlivnění lidskými aktivitami.</w:t>
      </w:r>
    </w:p>
    <w:p w:rsidR="000E6065" w:rsidRPr="00DB3669" w:rsidRDefault="000B4145">
      <w:pPr>
        <w:pStyle w:val="Zkladntext2"/>
        <w:widowControl/>
        <w:spacing w:before="120" w:after="120"/>
        <w:ind w:firstLine="533"/>
        <w:jc w:val="both"/>
        <w:rPr>
          <w:rFonts w:ascii="Calibri" w:hAnsi="Calibri"/>
          <w:b w:val="0"/>
          <w:bCs w:val="0"/>
          <w:color w:val="000000"/>
          <w:sz w:val="24"/>
          <w:szCs w:val="24"/>
        </w:rPr>
      </w:pPr>
      <w:r w:rsidRPr="00DB3669">
        <w:rPr>
          <w:rFonts w:ascii="Calibri" w:hAnsi="Calibri"/>
          <w:b w:val="0"/>
          <w:bCs w:val="0"/>
          <w:color w:val="000000"/>
          <w:sz w:val="24"/>
          <w:szCs w:val="24"/>
        </w:rPr>
        <w:t>2.2.2</w:t>
      </w:r>
      <w:r w:rsidR="000E6065" w:rsidRPr="00DB3669">
        <w:rPr>
          <w:rFonts w:ascii="Calibri" w:hAnsi="Calibri"/>
          <w:b w:val="0"/>
          <w:bCs w:val="0"/>
          <w:color w:val="000000"/>
          <w:sz w:val="24"/>
          <w:szCs w:val="24"/>
        </w:rPr>
        <w:t xml:space="preserve"> Rekognoskace terénu a přípravné práce</w:t>
      </w:r>
    </w:p>
    <w:p w:rsidR="000E6065" w:rsidRPr="00DB3669" w:rsidRDefault="000E6065">
      <w:pPr>
        <w:spacing w:before="120"/>
        <w:ind w:firstLine="369"/>
        <w:jc w:val="both"/>
        <w:rPr>
          <w:rFonts w:ascii="Calibri" w:hAnsi="Calibri"/>
          <w:color w:val="000000"/>
        </w:rPr>
      </w:pPr>
      <w:r w:rsidRPr="00DB3669">
        <w:rPr>
          <w:rFonts w:ascii="Calibri" w:hAnsi="Calibri"/>
          <w:color w:val="000000"/>
        </w:rPr>
        <w:t>Během prvních terénních pochůzek se seznámíme se skutečnou diverzitou, zachovalostí a specifickými rysy vegetace v území a ověříme, nakolik jsou pro naše účely použitelné získané podklady. Zejména mapu biotopů lze převedením mapovacích jednotek na vyšší syntaxony (třída, řád, svaz apod.) využít jako pracovní podklad při mapování aktuální vegetace. Z takto připravené pracovní mapy</w:t>
      </w:r>
      <w:r w:rsidRPr="00DB3669">
        <w:rPr>
          <w:rStyle w:val="Znakapoznpodarou"/>
          <w:rFonts w:ascii="Calibri" w:hAnsi="Calibri"/>
          <w:color w:val="000000"/>
        </w:rPr>
        <w:footnoteReference w:id="1"/>
      </w:r>
      <w:r w:rsidRPr="00DB3669">
        <w:rPr>
          <w:rFonts w:ascii="Calibri" w:hAnsi="Calibri"/>
          <w:color w:val="000000"/>
        </w:rPr>
        <w:t xml:space="preserve"> získáme předběžnou představu o množství fytocenologických snímků, kterými bude třeba vegetaci zdokumentovat. Před zahájením vlastní inventarizace je důležité připravit si časový plán fytocenologického snímkování v souvislosti s optimálním vývojem společenstev. Je vhodné tento plán poněkud nadhodnotit – mohou nastat prodlevy vyvolané nevhodným počasím, špatným odhadem doby zpracování či přehlédnutím některých typů vegetace apod. Pro zachycení všech fytocenóz je žádoucí průzkum realizovat v průběhu celé vegetační sezóny. Z tohoto důvodu je nutné zadávat IP před sezónou, případně ho podle členitosti území a pestrosti vegetace rozvrhnout na dva roky. </w:t>
      </w:r>
    </w:p>
    <w:p w:rsidR="000E6065" w:rsidRPr="00DB3669" w:rsidRDefault="000B4145">
      <w:pPr>
        <w:spacing w:before="120"/>
        <w:ind w:firstLine="369"/>
        <w:jc w:val="both"/>
        <w:rPr>
          <w:rFonts w:ascii="Calibri" w:hAnsi="Calibri"/>
          <w:color w:val="000000"/>
        </w:rPr>
      </w:pPr>
      <w:r w:rsidRPr="00DB3669">
        <w:rPr>
          <w:rFonts w:ascii="Calibri" w:hAnsi="Calibri"/>
          <w:color w:val="000000"/>
        </w:rPr>
        <w:t>2.2.3</w:t>
      </w:r>
      <w:r w:rsidR="000E6065" w:rsidRPr="00DB3669">
        <w:rPr>
          <w:rFonts w:ascii="Calibri" w:hAnsi="Calibri"/>
          <w:color w:val="000000"/>
        </w:rPr>
        <w:t xml:space="preserve"> Vlastní inventarizace</w:t>
      </w:r>
    </w:p>
    <w:p w:rsidR="000E6065" w:rsidRPr="00DB3669" w:rsidRDefault="000E6065">
      <w:pPr>
        <w:spacing w:before="120"/>
        <w:ind w:firstLine="369"/>
        <w:jc w:val="both"/>
        <w:rPr>
          <w:rFonts w:ascii="Calibri" w:hAnsi="Calibri"/>
          <w:color w:val="000000"/>
        </w:rPr>
      </w:pPr>
      <w:r w:rsidRPr="00DB3669">
        <w:rPr>
          <w:rFonts w:ascii="Calibri" w:hAnsi="Calibri"/>
          <w:color w:val="000000"/>
        </w:rPr>
        <w:t>Během dalších pochůzek už provádíme podrobnou inventarizaci rostlinných společenstev (časově nejnáročnější fáze IP). Na základě zřejmých odlišností různých typů vegetace přistoupíme k fytocenologickému snímkování zvolených ploch (viz kap. 1.2.4). Získané fytocenologické snímky průběžně vyhodnocujeme podle jejich podobnosti, což při jisté praxi již umožňuje přiřazovat skutečné porosty k popsaným syntaxonům. V dalším průběhu IP postupně doplňujeme soupis vegetačních jednotek na podrobnější úrovni (podsvaz, asociace, případně společenstva s výraznou dominantou atd.) a upřesňujeme hranice mezi nimi. Nejrozšířenější a nejproměnlivější typy vegetace se snažíme dokumentovat větším počtem snímků, dokud nepostihneme jejich zásadní variabilitu. Současně pořizujeme fotografickou dokumentaci společenstev.</w:t>
      </w:r>
    </w:p>
    <w:p w:rsidR="000E6065" w:rsidRPr="00DB3669" w:rsidRDefault="000B4145">
      <w:pPr>
        <w:pStyle w:val="Zkladntext2"/>
        <w:widowControl/>
        <w:spacing w:before="120" w:after="120"/>
        <w:ind w:firstLine="533"/>
        <w:jc w:val="both"/>
        <w:rPr>
          <w:rFonts w:ascii="Calibri" w:hAnsi="Calibri"/>
          <w:b w:val="0"/>
          <w:bCs w:val="0"/>
          <w:color w:val="000000"/>
          <w:sz w:val="24"/>
          <w:szCs w:val="24"/>
        </w:rPr>
      </w:pPr>
      <w:r w:rsidRPr="00DB3669">
        <w:rPr>
          <w:rFonts w:ascii="Calibri" w:hAnsi="Calibri"/>
          <w:b w:val="0"/>
          <w:bCs w:val="0"/>
          <w:color w:val="000000"/>
          <w:sz w:val="24"/>
          <w:szCs w:val="24"/>
        </w:rPr>
        <w:t>2.2.4</w:t>
      </w:r>
      <w:r w:rsidR="000E6065" w:rsidRPr="00DB3669">
        <w:rPr>
          <w:rFonts w:ascii="Calibri" w:hAnsi="Calibri"/>
          <w:b w:val="0"/>
          <w:bCs w:val="0"/>
          <w:color w:val="000000"/>
          <w:sz w:val="24"/>
          <w:szCs w:val="24"/>
        </w:rPr>
        <w:t xml:space="preserve"> Syntéza a vyhodnocení dat</w:t>
      </w:r>
    </w:p>
    <w:p w:rsidR="000E6065" w:rsidRPr="00DB3669" w:rsidRDefault="000E6065">
      <w:pPr>
        <w:spacing w:before="120"/>
        <w:ind w:firstLine="369"/>
        <w:jc w:val="both"/>
        <w:rPr>
          <w:rFonts w:ascii="Calibri" w:hAnsi="Calibri"/>
          <w:color w:val="000000"/>
        </w:rPr>
      </w:pPr>
      <w:r w:rsidRPr="00DB3669">
        <w:rPr>
          <w:rFonts w:ascii="Calibri" w:hAnsi="Calibri"/>
          <w:color w:val="000000"/>
        </w:rPr>
        <w:t xml:space="preserve">Po skončení terénního průzkumu následuje převedení fytocenologických snímků do databáze a jejich roztřídění ve smyslu syntaxonomické klasifikace. Posledním krokem IP je pak kompilace závěrečné zprávy, kde vedle výčtu jednotek uvedeme i podrobnější popis jednotlivých společenstev a zhodnotíme jejich četnost, rozšíření, variabilitu, stav a ohrožení. Součástí závěrečné zprávy jsou i tabulkové a fotografické přílohy a mapa aktuální vegetace s lokalizací fytocenologických snímků a fotografií. Výslednou mapu můžeme oproti soupisu vegetace kvůli lepší přehlednosti poněkud generalizovat (viz kap. 1.2.12). </w:t>
      </w:r>
    </w:p>
    <w:p w:rsidR="000E6065" w:rsidRPr="00DB3669" w:rsidRDefault="000E6065" w:rsidP="00016786">
      <w:pPr>
        <w:pStyle w:val="Nadpis1"/>
      </w:pPr>
      <w:r w:rsidRPr="00DB3669">
        <w:t xml:space="preserve">2.3 Která rostlinná </w:t>
      </w:r>
      <w:r w:rsidRPr="00016786">
        <w:t>společenstva</w:t>
      </w:r>
      <w:r w:rsidRPr="00DB3669">
        <w:t xml:space="preserve"> inventarizovat a dokumentovat</w:t>
      </w:r>
    </w:p>
    <w:p w:rsidR="000E6065" w:rsidRPr="00DB3669" w:rsidRDefault="000E6065">
      <w:pPr>
        <w:pStyle w:val="Zkladntext"/>
        <w:rPr>
          <w:rFonts w:ascii="Calibri" w:hAnsi="Calibri"/>
          <w:color w:val="000000"/>
          <w:highlight w:val="yellow"/>
        </w:rPr>
      </w:pPr>
      <w:r w:rsidRPr="00DB3669">
        <w:rPr>
          <w:rFonts w:ascii="Calibri" w:hAnsi="Calibri"/>
          <w:color w:val="000000"/>
        </w:rPr>
        <w:t>Při inventarizaci ve zvláště chráněných územích jsou prioritou fytocenózy, které byly jedním z důvodů vyhlášení ochrany území. Mohou to být např. zachovalé komplexy lesů, maloplošná společenstva přirozeného bezlesí (rašeliniště, skalní stepi, suťové biotopy) i stabilizované přírodě blízké, avšak antropicky podmíněné vegetační typy (luční společenstva, břehové rákosiny rybníků ad.). Pro účely inventarizace mají význam i dynamické fytocenózy doprovázející sukcesní pochody (lada, křoviny, paseky), tvoří-li podstatnou součást celkové diverzity vegetace území. V přehledu společenstev dané lokality je také třeba zmínit případný výskyt vegetace nepřirozené (lesní kultury, ruderální lemy, společenstva neofytů apod.). To má význam zejména kvůli zhodnocení potenciálního vlivu na ta společenstva, jež jsou předmětem ochrany. Cizorodá společenstva však není nutné tak podrobně inventarizovat, tedy popisovat variabilitu, stav, ohrožení, případně je dokumentovat vegetačními snímky. Snímky pořizujeme jen v případě, získáme-li tím nějakou podstatnou informaci (zmlazení původních druhů dřevin či výskyt významných taxonů v podrostu druhotné jehličnaté kultury atd.).</w:t>
      </w:r>
    </w:p>
    <w:p w:rsidR="000E6065" w:rsidRPr="00DB3669" w:rsidRDefault="000E6065">
      <w:pPr>
        <w:pStyle w:val="Zkladntextodsazen"/>
        <w:spacing w:before="120"/>
        <w:ind w:left="41" w:firstLine="357"/>
        <w:jc w:val="both"/>
        <w:rPr>
          <w:rFonts w:ascii="Calibri" w:hAnsi="Calibri"/>
          <w:color w:val="000000"/>
        </w:rPr>
      </w:pPr>
      <w:r w:rsidRPr="00DB3669">
        <w:rPr>
          <w:rFonts w:ascii="Calibri" w:hAnsi="Calibri"/>
          <w:color w:val="000000"/>
        </w:rPr>
        <w:t xml:space="preserve">V zásadě by měla inventarizace </w:t>
      </w:r>
      <w:r w:rsidRPr="00DB3669">
        <w:rPr>
          <w:rFonts w:ascii="Calibri" w:hAnsi="Calibri"/>
          <w:b/>
          <w:bCs/>
          <w:i/>
          <w:iCs/>
          <w:color w:val="000000"/>
        </w:rPr>
        <w:t>zachytit a přiměřeně zdokumentovat</w:t>
      </w:r>
      <w:r w:rsidRPr="00DB3669">
        <w:rPr>
          <w:rFonts w:ascii="Calibri" w:hAnsi="Calibri"/>
          <w:color w:val="000000"/>
        </w:rPr>
        <w:t xml:space="preserve"> každé rostlinné společenstvo, které současně splňuje následující požadavky:</w:t>
      </w:r>
    </w:p>
    <w:p w:rsidR="000E6065" w:rsidRPr="00DB3669" w:rsidRDefault="000E6065">
      <w:pPr>
        <w:pStyle w:val="Zkladntextodsazen"/>
        <w:numPr>
          <w:ilvl w:val="0"/>
          <w:numId w:val="7"/>
        </w:numPr>
        <w:spacing w:before="120" w:after="0"/>
        <w:jc w:val="both"/>
        <w:rPr>
          <w:rFonts w:ascii="Calibri" w:hAnsi="Calibri"/>
          <w:color w:val="000000"/>
        </w:rPr>
      </w:pPr>
      <w:r w:rsidRPr="00DB3669">
        <w:rPr>
          <w:rFonts w:ascii="Calibri" w:hAnsi="Calibri"/>
          <w:color w:val="000000"/>
        </w:rPr>
        <w:t xml:space="preserve">společenstvo ve studovaném území reprezentuje určité </w:t>
      </w:r>
      <w:r w:rsidRPr="00DB3669">
        <w:rPr>
          <w:rFonts w:ascii="Calibri" w:hAnsi="Calibri"/>
          <w:b/>
          <w:bCs/>
          <w:i/>
          <w:iCs/>
          <w:color w:val="000000"/>
        </w:rPr>
        <w:t>vyhraněné a trvalé stanovištní poměry nebo lidský zásah</w:t>
      </w:r>
      <w:r w:rsidRPr="00DB3669">
        <w:rPr>
          <w:rFonts w:ascii="Calibri" w:hAnsi="Calibri"/>
          <w:color w:val="000000"/>
        </w:rPr>
        <w:t>, jeho výskyt tedy není viditelně přechodný či náhodný;</w:t>
      </w:r>
    </w:p>
    <w:p w:rsidR="000E6065" w:rsidRPr="00DB3669" w:rsidRDefault="000E6065">
      <w:pPr>
        <w:pStyle w:val="Zkladntextodsazen"/>
        <w:numPr>
          <w:ilvl w:val="0"/>
          <w:numId w:val="7"/>
        </w:numPr>
        <w:spacing w:before="120" w:after="0"/>
        <w:jc w:val="both"/>
        <w:rPr>
          <w:rFonts w:ascii="Calibri" w:hAnsi="Calibri"/>
          <w:color w:val="000000"/>
        </w:rPr>
      </w:pPr>
      <w:r w:rsidRPr="00DB3669">
        <w:rPr>
          <w:rFonts w:ascii="Calibri" w:hAnsi="Calibri"/>
          <w:color w:val="000000"/>
        </w:rPr>
        <w:t>společenstvo je dokumentovatelné</w:t>
      </w:r>
      <w:r w:rsidRPr="00DB3669">
        <w:rPr>
          <w:rFonts w:ascii="Calibri" w:hAnsi="Calibri"/>
          <w:b/>
          <w:bCs/>
          <w:i/>
          <w:iCs/>
          <w:color w:val="000000"/>
        </w:rPr>
        <w:t xml:space="preserve"> aspoň jedním vegetačním snímkem</w:t>
      </w:r>
      <w:r w:rsidRPr="00DB3669">
        <w:rPr>
          <w:rFonts w:ascii="Calibri" w:hAnsi="Calibri"/>
          <w:color w:val="000000"/>
        </w:rPr>
        <w:t>, přičemž snímkovaná plocha je homogenní a pokud možno neleží na samé hranici mapovaného výskytu jednotky;</w:t>
      </w:r>
    </w:p>
    <w:p w:rsidR="000E6065" w:rsidRPr="00DB3669" w:rsidRDefault="000E6065">
      <w:pPr>
        <w:pStyle w:val="Zkladntextodsazen"/>
        <w:numPr>
          <w:ilvl w:val="0"/>
          <w:numId w:val="7"/>
        </w:numPr>
        <w:spacing w:before="120" w:after="0"/>
        <w:jc w:val="both"/>
        <w:rPr>
          <w:rFonts w:ascii="Calibri" w:hAnsi="Calibri"/>
          <w:color w:val="000000"/>
        </w:rPr>
      </w:pPr>
      <w:r w:rsidRPr="00DB3669">
        <w:rPr>
          <w:rFonts w:ascii="Calibri" w:hAnsi="Calibri"/>
          <w:b/>
          <w:bCs/>
          <w:i/>
          <w:iCs/>
          <w:color w:val="000000"/>
        </w:rPr>
        <w:t>plošné zastoupení fytocenózy odpovídá rozlišovacímu zrnu inventarizace</w:t>
      </w:r>
      <w:r w:rsidRPr="00DB3669">
        <w:rPr>
          <w:rFonts w:ascii="Calibri" w:hAnsi="Calibri"/>
          <w:color w:val="000000"/>
        </w:rPr>
        <w:t>, které se liší podle typu společenstva (za rozumnou hranici rozlišitelnosti považujeme čtyř- až pětinásobek minimální velikosti fytocenologického snímku – viz kap. 1.2.4);</w:t>
      </w:r>
    </w:p>
    <w:p w:rsidR="000E6065" w:rsidRPr="00DB3669" w:rsidRDefault="000E6065">
      <w:pPr>
        <w:pStyle w:val="Zkladntextodsazen"/>
        <w:numPr>
          <w:ilvl w:val="0"/>
          <w:numId w:val="7"/>
        </w:numPr>
        <w:spacing w:before="120" w:after="0"/>
        <w:jc w:val="both"/>
        <w:rPr>
          <w:rFonts w:ascii="Calibri" w:hAnsi="Calibri"/>
          <w:color w:val="000000"/>
        </w:rPr>
      </w:pPr>
      <w:r w:rsidRPr="00DB3669">
        <w:rPr>
          <w:rFonts w:ascii="Calibri" w:hAnsi="Calibri"/>
          <w:color w:val="000000"/>
        </w:rPr>
        <w:t xml:space="preserve">společenstvo zastoupené v území pouze maloplošně do inventarizace zahrneme, má-li </w:t>
      </w:r>
      <w:r w:rsidRPr="00DB3669">
        <w:rPr>
          <w:rFonts w:ascii="Calibri" w:hAnsi="Calibri"/>
          <w:b/>
          <w:bCs/>
          <w:i/>
          <w:iCs/>
          <w:color w:val="000000"/>
        </w:rPr>
        <w:t>nezanedbatelný pozitivní či negativní význam</w:t>
      </w:r>
      <w:r w:rsidRPr="00DB3669">
        <w:rPr>
          <w:rFonts w:ascii="Calibri" w:hAnsi="Calibri"/>
          <w:color w:val="000000"/>
        </w:rPr>
        <w:t xml:space="preserve"> pro ochranu přírody.</w:t>
      </w:r>
    </w:p>
    <w:p w:rsidR="000E6065" w:rsidRPr="00DB3669" w:rsidRDefault="000E6065">
      <w:pPr>
        <w:pStyle w:val="Zkladntextodsazen"/>
        <w:spacing w:before="120"/>
        <w:jc w:val="both"/>
        <w:rPr>
          <w:rFonts w:ascii="Calibri" w:hAnsi="Calibri"/>
          <w:b/>
          <w:bCs/>
          <w:color w:val="000000"/>
        </w:rPr>
      </w:pPr>
      <w:r w:rsidRPr="00DB3669">
        <w:rPr>
          <w:rFonts w:ascii="Calibri" w:hAnsi="Calibri"/>
          <w:b/>
          <w:bCs/>
          <w:color w:val="000000"/>
        </w:rPr>
        <w:t xml:space="preserve">Příklady: </w:t>
      </w:r>
    </w:p>
    <w:p w:rsidR="000E6065" w:rsidRPr="00DB3669" w:rsidRDefault="000E6065">
      <w:pPr>
        <w:spacing w:before="120"/>
        <w:ind w:firstLine="369"/>
        <w:jc w:val="both"/>
        <w:rPr>
          <w:rFonts w:ascii="Calibri" w:hAnsi="Calibri"/>
          <w:color w:val="000000"/>
        </w:rPr>
      </w:pPr>
      <w:r w:rsidRPr="00DB3669">
        <w:rPr>
          <w:rFonts w:ascii="Calibri" w:hAnsi="Calibri"/>
          <w:color w:val="000000"/>
        </w:rPr>
        <w:t>ad 1) Přechodný výskyt polních plodin a plevelů poblíž krmelce v lese nehodnotíme jako vyhraněné společenstvo vázané na dané stanoviště, předpokládáme-li zavlečení diaspor s krmením pro zvěř. Na poli bychom soubor stejných druhů pochopitelně považovali za jednotku segetální vegetace.</w:t>
      </w:r>
    </w:p>
    <w:p w:rsidR="000E6065" w:rsidRPr="00DB3669" w:rsidRDefault="000E6065">
      <w:pPr>
        <w:spacing w:before="120"/>
        <w:ind w:firstLine="369"/>
        <w:jc w:val="both"/>
        <w:rPr>
          <w:rFonts w:ascii="Calibri" w:hAnsi="Calibri"/>
          <w:color w:val="000000"/>
        </w:rPr>
      </w:pPr>
      <w:r w:rsidRPr="00DB3669">
        <w:rPr>
          <w:rFonts w:ascii="Calibri" w:hAnsi="Calibri"/>
          <w:color w:val="000000"/>
        </w:rPr>
        <w:t xml:space="preserve">ad 2) V porostu bučiny na mírném svahu můžeme najít i plošky, které se na první pohled od okolí ovládaného bukem vegetačně liší (bylinné patro v okolí přimíšených dřevin je prosvětlenější, obsahuje jiné semenáčky, má větší pokryvnost apod.). Na některé z těchto ploch (např. pod jednotlivými mohutnými duby o průměru 20 m) teoreticky lze pořídit snímek, který by měl fytocenologicky blíže k doubravě. Přesto je vhodnější takovou plošku uvažovat v rámci variability bučiny, než mapovat zde doubravu, pokud v mapě aktuální vegetace bezprostředně za hranicí snímku končí i mapovaný segment. Střídají-li se však opakovaně (např. v důsledku pestrého utváření reliéfu) plochy s převahou dubu a buku, lze mapovat takové porosty jako mozaiku dvou společenstev. </w:t>
      </w:r>
    </w:p>
    <w:p w:rsidR="000E6065" w:rsidRPr="00DB3669" w:rsidRDefault="000E6065">
      <w:pPr>
        <w:spacing w:before="120"/>
        <w:ind w:firstLine="369"/>
        <w:jc w:val="both"/>
        <w:rPr>
          <w:rFonts w:ascii="Calibri" w:hAnsi="Calibri"/>
          <w:color w:val="000000"/>
        </w:rPr>
      </w:pPr>
      <w:r w:rsidRPr="00DB3669">
        <w:rPr>
          <w:rFonts w:ascii="Calibri" w:hAnsi="Calibri"/>
          <w:color w:val="000000"/>
        </w:rPr>
        <w:t>ad 3) Relativně homogenní plocha o rozměrech 30×30 m tedy nestačí k dostatečnému rozlišení lesních společenstev, naopak plně vyhovuje pro dokumentaci jednotek obecně maloplošnějšího charakteru (louky, keříčková společenstva, vegetace skalních výchozů, lesní lemy aj.).</w:t>
      </w:r>
    </w:p>
    <w:p w:rsidR="000E6065" w:rsidRPr="00DB3669" w:rsidRDefault="000E6065">
      <w:pPr>
        <w:spacing w:before="120"/>
        <w:ind w:firstLine="369"/>
        <w:jc w:val="both"/>
        <w:rPr>
          <w:rFonts w:ascii="Calibri" w:hAnsi="Calibri"/>
          <w:color w:val="000000"/>
        </w:rPr>
      </w:pPr>
      <w:r w:rsidRPr="00DB3669">
        <w:rPr>
          <w:rFonts w:ascii="Calibri" w:hAnsi="Calibri"/>
          <w:color w:val="000000"/>
        </w:rPr>
        <w:t>ad 4) Porosty na lesní cestě, kde se kromě druhů běžných v okolních porostech uplatňují také sešlapu odolné druhy, mohou být zastoupeny na více místech a plošně postačovat k pořízení snímků. Není-li však zjevná např. expanze této vegetace do okolí či jiný vliv na chráněné fenomény, je možné její výskyt považovat z hlediska ovlivnění diverzity vegetace za bezvýznamný</w:t>
      </w:r>
      <w:r w:rsidRPr="00DB3669">
        <w:rPr>
          <w:rStyle w:val="Znakapoznpodarou"/>
          <w:rFonts w:ascii="Calibri" w:hAnsi="Calibri"/>
          <w:color w:val="000000"/>
        </w:rPr>
        <w:footnoteReference w:id="2"/>
      </w:r>
      <w:r w:rsidRPr="00DB3669">
        <w:rPr>
          <w:rFonts w:ascii="Calibri" w:hAnsi="Calibri"/>
          <w:color w:val="000000"/>
        </w:rPr>
        <w:t xml:space="preserve"> a pak není nutné v přehledu společenstev uvádět jednotku sešlapávaných trávníků. </w:t>
      </w:r>
    </w:p>
    <w:p w:rsidR="000E6065" w:rsidRPr="00DB3669" w:rsidRDefault="000E6065">
      <w:pPr>
        <w:spacing w:before="120"/>
        <w:ind w:firstLine="369"/>
        <w:jc w:val="both"/>
        <w:rPr>
          <w:rFonts w:ascii="Calibri" w:hAnsi="Calibri"/>
          <w:color w:val="000000"/>
        </w:rPr>
      </w:pPr>
      <w:r w:rsidRPr="00DB3669">
        <w:rPr>
          <w:rFonts w:ascii="Calibri" w:hAnsi="Calibri"/>
          <w:b/>
          <w:bCs/>
          <w:color w:val="000000"/>
        </w:rPr>
        <w:t>Poznámka:</w:t>
      </w:r>
      <w:r w:rsidRPr="00DB3669">
        <w:rPr>
          <w:rFonts w:ascii="Calibri" w:hAnsi="Calibri"/>
          <w:color w:val="000000"/>
        </w:rPr>
        <w:t xml:space="preserve"> IP by měl upozornit i na ekotony nebo nevyhraněné typy vegetace, které jsou nějak významné z ochranářského hlediska. Fytocenózy, k jejichž zachycení se nehodí tradiční vegetační snímek, zmíníme alespoň v textové části. Např. porosty teplomilných lemů s výskytem vzácných druhů zpravidla leží na hranicích fytocenóz, přičemž jejich heterogenita a maloplošnost někdy mohou znemožnit pořízení snímku podle výše uvedených kritérií. Doporučujeme však zmínit je v přehledu vegetace a v popisné části ji charakterizovat alespoň např. druhovým soupisem – viz kap. 6.8. Fytocenologické snímkování nedostatečně reprezentativních a fragmentárních porostů ale pomineme, zvláště můžeme-li je zahrnout do jiných jednotek. Např. výskyt lemových druhů v podrostu teplomilné doubravy není nutné považovat za samostatné společenstvo. Místo toho se v popisu variability doubravy zdůrazní jejich výskyt jakožto indikátorů potenciálních lesních lemů. </w:t>
      </w:r>
    </w:p>
    <w:p w:rsidR="000E6065" w:rsidRPr="00DB3669" w:rsidRDefault="000E6065" w:rsidP="00016786">
      <w:pPr>
        <w:pStyle w:val="Nadpis1"/>
      </w:pPr>
      <w:r w:rsidRPr="00DB3669">
        <w:t xml:space="preserve">2.4 </w:t>
      </w:r>
      <w:r w:rsidRPr="00016786">
        <w:t>Fytocenologické</w:t>
      </w:r>
      <w:r w:rsidRPr="00DB3669">
        <w:t xml:space="preserve"> snímkování</w:t>
      </w:r>
    </w:p>
    <w:p w:rsidR="000E6065" w:rsidRPr="00DB3669" w:rsidRDefault="000E6065">
      <w:pPr>
        <w:spacing w:before="120"/>
        <w:jc w:val="both"/>
        <w:rPr>
          <w:rFonts w:ascii="Calibri" w:hAnsi="Calibri"/>
          <w:color w:val="000000"/>
        </w:rPr>
      </w:pPr>
      <w:r w:rsidRPr="00DB3669">
        <w:rPr>
          <w:rFonts w:ascii="Calibri" w:hAnsi="Calibri"/>
          <w:color w:val="000000"/>
        </w:rPr>
        <w:t>Snímkování je semikvantitativní metoda zaznamenávání vegetace. Ačkoli je zápis snímku zatížen subjektivním přístupem zhotovitele a jeho kvalita tedy může kolísat, výhodou tohoto postupu je možnost získat relativně standardizovanou dokumentaci společenstva v krátkém čase (podle předchozí zkušenosti, typu vegetace a plochy snímku trvá jeho pořízení většinou 15–45 min). Fytocenologické snímky slouží hlavně ke klasifikaci daných společenstev a jako dokumentace jejich aktuálního stavu. Fixují-li se jako trvalé plochy, hodí se i k monitoringu. Snímky je proto nutné vždy zakreslit v mapě (viz kap 1.2.12)</w:t>
      </w:r>
      <w:r w:rsidR="00092D31" w:rsidRPr="00DB3669">
        <w:rPr>
          <w:rFonts w:ascii="Calibri" w:hAnsi="Calibri"/>
          <w:color w:val="000000"/>
        </w:rPr>
        <w:t xml:space="preserve"> a zaměřit</w:t>
      </w:r>
      <w:r w:rsidRPr="00DB3669">
        <w:rPr>
          <w:rFonts w:ascii="Calibri" w:hAnsi="Calibri"/>
          <w:color w:val="000000"/>
        </w:rPr>
        <w:t xml:space="preserve"> (zpravidla středu snímku) pomocí GPS, což lze následně využít při digitalizaci a pro monitoring.</w:t>
      </w:r>
    </w:p>
    <w:p w:rsidR="000E6065" w:rsidRPr="00DB3669" w:rsidRDefault="000E6065">
      <w:pPr>
        <w:spacing w:before="120"/>
        <w:ind w:firstLine="425"/>
        <w:jc w:val="both"/>
        <w:rPr>
          <w:rFonts w:ascii="Calibri" w:hAnsi="Calibri"/>
          <w:color w:val="000000"/>
        </w:rPr>
      </w:pPr>
      <w:r w:rsidRPr="00DB3669">
        <w:rPr>
          <w:rFonts w:ascii="Calibri" w:hAnsi="Calibri"/>
          <w:color w:val="000000"/>
        </w:rPr>
        <w:t xml:space="preserve">Časový plán snímkování přizpůsobujeme době vývojového optima daného vegetačního typu (společenstva efemér od dubna do května, stepní vegetace v květnu a červnu, louky před první sečí, vodní a lesní vegetace ve vrcholném létě atd.). Snímkované plochy volíme tak, aby co nejlépe reprezentovaly variabilitu dané vegetace i prostředí. Při </w:t>
      </w:r>
      <w:r w:rsidRPr="00DB3669">
        <w:rPr>
          <w:rFonts w:ascii="Calibri" w:hAnsi="Calibri"/>
          <w:b/>
          <w:bCs/>
          <w:i/>
          <w:iCs/>
          <w:color w:val="000000"/>
        </w:rPr>
        <w:t>umisťování snímků v terénu</w:t>
      </w:r>
      <w:r w:rsidRPr="00DB3669">
        <w:rPr>
          <w:rFonts w:ascii="Calibri" w:hAnsi="Calibri"/>
          <w:b/>
          <w:bCs/>
          <w:color w:val="000000"/>
        </w:rPr>
        <w:t xml:space="preserve"> </w:t>
      </w:r>
      <w:r w:rsidRPr="00DB3669">
        <w:rPr>
          <w:rFonts w:ascii="Calibri" w:hAnsi="Calibri"/>
          <w:color w:val="000000"/>
        </w:rPr>
        <w:t xml:space="preserve">uplatňujeme zpravidla subjektivní výběr, zvláště pokud jde o maloplošná společenstva, která by při volbě pravidelné sítě nebo při náhodném výběru mohla uniknout pozornosti. Lze použít i jiný sampling design – zvláště velkoplošné a poměrně homogenní vegetační typy je naopak vhodné dokumentovat náhodně umístěnými snímky, což zajistí větší reprezentativnost výstupů. Nelze však připravit jednoduchý paušální návod, který by garantoval objektivní zachycení diverzity společenstev. </w:t>
      </w:r>
    </w:p>
    <w:p w:rsidR="000E6065" w:rsidRPr="00DB3669" w:rsidRDefault="000E6065">
      <w:pPr>
        <w:spacing w:before="120"/>
        <w:ind w:firstLine="425"/>
        <w:jc w:val="both"/>
        <w:rPr>
          <w:rFonts w:ascii="Calibri" w:hAnsi="Calibri"/>
          <w:color w:val="000000"/>
        </w:rPr>
      </w:pPr>
      <w:r w:rsidRPr="00DB3669">
        <w:rPr>
          <w:rFonts w:ascii="Calibri" w:hAnsi="Calibri"/>
          <w:color w:val="000000"/>
        </w:rPr>
        <w:t xml:space="preserve">Snímky pořizujeme jen v homogenních porostech, které nezachycují hranice fytocenóz. </w:t>
      </w:r>
      <w:r w:rsidRPr="00DB3669">
        <w:rPr>
          <w:rFonts w:ascii="Calibri" w:hAnsi="Calibri"/>
          <w:b/>
          <w:bCs/>
          <w:i/>
          <w:iCs/>
          <w:color w:val="000000"/>
        </w:rPr>
        <w:t>Tvar a velikost</w:t>
      </w:r>
      <w:r w:rsidRPr="00DB3669">
        <w:rPr>
          <w:rFonts w:ascii="Calibri" w:hAnsi="Calibri"/>
          <w:color w:val="000000"/>
        </w:rPr>
        <w:t xml:space="preserve"> snímkované plochy se odvíjí od charakteru vegetace. Snažíme se o pravidelný tvar s jasně definovanými hranicemi, aby bylo možné je v budoucnu znovu zaměřit. Zásadním parametrem je velikost snímku. Na základě rozsáhlé analýzy (Chytrý &amp; Otýpková 2003) byla stanovena minimální plocha snímku na 4 m</w:t>
      </w:r>
      <w:r w:rsidRPr="00DB3669">
        <w:rPr>
          <w:rFonts w:ascii="Calibri" w:hAnsi="Calibri"/>
          <w:color w:val="000000"/>
          <w:vertAlign w:val="superscript"/>
        </w:rPr>
        <w:t>2</w:t>
      </w:r>
      <w:r w:rsidRPr="00DB3669">
        <w:rPr>
          <w:rFonts w:ascii="Calibri" w:hAnsi="Calibri"/>
          <w:color w:val="000000"/>
        </w:rPr>
        <w:t xml:space="preserve"> pro vodní a nízkou bylinnou vegetaci (např. skalní), 16 m</w:t>
      </w:r>
      <w:r w:rsidRPr="00DB3669">
        <w:rPr>
          <w:rFonts w:ascii="Calibri" w:hAnsi="Calibri"/>
          <w:color w:val="000000"/>
          <w:vertAlign w:val="superscript"/>
        </w:rPr>
        <w:t>2</w:t>
      </w:r>
      <w:r w:rsidRPr="00DB3669">
        <w:rPr>
          <w:rFonts w:ascii="Calibri" w:hAnsi="Calibri"/>
          <w:color w:val="000000"/>
        </w:rPr>
        <w:t xml:space="preserve"> pro většinu luk a keříčkovitou vegetaci (např. vřesoviště), 50 m</w:t>
      </w:r>
      <w:r w:rsidRPr="00DB3669">
        <w:rPr>
          <w:rFonts w:ascii="Calibri" w:hAnsi="Calibri"/>
          <w:color w:val="000000"/>
          <w:vertAlign w:val="superscript"/>
        </w:rPr>
        <w:t>2</w:t>
      </w:r>
      <w:r w:rsidRPr="00DB3669">
        <w:rPr>
          <w:rFonts w:ascii="Calibri" w:hAnsi="Calibri"/>
          <w:color w:val="000000"/>
        </w:rPr>
        <w:t xml:space="preserve"> pro keřová společenstva a nejméně 200 m</w:t>
      </w:r>
      <w:r w:rsidRPr="00DB3669">
        <w:rPr>
          <w:rFonts w:ascii="Calibri" w:hAnsi="Calibri"/>
          <w:color w:val="000000"/>
          <w:vertAlign w:val="superscript"/>
        </w:rPr>
        <w:t>2</w:t>
      </w:r>
      <w:r w:rsidRPr="00DB3669">
        <w:rPr>
          <w:rFonts w:ascii="Calibri" w:hAnsi="Calibri"/>
          <w:color w:val="000000"/>
        </w:rPr>
        <w:t xml:space="preserve"> pro lesy (v lese však důrazně doporučujeme větší plochu např. 400 m</w:t>
      </w:r>
      <w:r w:rsidRPr="00DB3669">
        <w:rPr>
          <w:rFonts w:ascii="Calibri" w:hAnsi="Calibri"/>
          <w:color w:val="000000"/>
          <w:vertAlign w:val="superscript"/>
        </w:rPr>
        <w:t>2</w:t>
      </w:r>
      <w:r w:rsidRPr="00DB3669">
        <w:rPr>
          <w:rFonts w:ascii="Calibri" w:hAnsi="Calibri"/>
          <w:color w:val="000000"/>
        </w:rPr>
        <w:t>, což je nutné zejména u druhově chudších společenstev). Počítáme-li mapovací zrno inventarizace jako čtyř- až pětinásobek minimální plochy snímku, platí pro zmíněné vegetační typy rozlohy 16-20, 64-80, 200-250, respektive 800-1000 m</w:t>
      </w:r>
      <w:r w:rsidRPr="00DB3669">
        <w:rPr>
          <w:rFonts w:ascii="Calibri" w:hAnsi="Calibri"/>
          <w:color w:val="000000"/>
          <w:vertAlign w:val="superscript"/>
        </w:rPr>
        <w:t>2</w:t>
      </w:r>
      <w:r w:rsidRPr="00DB3669">
        <w:rPr>
          <w:rFonts w:ascii="Calibri" w:hAnsi="Calibri"/>
          <w:color w:val="000000"/>
        </w:rPr>
        <w:t xml:space="preserve">. Tyto hodnoty představují doporučenou </w:t>
      </w:r>
      <w:r w:rsidRPr="00DB3669">
        <w:rPr>
          <w:rFonts w:ascii="Calibri" w:hAnsi="Calibri"/>
          <w:b/>
          <w:bCs/>
          <w:i/>
          <w:iCs/>
          <w:color w:val="000000"/>
        </w:rPr>
        <w:t>minimální plochu</w:t>
      </w:r>
      <w:r w:rsidRPr="00DB3669">
        <w:rPr>
          <w:rFonts w:ascii="Calibri" w:hAnsi="Calibri"/>
          <w:color w:val="000000"/>
        </w:rPr>
        <w:t>, při které má smysl společenstvo</w:t>
      </w:r>
      <w:r w:rsidRPr="00DB3669">
        <w:rPr>
          <w:rFonts w:ascii="Calibri" w:hAnsi="Calibri"/>
          <w:b/>
          <w:bCs/>
          <w:i/>
          <w:iCs/>
          <w:color w:val="000000"/>
        </w:rPr>
        <w:t xml:space="preserve"> </w:t>
      </w:r>
      <w:r w:rsidRPr="00DB3669">
        <w:rPr>
          <w:rFonts w:ascii="Calibri" w:hAnsi="Calibri"/>
          <w:color w:val="000000"/>
        </w:rPr>
        <w:t xml:space="preserve">inventarizovat. </w:t>
      </w:r>
    </w:p>
    <w:p w:rsidR="000E6065" w:rsidRDefault="000E6065">
      <w:pPr>
        <w:spacing w:before="120"/>
        <w:ind w:firstLine="425"/>
        <w:jc w:val="both"/>
        <w:rPr>
          <w:rFonts w:ascii="Calibri" w:hAnsi="Calibri"/>
          <w:color w:val="000000"/>
        </w:rPr>
      </w:pPr>
      <w:r w:rsidRPr="00DB3669">
        <w:rPr>
          <w:rFonts w:ascii="Calibri" w:hAnsi="Calibri"/>
          <w:color w:val="000000"/>
        </w:rPr>
        <w:t xml:space="preserve">Vlastní zápis snímku se řídí standardní metodikou (Moravec et al. 1994). </w:t>
      </w:r>
      <w:r w:rsidRPr="00DB3669">
        <w:rPr>
          <w:rFonts w:ascii="Calibri" w:hAnsi="Calibri"/>
          <w:b/>
          <w:color w:val="000000"/>
        </w:rPr>
        <w:t xml:space="preserve">V hlavičce snímku </w:t>
      </w:r>
      <w:r w:rsidR="00915059" w:rsidRPr="00DB3669">
        <w:rPr>
          <w:rFonts w:ascii="Calibri" w:hAnsi="Calibri"/>
          <w:b/>
          <w:color w:val="000000"/>
        </w:rPr>
        <w:t xml:space="preserve">vždy </w:t>
      </w:r>
      <w:r w:rsidRPr="00DB3669">
        <w:rPr>
          <w:rFonts w:ascii="Calibri" w:hAnsi="Calibri"/>
          <w:b/>
          <w:color w:val="000000"/>
        </w:rPr>
        <w:t>uvádíme</w:t>
      </w:r>
      <w:r w:rsidR="00915059" w:rsidRPr="00DB3669">
        <w:rPr>
          <w:rFonts w:ascii="Calibri" w:hAnsi="Calibri"/>
          <w:b/>
          <w:color w:val="000000"/>
        </w:rPr>
        <w:t xml:space="preserve"> následující informace:</w:t>
      </w:r>
      <w:r w:rsidR="00915059" w:rsidRPr="00DB3669">
        <w:rPr>
          <w:rFonts w:ascii="Calibri" w:hAnsi="Calibri"/>
          <w:color w:val="000000"/>
        </w:rPr>
        <w:t xml:space="preserve"> číslo snímku (v terénním zápisníku a v mapě)</w:t>
      </w:r>
      <w:r w:rsidR="00637219" w:rsidRPr="00DB3669">
        <w:rPr>
          <w:rFonts w:ascii="Calibri" w:hAnsi="Calibri"/>
          <w:color w:val="000000"/>
        </w:rPr>
        <w:t>; autora;</w:t>
      </w:r>
      <w:r w:rsidR="00915059" w:rsidRPr="00DB3669">
        <w:rPr>
          <w:rFonts w:ascii="Calibri" w:hAnsi="Calibri"/>
          <w:color w:val="000000"/>
        </w:rPr>
        <w:t xml:space="preserve"> datum</w:t>
      </w:r>
      <w:r w:rsidR="009D1ED1" w:rsidRPr="00DB3669">
        <w:rPr>
          <w:rFonts w:ascii="Calibri" w:hAnsi="Calibri"/>
          <w:color w:val="000000"/>
        </w:rPr>
        <w:t xml:space="preserve"> pořízení snímku</w:t>
      </w:r>
      <w:r w:rsidR="00637219" w:rsidRPr="00DB3669">
        <w:rPr>
          <w:rFonts w:ascii="Calibri" w:hAnsi="Calibri"/>
          <w:color w:val="000000"/>
        </w:rPr>
        <w:t>;</w:t>
      </w:r>
      <w:r w:rsidR="00915059" w:rsidRPr="00DB3669">
        <w:rPr>
          <w:rFonts w:ascii="Calibri" w:hAnsi="Calibri"/>
          <w:color w:val="000000"/>
        </w:rPr>
        <w:t xml:space="preserve"> souřadnice středu snímku a souřadný systém</w:t>
      </w:r>
      <w:r w:rsidR="00637219" w:rsidRPr="00DB3669">
        <w:rPr>
          <w:rFonts w:ascii="Calibri" w:hAnsi="Calibri"/>
          <w:color w:val="000000"/>
        </w:rPr>
        <w:t>;</w:t>
      </w:r>
      <w:r w:rsidR="00915059" w:rsidRPr="00DB3669">
        <w:rPr>
          <w:rFonts w:ascii="Calibri" w:hAnsi="Calibri"/>
          <w:color w:val="000000"/>
        </w:rPr>
        <w:t xml:space="preserve"> tvar/velikost plochy snímku (</w:t>
      </w:r>
      <w:r w:rsidR="00ED1744" w:rsidRPr="00DB3669">
        <w:rPr>
          <w:rFonts w:ascii="Calibri" w:hAnsi="Calibri"/>
          <w:color w:val="000000"/>
        </w:rPr>
        <w:t xml:space="preserve">formou 10 x 10 </w:t>
      </w:r>
      <w:r w:rsidR="00915059" w:rsidRPr="00DB3669">
        <w:rPr>
          <w:rFonts w:ascii="Calibri" w:hAnsi="Calibri"/>
          <w:color w:val="000000"/>
        </w:rPr>
        <w:t>m</w:t>
      </w:r>
      <w:r w:rsidR="00915059" w:rsidRPr="00DB3669">
        <w:rPr>
          <w:rFonts w:ascii="Calibri" w:hAnsi="Calibri"/>
          <w:color w:val="000000"/>
          <w:vertAlign w:val="superscript"/>
        </w:rPr>
        <w:t>2</w:t>
      </w:r>
      <w:r w:rsidR="00915059" w:rsidRPr="00DB3669">
        <w:rPr>
          <w:rFonts w:ascii="Calibri" w:hAnsi="Calibri"/>
          <w:color w:val="000000"/>
        </w:rPr>
        <w:t>)</w:t>
      </w:r>
      <w:r w:rsidR="00637219" w:rsidRPr="00DB3669">
        <w:rPr>
          <w:rFonts w:ascii="Calibri" w:hAnsi="Calibri"/>
          <w:color w:val="000000"/>
        </w:rPr>
        <w:t>;</w:t>
      </w:r>
      <w:r w:rsidR="00915059" w:rsidRPr="00DB3669">
        <w:rPr>
          <w:rFonts w:ascii="Calibri" w:hAnsi="Calibri"/>
          <w:color w:val="000000"/>
        </w:rPr>
        <w:t xml:space="preserve"> </w:t>
      </w:r>
      <w:r w:rsidR="00637219" w:rsidRPr="00DB3669">
        <w:rPr>
          <w:rFonts w:ascii="Calibri" w:hAnsi="Calibri"/>
          <w:color w:val="000000"/>
        </w:rPr>
        <w:t>střední nadmořskou výšku (m);</w:t>
      </w:r>
      <w:r w:rsidR="00915059" w:rsidRPr="00DB3669">
        <w:rPr>
          <w:rFonts w:ascii="Calibri" w:hAnsi="Calibri"/>
          <w:color w:val="000000"/>
        </w:rPr>
        <w:t xml:space="preserve"> expozici (ve stupních nebo zkratkami </w:t>
      </w:r>
      <w:r w:rsidR="00637219" w:rsidRPr="00DB3669">
        <w:rPr>
          <w:rFonts w:ascii="Calibri" w:hAnsi="Calibri"/>
          <w:color w:val="000000"/>
        </w:rPr>
        <w:t>světových stran);</w:t>
      </w:r>
      <w:r w:rsidR="009D1ED1" w:rsidRPr="00DB3669">
        <w:rPr>
          <w:rFonts w:ascii="Calibri" w:hAnsi="Calibri"/>
          <w:color w:val="000000"/>
        </w:rPr>
        <w:t xml:space="preserve"> sklon svahu (ve stupních</w:t>
      </w:r>
      <w:r w:rsidR="00637219" w:rsidRPr="00DB3669">
        <w:rPr>
          <w:rFonts w:ascii="Calibri" w:hAnsi="Calibri"/>
          <w:color w:val="000000"/>
        </w:rPr>
        <w:t>);</w:t>
      </w:r>
      <w:r w:rsidR="00915059" w:rsidRPr="00DB3669">
        <w:rPr>
          <w:rFonts w:ascii="Calibri" w:hAnsi="Calibri"/>
          <w:color w:val="000000"/>
        </w:rPr>
        <w:t xml:space="preserve"> </w:t>
      </w:r>
      <w:r w:rsidR="00637219" w:rsidRPr="00DB3669">
        <w:rPr>
          <w:rFonts w:ascii="Calibri" w:hAnsi="Calibri"/>
          <w:color w:val="000000"/>
        </w:rPr>
        <w:t>průměrnou hlo</w:t>
      </w:r>
      <w:r w:rsidR="007E30A9" w:rsidRPr="00DB3669">
        <w:rPr>
          <w:rFonts w:ascii="Calibri" w:hAnsi="Calibri"/>
          <w:color w:val="000000"/>
        </w:rPr>
        <w:t>u</w:t>
      </w:r>
      <w:r w:rsidR="00637219" w:rsidRPr="00DB3669">
        <w:rPr>
          <w:rFonts w:ascii="Calibri" w:hAnsi="Calibri"/>
          <w:color w:val="000000"/>
        </w:rPr>
        <w:t xml:space="preserve">bku vody (v centimetrech); </w:t>
      </w:r>
      <w:r w:rsidR="00915059" w:rsidRPr="00DB3669">
        <w:rPr>
          <w:rFonts w:ascii="Calibri" w:hAnsi="Calibri"/>
          <w:color w:val="000000"/>
        </w:rPr>
        <w:t>pokryvnost pater E3, E2, E1, E0, (%)</w:t>
      </w:r>
      <w:r w:rsidR="00637219" w:rsidRPr="00DB3669">
        <w:rPr>
          <w:rFonts w:ascii="Calibri" w:hAnsi="Calibri"/>
          <w:color w:val="000000"/>
        </w:rPr>
        <w:t xml:space="preserve">. </w:t>
      </w:r>
      <w:r w:rsidRPr="00DB3669">
        <w:rPr>
          <w:rFonts w:ascii="Calibri" w:hAnsi="Calibri"/>
          <w:color w:val="000000"/>
        </w:rPr>
        <w:t xml:space="preserve">Pro vyjádření četnosti/pokryvnosti v jednotlivých vegetačních patrech </w:t>
      </w:r>
      <w:r w:rsidR="00915059" w:rsidRPr="00DB3669">
        <w:rPr>
          <w:rFonts w:ascii="Calibri" w:hAnsi="Calibri"/>
          <w:color w:val="000000"/>
        </w:rPr>
        <w:t>vždy</w:t>
      </w:r>
      <w:r w:rsidR="007E30A9" w:rsidRPr="00DB3669">
        <w:rPr>
          <w:rFonts w:ascii="Calibri" w:hAnsi="Calibri"/>
          <w:color w:val="000000"/>
        </w:rPr>
        <w:t xml:space="preserve"> </w:t>
      </w:r>
      <w:r w:rsidRPr="00DB3669">
        <w:rPr>
          <w:rFonts w:ascii="Calibri" w:hAnsi="Calibri"/>
          <w:color w:val="000000"/>
        </w:rPr>
        <w:t>užív</w:t>
      </w:r>
      <w:r w:rsidR="00915059" w:rsidRPr="00DB3669">
        <w:rPr>
          <w:rFonts w:ascii="Calibri" w:hAnsi="Calibri"/>
          <w:color w:val="000000"/>
        </w:rPr>
        <w:t>áme</w:t>
      </w:r>
      <w:r w:rsidRPr="00DB3669">
        <w:rPr>
          <w:rFonts w:ascii="Calibri" w:hAnsi="Calibri"/>
          <w:color w:val="000000"/>
        </w:rPr>
        <w:t xml:space="preserve"> devítičlennou škálu, tedy Braun-Blanquetovu</w:t>
      </w:r>
      <w:r w:rsidR="00915059" w:rsidRPr="00DB3669">
        <w:rPr>
          <w:rFonts w:ascii="Calibri" w:hAnsi="Calibri"/>
          <w:color w:val="000000"/>
        </w:rPr>
        <w:t xml:space="preserve"> stupnici</w:t>
      </w:r>
      <w:r w:rsidRPr="00DB3669">
        <w:rPr>
          <w:rFonts w:ascii="Calibri" w:hAnsi="Calibri"/>
          <w:color w:val="000000"/>
        </w:rPr>
        <w:t xml:space="preserve"> s rozděleným stupněm 2</w:t>
      </w:r>
      <w:r w:rsidR="00637219" w:rsidRPr="00DB3669">
        <w:rPr>
          <w:rFonts w:ascii="Calibri" w:hAnsi="Calibri"/>
          <w:color w:val="000000"/>
        </w:rPr>
        <w:t xml:space="preserve"> (Tabulka</w:t>
      </w:r>
      <w:r w:rsidR="00ED1744" w:rsidRPr="00DB3669">
        <w:rPr>
          <w:rFonts w:ascii="Calibri" w:hAnsi="Calibri"/>
          <w:color w:val="000000"/>
        </w:rPr>
        <w:t xml:space="preserve"> 1)</w:t>
      </w:r>
      <w:r w:rsidRPr="00DB3669">
        <w:rPr>
          <w:rFonts w:ascii="Calibri" w:hAnsi="Calibri"/>
          <w:color w:val="000000"/>
        </w:rPr>
        <w:t>. Kvůli nejednotnému používání podstupňů 2m, 2a, 2b (cf. Barkman et al. 1964, Westhoff &amp; van der Maarel 1973 a další) pro představu uvádíme význam jednotlivých hodnot v následující tabulce:</w:t>
      </w:r>
    </w:p>
    <w:p w:rsidR="00016786" w:rsidRDefault="00016786">
      <w:pPr>
        <w:spacing w:before="120"/>
        <w:ind w:firstLine="425"/>
        <w:jc w:val="both"/>
        <w:rPr>
          <w:rFonts w:ascii="Calibri" w:hAnsi="Calibri"/>
          <w:color w:val="000000"/>
        </w:rPr>
      </w:pPr>
    </w:p>
    <w:p w:rsidR="00016786" w:rsidRPr="00DB3669" w:rsidRDefault="00016786">
      <w:pPr>
        <w:spacing w:before="120"/>
        <w:ind w:firstLine="425"/>
        <w:jc w:val="both"/>
        <w:rPr>
          <w:rFonts w:ascii="Calibri" w:hAnsi="Calibri"/>
          <w:color w:val="000000"/>
        </w:rPr>
      </w:pPr>
    </w:p>
    <w:p w:rsidR="000E6065" w:rsidRPr="00DB3669" w:rsidRDefault="00F868FF">
      <w:pPr>
        <w:pStyle w:val="Zkladntextodsazen"/>
        <w:spacing w:before="360"/>
        <w:ind w:left="357"/>
        <w:jc w:val="both"/>
        <w:rPr>
          <w:rFonts w:ascii="Calibri" w:hAnsi="Calibri"/>
          <w:b/>
          <w:bCs/>
          <w:i/>
          <w:iCs/>
          <w:color w:val="000000"/>
        </w:rPr>
      </w:pPr>
      <w:r w:rsidRPr="00DB3669">
        <w:rPr>
          <w:rFonts w:ascii="Calibri" w:hAnsi="Calibri"/>
          <w:b/>
          <w:bCs/>
          <w:i/>
          <w:iCs/>
          <w:color w:val="000000"/>
        </w:rPr>
        <w:t>Tab.</w:t>
      </w:r>
      <w:r w:rsidR="000E6065" w:rsidRPr="00DB3669">
        <w:rPr>
          <w:rFonts w:ascii="Calibri" w:hAnsi="Calibri"/>
          <w:b/>
          <w:bCs/>
          <w:i/>
          <w:iCs/>
          <w:color w:val="000000"/>
        </w:rPr>
        <w:t xml:space="preserve"> 1.</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
        <w:gridCol w:w="6300"/>
      </w:tblGrid>
      <w:tr w:rsidR="000E6065" w:rsidRPr="00DB3669">
        <w:tc>
          <w:tcPr>
            <w:tcW w:w="900" w:type="dxa"/>
            <w:tcBorders>
              <w:top w:val="single" w:sz="4" w:space="0" w:color="auto"/>
              <w:left w:val="single" w:sz="4" w:space="0" w:color="auto"/>
              <w:bottom w:val="single" w:sz="4" w:space="0" w:color="auto"/>
              <w:right w:val="single" w:sz="4" w:space="0" w:color="auto"/>
            </w:tcBorders>
          </w:tcPr>
          <w:p w:rsidR="000E6065" w:rsidRPr="00DB3669" w:rsidRDefault="000E6065">
            <w:pPr>
              <w:pStyle w:val="Zkladntextodsazen"/>
              <w:spacing w:before="120" w:after="20"/>
              <w:ind w:left="0"/>
              <w:jc w:val="center"/>
              <w:rPr>
                <w:rFonts w:ascii="Calibri" w:hAnsi="Calibri"/>
                <w:b/>
                <w:bCs/>
                <w:color w:val="000000"/>
                <w:sz w:val="20"/>
                <w:szCs w:val="20"/>
              </w:rPr>
            </w:pPr>
            <w:r w:rsidRPr="00DB3669">
              <w:rPr>
                <w:rFonts w:ascii="Calibri" w:hAnsi="Calibri"/>
                <w:b/>
                <w:bCs/>
                <w:color w:val="000000"/>
                <w:sz w:val="20"/>
                <w:szCs w:val="20"/>
              </w:rPr>
              <w:t>Stupeň</w:t>
            </w:r>
          </w:p>
        </w:tc>
        <w:tc>
          <w:tcPr>
            <w:tcW w:w="6300" w:type="dxa"/>
            <w:tcBorders>
              <w:top w:val="single" w:sz="4" w:space="0" w:color="auto"/>
              <w:left w:val="single" w:sz="4" w:space="0" w:color="auto"/>
              <w:bottom w:val="single" w:sz="4" w:space="0" w:color="auto"/>
              <w:right w:val="single" w:sz="4" w:space="0" w:color="auto"/>
            </w:tcBorders>
          </w:tcPr>
          <w:p w:rsidR="000E6065" w:rsidRPr="00DB3669" w:rsidRDefault="000E6065">
            <w:pPr>
              <w:pStyle w:val="Zkladntextodsazen"/>
              <w:spacing w:before="120" w:after="20"/>
              <w:ind w:left="180"/>
              <w:jc w:val="both"/>
              <w:rPr>
                <w:rFonts w:ascii="Calibri" w:hAnsi="Calibri"/>
                <w:b/>
                <w:bCs/>
                <w:color w:val="000000"/>
                <w:sz w:val="20"/>
                <w:szCs w:val="20"/>
              </w:rPr>
            </w:pPr>
            <w:r w:rsidRPr="00DB3669">
              <w:rPr>
                <w:rFonts w:ascii="Calibri" w:hAnsi="Calibri"/>
                <w:b/>
                <w:bCs/>
                <w:color w:val="000000"/>
                <w:sz w:val="20"/>
                <w:szCs w:val="20"/>
              </w:rPr>
              <w:t xml:space="preserve">četnost/pokryvnost snímkované plochy v % </w:t>
            </w:r>
          </w:p>
        </w:tc>
      </w:tr>
      <w:tr w:rsidR="000E6065" w:rsidRPr="00DB3669">
        <w:tc>
          <w:tcPr>
            <w:tcW w:w="900" w:type="dxa"/>
            <w:tcBorders>
              <w:top w:val="single" w:sz="4" w:space="0" w:color="auto"/>
              <w:left w:val="single" w:sz="4" w:space="0" w:color="auto"/>
              <w:bottom w:val="single" w:sz="4" w:space="0" w:color="auto"/>
              <w:right w:val="single" w:sz="4" w:space="0" w:color="auto"/>
            </w:tcBorders>
          </w:tcPr>
          <w:p w:rsidR="000E6065" w:rsidRPr="00DB3669" w:rsidRDefault="000E6065">
            <w:pPr>
              <w:pStyle w:val="Zkladntextodsazen"/>
              <w:spacing w:before="120" w:after="20"/>
              <w:ind w:left="0"/>
              <w:jc w:val="center"/>
              <w:rPr>
                <w:rFonts w:ascii="Calibri" w:hAnsi="Calibri"/>
                <w:b/>
                <w:bCs/>
                <w:color w:val="000000"/>
                <w:sz w:val="20"/>
                <w:szCs w:val="20"/>
              </w:rPr>
            </w:pPr>
            <w:r w:rsidRPr="00DB3669">
              <w:rPr>
                <w:rFonts w:ascii="Calibri" w:hAnsi="Calibri"/>
                <w:b/>
                <w:bCs/>
                <w:color w:val="000000"/>
                <w:sz w:val="20"/>
                <w:szCs w:val="20"/>
              </w:rPr>
              <w:t>r</w:t>
            </w:r>
          </w:p>
        </w:tc>
        <w:tc>
          <w:tcPr>
            <w:tcW w:w="6300" w:type="dxa"/>
            <w:tcBorders>
              <w:top w:val="single" w:sz="4" w:space="0" w:color="auto"/>
              <w:left w:val="single" w:sz="4" w:space="0" w:color="auto"/>
              <w:bottom w:val="single" w:sz="4" w:space="0" w:color="auto"/>
              <w:right w:val="single" w:sz="4" w:space="0" w:color="auto"/>
            </w:tcBorders>
          </w:tcPr>
          <w:p w:rsidR="000E6065" w:rsidRPr="00DB3669" w:rsidRDefault="000E6065" w:rsidP="00551655">
            <w:pPr>
              <w:pStyle w:val="Zkladntextodsazen"/>
              <w:spacing w:before="120" w:after="20"/>
              <w:ind w:left="180"/>
              <w:jc w:val="both"/>
              <w:rPr>
                <w:rFonts w:ascii="Calibri" w:hAnsi="Calibri"/>
                <w:color w:val="000000"/>
                <w:sz w:val="20"/>
                <w:szCs w:val="20"/>
              </w:rPr>
            </w:pPr>
            <w:r w:rsidRPr="00DB3669">
              <w:rPr>
                <w:rFonts w:ascii="Calibri" w:hAnsi="Calibri"/>
                <w:color w:val="000000"/>
                <w:sz w:val="20"/>
                <w:szCs w:val="20"/>
              </w:rPr>
              <w:t>jeden nebo několik málo jedinců s nepatrnou pokryvností</w:t>
            </w:r>
            <w:r w:rsidR="00551655" w:rsidRPr="00DB3669">
              <w:rPr>
                <w:rFonts w:ascii="Calibri" w:hAnsi="Calibri"/>
                <w:color w:val="000000"/>
                <w:sz w:val="20"/>
                <w:szCs w:val="20"/>
              </w:rPr>
              <w:t xml:space="preserve"> (0,001-0,1 %)</w:t>
            </w:r>
          </w:p>
        </w:tc>
      </w:tr>
      <w:tr w:rsidR="000E6065" w:rsidRPr="00DB3669">
        <w:tc>
          <w:tcPr>
            <w:tcW w:w="900" w:type="dxa"/>
            <w:tcBorders>
              <w:top w:val="single" w:sz="4" w:space="0" w:color="auto"/>
              <w:left w:val="single" w:sz="4" w:space="0" w:color="auto"/>
              <w:bottom w:val="single" w:sz="4" w:space="0" w:color="auto"/>
              <w:right w:val="single" w:sz="4" w:space="0" w:color="auto"/>
            </w:tcBorders>
          </w:tcPr>
          <w:p w:rsidR="000E6065" w:rsidRPr="00DB3669" w:rsidRDefault="000E6065">
            <w:pPr>
              <w:pStyle w:val="Zkladntextodsazen"/>
              <w:spacing w:before="120" w:after="20"/>
              <w:ind w:left="0"/>
              <w:jc w:val="center"/>
              <w:rPr>
                <w:rFonts w:ascii="Calibri" w:hAnsi="Calibri"/>
                <w:b/>
                <w:bCs/>
                <w:color w:val="000000"/>
                <w:sz w:val="20"/>
                <w:szCs w:val="20"/>
              </w:rPr>
            </w:pPr>
            <w:r w:rsidRPr="00DB3669">
              <w:rPr>
                <w:rFonts w:ascii="Calibri" w:hAnsi="Calibri"/>
                <w:b/>
                <w:bCs/>
                <w:color w:val="000000"/>
                <w:sz w:val="20"/>
                <w:szCs w:val="20"/>
              </w:rPr>
              <w:t>+</w:t>
            </w:r>
          </w:p>
        </w:tc>
        <w:tc>
          <w:tcPr>
            <w:tcW w:w="6300" w:type="dxa"/>
            <w:tcBorders>
              <w:top w:val="single" w:sz="4" w:space="0" w:color="auto"/>
              <w:left w:val="single" w:sz="4" w:space="0" w:color="auto"/>
              <w:bottom w:val="single" w:sz="4" w:space="0" w:color="auto"/>
              <w:right w:val="single" w:sz="4" w:space="0" w:color="auto"/>
            </w:tcBorders>
          </w:tcPr>
          <w:p w:rsidR="000E6065" w:rsidRPr="00DB3669" w:rsidRDefault="000E6065" w:rsidP="00551655">
            <w:pPr>
              <w:pStyle w:val="Zkladntextodsazen"/>
              <w:spacing w:before="120" w:after="20"/>
              <w:ind w:left="180"/>
              <w:jc w:val="both"/>
              <w:rPr>
                <w:rFonts w:ascii="Calibri" w:hAnsi="Calibri"/>
                <w:color w:val="000000"/>
                <w:sz w:val="20"/>
                <w:szCs w:val="20"/>
              </w:rPr>
            </w:pPr>
            <w:r w:rsidRPr="00DB3669">
              <w:rPr>
                <w:rFonts w:ascii="Calibri" w:hAnsi="Calibri"/>
                <w:color w:val="000000"/>
                <w:sz w:val="20"/>
                <w:szCs w:val="20"/>
              </w:rPr>
              <w:t>ro</w:t>
            </w:r>
            <w:r w:rsidR="00551655" w:rsidRPr="00DB3669">
              <w:rPr>
                <w:rFonts w:ascii="Calibri" w:hAnsi="Calibri"/>
                <w:color w:val="000000"/>
                <w:sz w:val="20"/>
                <w:szCs w:val="20"/>
              </w:rPr>
              <w:t>ztroušený výskyt s pokryvností  cca 0,1-1</w:t>
            </w:r>
            <w:r w:rsidRPr="00DB3669">
              <w:rPr>
                <w:rFonts w:ascii="Calibri" w:hAnsi="Calibri"/>
                <w:color w:val="000000"/>
                <w:sz w:val="20"/>
                <w:szCs w:val="20"/>
              </w:rPr>
              <w:t xml:space="preserve"> % </w:t>
            </w:r>
          </w:p>
        </w:tc>
      </w:tr>
      <w:tr w:rsidR="000E6065" w:rsidRPr="00DB3669">
        <w:tc>
          <w:tcPr>
            <w:tcW w:w="900" w:type="dxa"/>
            <w:tcBorders>
              <w:top w:val="single" w:sz="4" w:space="0" w:color="auto"/>
              <w:left w:val="single" w:sz="4" w:space="0" w:color="auto"/>
              <w:bottom w:val="single" w:sz="4" w:space="0" w:color="auto"/>
              <w:right w:val="single" w:sz="4" w:space="0" w:color="auto"/>
            </w:tcBorders>
          </w:tcPr>
          <w:p w:rsidR="000E6065" w:rsidRPr="00DB3669" w:rsidRDefault="000E6065">
            <w:pPr>
              <w:pStyle w:val="Zkladntextodsazen"/>
              <w:spacing w:before="120" w:after="20"/>
              <w:ind w:left="0"/>
              <w:jc w:val="center"/>
              <w:rPr>
                <w:rFonts w:ascii="Calibri" w:hAnsi="Calibri"/>
                <w:b/>
                <w:bCs/>
                <w:color w:val="000000"/>
                <w:sz w:val="20"/>
                <w:szCs w:val="20"/>
              </w:rPr>
            </w:pPr>
            <w:r w:rsidRPr="00DB3669">
              <w:rPr>
                <w:rFonts w:ascii="Calibri" w:hAnsi="Calibri"/>
                <w:b/>
                <w:bCs/>
                <w:color w:val="000000"/>
                <w:sz w:val="20"/>
                <w:szCs w:val="20"/>
              </w:rPr>
              <w:t>1</w:t>
            </w:r>
          </w:p>
        </w:tc>
        <w:tc>
          <w:tcPr>
            <w:tcW w:w="6300" w:type="dxa"/>
            <w:tcBorders>
              <w:top w:val="single" w:sz="4" w:space="0" w:color="auto"/>
              <w:left w:val="single" w:sz="4" w:space="0" w:color="auto"/>
              <w:bottom w:val="single" w:sz="4" w:space="0" w:color="auto"/>
              <w:right w:val="single" w:sz="4" w:space="0" w:color="auto"/>
            </w:tcBorders>
          </w:tcPr>
          <w:p w:rsidR="000E6065" w:rsidRPr="00DB3669" w:rsidRDefault="000E6065" w:rsidP="00551655">
            <w:pPr>
              <w:pStyle w:val="Zkladntextodsazen"/>
              <w:spacing w:before="120" w:after="20"/>
              <w:ind w:left="180"/>
              <w:jc w:val="both"/>
              <w:rPr>
                <w:rFonts w:ascii="Calibri" w:hAnsi="Calibri"/>
                <w:color w:val="000000"/>
                <w:sz w:val="20"/>
                <w:szCs w:val="20"/>
              </w:rPr>
            </w:pPr>
            <w:r w:rsidRPr="00DB3669">
              <w:rPr>
                <w:rFonts w:ascii="Calibri" w:hAnsi="Calibri"/>
                <w:color w:val="000000"/>
                <w:sz w:val="20"/>
                <w:szCs w:val="20"/>
              </w:rPr>
              <w:t xml:space="preserve">hojný výskyt s velmi malou pokryvností nebo méně početný druh s větší pokryvností, </w:t>
            </w:r>
            <w:r w:rsidR="00551655" w:rsidRPr="00DB3669">
              <w:rPr>
                <w:rFonts w:ascii="Calibri" w:hAnsi="Calibri"/>
                <w:color w:val="000000"/>
                <w:sz w:val="20"/>
                <w:szCs w:val="20"/>
              </w:rPr>
              <w:t>výsledná pokryvnost cca</w:t>
            </w:r>
            <w:r w:rsidRPr="00DB3669">
              <w:rPr>
                <w:rFonts w:ascii="Calibri" w:hAnsi="Calibri"/>
                <w:color w:val="000000"/>
                <w:sz w:val="20"/>
                <w:szCs w:val="20"/>
              </w:rPr>
              <w:t xml:space="preserve"> </w:t>
            </w:r>
            <w:r w:rsidR="00551655" w:rsidRPr="00DB3669">
              <w:rPr>
                <w:rFonts w:ascii="Calibri" w:hAnsi="Calibri"/>
                <w:color w:val="000000"/>
                <w:sz w:val="20"/>
                <w:szCs w:val="20"/>
              </w:rPr>
              <w:t>1-</w:t>
            </w:r>
            <w:r w:rsidRPr="00DB3669">
              <w:rPr>
                <w:rFonts w:ascii="Calibri" w:hAnsi="Calibri"/>
                <w:color w:val="000000"/>
                <w:sz w:val="20"/>
                <w:szCs w:val="20"/>
              </w:rPr>
              <w:t>5 % plochy</w:t>
            </w:r>
          </w:p>
        </w:tc>
      </w:tr>
      <w:tr w:rsidR="000E6065" w:rsidRPr="00DB3669">
        <w:tc>
          <w:tcPr>
            <w:tcW w:w="900" w:type="dxa"/>
            <w:tcBorders>
              <w:top w:val="single" w:sz="4" w:space="0" w:color="auto"/>
              <w:left w:val="single" w:sz="4" w:space="0" w:color="auto"/>
              <w:bottom w:val="single" w:sz="4" w:space="0" w:color="auto"/>
              <w:right w:val="single" w:sz="4" w:space="0" w:color="auto"/>
            </w:tcBorders>
          </w:tcPr>
          <w:p w:rsidR="000E6065" w:rsidRPr="00DB3669" w:rsidRDefault="000E6065">
            <w:pPr>
              <w:pStyle w:val="Zkladntextodsazen"/>
              <w:spacing w:before="120" w:after="20"/>
              <w:ind w:left="0"/>
              <w:jc w:val="center"/>
              <w:rPr>
                <w:rFonts w:ascii="Calibri" w:hAnsi="Calibri"/>
                <w:b/>
                <w:bCs/>
                <w:color w:val="000000"/>
                <w:sz w:val="20"/>
                <w:szCs w:val="20"/>
              </w:rPr>
            </w:pPr>
            <w:r w:rsidRPr="00DB3669">
              <w:rPr>
                <w:rFonts w:ascii="Calibri" w:hAnsi="Calibri"/>
                <w:b/>
                <w:bCs/>
                <w:color w:val="000000"/>
                <w:sz w:val="20"/>
                <w:szCs w:val="20"/>
              </w:rPr>
              <w:t>2m</w:t>
            </w:r>
          </w:p>
        </w:tc>
        <w:tc>
          <w:tcPr>
            <w:tcW w:w="6300" w:type="dxa"/>
            <w:tcBorders>
              <w:top w:val="single" w:sz="4" w:space="0" w:color="auto"/>
              <w:left w:val="single" w:sz="4" w:space="0" w:color="auto"/>
              <w:bottom w:val="single" w:sz="4" w:space="0" w:color="auto"/>
              <w:right w:val="single" w:sz="4" w:space="0" w:color="auto"/>
            </w:tcBorders>
          </w:tcPr>
          <w:p w:rsidR="000E6065" w:rsidRPr="00DB3669" w:rsidRDefault="000E6065" w:rsidP="00CE4749">
            <w:pPr>
              <w:pStyle w:val="Zkladntextodsazen"/>
              <w:spacing w:before="120" w:after="20"/>
              <w:ind w:left="180"/>
              <w:jc w:val="both"/>
              <w:rPr>
                <w:rFonts w:ascii="Calibri" w:hAnsi="Calibri"/>
                <w:color w:val="000000"/>
                <w:sz w:val="20"/>
                <w:szCs w:val="20"/>
              </w:rPr>
            </w:pPr>
            <w:r w:rsidRPr="00DB3669">
              <w:rPr>
                <w:rFonts w:ascii="Calibri" w:hAnsi="Calibri"/>
                <w:color w:val="000000"/>
                <w:sz w:val="20"/>
                <w:szCs w:val="20"/>
              </w:rPr>
              <w:t xml:space="preserve">početný druh s pokryvností </w:t>
            </w:r>
            <w:r w:rsidR="00CE4749" w:rsidRPr="00DB3669">
              <w:rPr>
                <w:rFonts w:ascii="Calibri" w:hAnsi="Calibri"/>
                <w:color w:val="000000"/>
                <w:sz w:val="20"/>
                <w:szCs w:val="20"/>
              </w:rPr>
              <w:t>±</w:t>
            </w:r>
            <w:r w:rsidRPr="00DB3669">
              <w:rPr>
                <w:rFonts w:ascii="Calibri" w:hAnsi="Calibri"/>
                <w:color w:val="000000"/>
                <w:sz w:val="20"/>
                <w:szCs w:val="20"/>
              </w:rPr>
              <w:t xml:space="preserve"> 5 %</w:t>
            </w:r>
          </w:p>
        </w:tc>
      </w:tr>
      <w:tr w:rsidR="000E6065" w:rsidRPr="00DB3669">
        <w:tc>
          <w:tcPr>
            <w:tcW w:w="900" w:type="dxa"/>
            <w:tcBorders>
              <w:top w:val="single" w:sz="4" w:space="0" w:color="auto"/>
              <w:left w:val="single" w:sz="4" w:space="0" w:color="auto"/>
              <w:bottom w:val="single" w:sz="4" w:space="0" w:color="auto"/>
              <w:right w:val="single" w:sz="4" w:space="0" w:color="auto"/>
            </w:tcBorders>
          </w:tcPr>
          <w:p w:rsidR="000E6065" w:rsidRPr="00DB3669" w:rsidRDefault="000E6065">
            <w:pPr>
              <w:pStyle w:val="Zkladntextodsazen"/>
              <w:spacing w:before="120" w:after="20"/>
              <w:ind w:left="0"/>
              <w:jc w:val="center"/>
              <w:rPr>
                <w:rFonts w:ascii="Calibri" w:hAnsi="Calibri"/>
                <w:b/>
                <w:bCs/>
                <w:color w:val="000000"/>
                <w:sz w:val="20"/>
                <w:szCs w:val="20"/>
              </w:rPr>
            </w:pPr>
            <w:r w:rsidRPr="00DB3669">
              <w:rPr>
                <w:rFonts w:ascii="Calibri" w:hAnsi="Calibri"/>
                <w:b/>
                <w:bCs/>
                <w:color w:val="000000"/>
                <w:sz w:val="20"/>
                <w:szCs w:val="20"/>
              </w:rPr>
              <w:t>2a</w:t>
            </w:r>
          </w:p>
        </w:tc>
        <w:tc>
          <w:tcPr>
            <w:tcW w:w="6300" w:type="dxa"/>
            <w:tcBorders>
              <w:top w:val="single" w:sz="4" w:space="0" w:color="auto"/>
              <w:left w:val="single" w:sz="4" w:space="0" w:color="auto"/>
              <w:bottom w:val="single" w:sz="4" w:space="0" w:color="auto"/>
              <w:right w:val="single" w:sz="4" w:space="0" w:color="auto"/>
            </w:tcBorders>
          </w:tcPr>
          <w:p w:rsidR="000E6065" w:rsidRPr="00DB3669" w:rsidRDefault="000E6065">
            <w:pPr>
              <w:pStyle w:val="Zkladntextodsazen"/>
              <w:spacing w:before="120" w:after="20"/>
              <w:ind w:left="180"/>
              <w:jc w:val="both"/>
              <w:rPr>
                <w:rFonts w:ascii="Calibri" w:hAnsi="Calibri"/>
                <w:color w:val="000000"/>
                <w:sz w:val="20"/>
                <w:szCs w:val="20"/>
              </w:rPr>
            </w:pPr>
            <w:r w:rsidRPr="00DB3669">
              <w:rPr>
                <w:rFonts w:ascii="Calibri" w:hAnsi="Calibri"/>
                <w:color w:val="000000"/>
                <w:sz w:val="20"/>
                <w:szCs w:val="20"/>
              </w:rPr>
              <w:t>druh s pokryvností 5–15 % bez ohledu na počet jedinců</w:t>
            </w:r>
          </w:p>
        </w:tc>
      </w:tr>
      <w:tr w:rsidR="000E6065" w:rsidRPr="00DB3669">
        <w:tc>
          <w:tcPr>
            <w:tcW w:w="900" w:type="dxa"/>
            <w:tcBorders>
              <w:top w:val="single" w:sz="4" w:space="0" w:color="auto"/>
              <w:left w:val="single" w:sz="4" w:space="0" w:color="auto"/>
              <w:bottom w:val="single" w:sz="4" w:space="0" w:color="auto"/>
              <w:right w:val="single" w:sz="4" w:space="0" w:color="auto"/>
            </w:tcBorders>
          </w:tcPr>
          <w:p w:rsidR="000E6065" w:rsidRPr="00DB3669" w:rsidRDefault="000E6065">
            <w:pPr>
              <w:pStyle w:val="Zkladntextodsazen"/>
              <w:spacing w:before="120" w:after="20"/>
              <w:ind w:left="0"/>
              <w:jc w:val="center"/>
              <w:rPr>
                <w:rFonts w:ascii="Calibri" w:hAnsi="Calibri"/>
                <w:b/>
                <w:bCs/>
                <w:color w:val="000000"/>
                <w:sz w:val="20"/>
                <w:szCs w:val="20"/>
              </w:rPr>
            </w:pPr>
            <w:r w:rsidRPr="00DB3669">
              <w:rPr>
                <w:rFonts w:ascii="Calibri" w:hAnsi="Calibri"/>
                <w:b/>
                <w:bCs/>
                <w:color w:val="000000"/>
                <w:sz w:val="20"/>
                <w:szCs w:val="20"/>
              </w:rPr>
              <w:t>2b</w:t>
            </w:r>
          </w:p>
        </w:tc>
        <w:tc>
          <w:tcPr>
            <w:tcW w:w="6300" w:type="dxa"/>
            <w:tcBorders>
              <w:top w:val="single" w:sz="4" w:space="0" w:color="auto"/>
              <w:left w:val="single" w:sz="4" w:space="0" w:color="auto"/>
              <w:bottom w:val="single" w:sz="4" w:space="0" w:color="auto"/>
              <w:right w:val="single" w:sz="4" w:space="0" w:color="auto"/>
            </w:tcBorders>
          </w:tcPr>
          <w:p w:rsidR="000E6065" w:rsidRPr="00DB3669" w:rsidRDefault="000E6065">
            <w:pPr>
              <w:pStyle w:val="Zkladntextodsazen"/>
              <w:spacing w:before="120" w:after="20"/>
              <w:ind w:left="180"/>
              <w:jc w:val="both"/>
              <w:rPr>
                <w:rFonts w:ascii="Calibri" w:hAnsi="Calibri"/>
                <w:color w:val="000000"/>
                <w:sz w:val="20"/>
                <w:szCs w:val="20"/>
              </w:rPr>
            </w:pPr>
            <w:r w:rsidRPr="00DB3669">
              <w:rPr>
                <w:rFonts w:ascii="Calibri" w:hAnsi="Calibri"/>
                <w:color w:val="000000"/>
                <w:sz w:val="20"/>
                <w:szCs w:val="20"/>
              </w:rPr>
              <w:t>druh s pokryvností 15–25 % bez ohledu na počet jedinců</w:t>
            </w:r>
          </w:p>
        </w:tc>
      </w:tr>
      <w:tr w:rsidR="000E6065" w:rsidRPr="00DB3669">
        <w:tc>
          <w:tcPr>
            <w:tcW w:w="900" w:type="dxa"/>
            <w:tcBorders>
              <w:top w:val="single" w:sz="4" w:space="0" w:color="auto"/>
              <w:left w:val="single" w:sz="4" w:space="0" w:color="auto"/>
              <w:bottom w:val="single" w:sz="4" w:space="0" w:color="auto"/>
              <w:right w:val="single" w:sz="4" w:space="0" w:color="auto"/>
            </w:tcBorders>
          </w:tcPr>
          <w:p w:rsidR="000E6065" w:rsidRPr="00DB3669" w:rsidRDefault="000E6065">
            <w:pPr>
              <w:pStyle w:val="Zkladntextodsazen"/>
              <w:spacing w:before="120" w:after="20"/>
              <w:ind w:left="0"/>
              <w:jc w:val="center"/>
              <w:rPr>
                <w:rFonts w:ascii="Calibri" w:hAnsi="Calibri"/>
                <w:b/>
                <w:bCs/>
                <w:color w:val="000000"/>
                <w:sz w:val="20"/>
                <w:szCs w:val="20"/>
              </w:rPr>
            </w:pPr>
            <w:r w:rsidRPr="00DB3669">
              <w:rPr>
                <w:rFonts w:ascii="Calibri" w:hAnsi="Calibri"/>
                <w:b/>
                <w:bCs/>
                <w:color w:val="000000"/>
                <w:sz w:val="20"/>
                <w:szCs w:val="20"/>
              </w:rPr>
              <w:t>3</w:t>
            </w:r>
          </w:p>
        </w:tc>
        <w:tc>
          <w:tcPr>
            <w:tcW w:w="6300" w:type="dxa"/>
            <w:tcBorders>
              <w:top w:val="single" w:sz="4" w:space="0" w:color="auto"/>
              <w:left w:val="single" w:sz="4" w:space="0" w:color="auto"/>
              <w:bottom w:val="single" w:sz="4" w:space="0" w:color="auto"/>
              <w:right w:val="single" w:sz="4" w:space="0" w:color="auto"/>
            </w:tcBorders>
          </w:tcPr>
          <w:p w:rsidR="000E6065" w:rsidRPr="00DB3669" w:rsidRDefault="000E6065">
            <w:pPr>
              <w:pStyle w:val="Zkladntextodsazen"/>
              <w:spacing w:before="120" w:after="20"/>
              <w:ind w:left="180"/>
              <w:jc w:val="both"/>
              <w:rPr>
                <w:rFonts w:ascii="Calibri" w:hAnsi="Calibri"/>
                <w:color w:val="000000"/>
                <w:sz w:val="20"/>
                <w:szCs w:val="20"/>
              </w:rPr>
            </w:pPr>
            <w:r w:rsidRPr="00DB3669">
              <w:rPr>
                <w:rFonts w:ascii="Calibri" w:hAnsi="Calibri"/>
                <w:color w:val="000000"/>
                <w:sz w:val="20"/>
                <w:szCs w:val="20"/>
              </w:rPr>
              <w:t>druh s pokryvností 25–50 % bez ohledu na počet jedinců</w:t>
            </w:r>
          </w:p>
        </w:tc>
      </w:tr>
      <w:tr w:rsidR="000E6065" w:rsidRPr="00DB3669">
        <w:tc>
          <w:tcPr>
            <w:tcW w:w="900" w:type="dxa"/>
            <w:tcBorders>
              <w:top w:val="single" w:sz="4" w:space="0" w:color="auto"/>
              <w:left w:val="single" w:sz="4" w:space="0" w:color="auto"/>
              <w:bottom w:val="single" w:sz="4" w:space="0" w:color="auto"/>
              <w:right w:val="single" w:sz="4" w:space="0" w:color="auto"/>
            </w:tcBorders>
          </w:tcPr>
          <w:p w:rsidR="000E6065" w:rsidRPr="00DB3669" w:rsidRDefault="000E6065">
            <w:pPr>
              <w:pStyle w:val="Zkladntextodsazen"/>
              <w:spacing w:before="120" w:after="20"/>
              <w:ind w:left="0"/>
              <w:jc w:val="center"/>
              <w:rPr>
                <w:rFonts w:ascii="Calibri" w:hAnsi="Calibri"/>
                <w:b/>
                <w:bCs/>
                <w:color w:val="000000"/>
                <w:sz w:val="20"/>
                <w:szCs w:val="20"/>
              </w:rPr>
            </w:pPr>
            <w:r w:rsidRPr="00DB3669">
              <w:rPr>
                <w:rFonts w:ascii="Calibri" w:hAnsi="Calibri"/>
                <w:b/>
                <w:bCs/>
                <w:color w:val="000000"/>
                <w:sz w:val="20"/>
                <w:szCs w:val="20"/>
              </w:rPr>
              <w:t>4</w:t>
            </w:r>
          </w:p>
        </w:tc>
        <w:tc>
          <w:tcPr>
            <w:tcW w:w="6300" w:type="dxa"/>
            <w:tcBorders>
              <w:top w:val="single" w:sz="4" w:space="0" w:color="auto"/>
              <w:left w:val="single" w:sz="4" w:space="0" w:color="auto"/>
              <w:bottom w:val="single" w:sz="4" w:space="0" w:color="auto"/>
              <w:right w:val="single" w:sz="4" w:space="0" w:color="auto"/>
            </w:tcBorders>
          </w:tcPr>
          <w:p w:rsidR="000E6065" w:rsidRPr="00DB3669" w:rsidRDefault="000E6065">
            <w:pPr>
              <w:pStyle w:val="Zkladntextodsazen"/>
              <w:spacing w:before="120" w:after="20"/>
              <w:ind w:left="180"/>
              <w:jc w:val="both"/>
              <w:rPr>
                <w:rFonts w:ascii="Calibri" w:hAnsi="Calibri"/>
                <w:color w:val="000000"/>
                <w:sz w:val="20"/>
                <w:szCs w:val="20"/>
              </w:rPr>
            </w:pPr>
            <w:r w:rsidRPr="00DB3669">
              <w:rPr>
                <w:rFonts w:ascii="Calibri" w:hAnsi="Calibri"/>
                <w:color w:val="000000"/>
                <w:sz w:val="20"/>
                <w:szCs w:val="20"/>
              </w:rPr>
              <w:t>druh s pokryvností 50–75 % bez ohledu na počet jedinců</w:t>
            </w:r>
          </w:p>
        </w:tc>
      </w:tr>
      <w:tr w:rsidR="000E6065" w:rsidRPr="00DB3669">
        <w:tc>
          <w:tcPr>
            <w:tcW w:w="900" w:type="dxa"/>
            <w:tcBorders>
              <w:top w:val="single" w:sz="4" w:space="0" w:color="auto"/>
              <w:left w:val="single" w:sz="4" w:space="0" w:color="auto"/>
              <w:bottom w:val="single" w:sz="4" w:space="0" w:color="auto"/>
              <w:right w:val="single" w:sz="4" w:space="0" w:color="auto"/>
            </w:tcBorders>
          </w:tcPr>
          <w:p w:rsidR="000E6065" w:rsidRPr="00DB3669" w:rsidRDefault="000E6065">
            <w:pPr>
              <w:pStyle w:val="Zkladntextodsazen"/>
              <w:spacing w:before="120" w:after="20"/>
              <w:ind w:left="0"/>
              <w:jc w:val="center"/>
              <w:rPr>
                <w:rFonts w:ascii="Calibri" w:hAnsi="Calibri"/>
                <w:b/>
                <w:bCs/>
                <w:color w:val="000000"/>
                <w:sz w:val="20"/>
                <w:szCs w:val="20"/>
              </w:rPr>
            </w:pPr>
            <w:r w:rsidRPr="00DB3669">
              <w:rPr>
                <w:rFonts w:ascii="Calibri" w:hAnsi="Calibri"/>
                <w:b/>
                <w:bCs/>
                <w:color w:val="000000"/>
                <w:sz w:val="20"/>
                <w:szCs w:val="20"/>
              </w:rPr>
              <w:t>5</w:t>
            </w:r>
          </w:p>
        </w:tc>
        <w:tc>
          <w:tcPr>
            <w:tcW w:w="6300" w:type="dxa"/>
            <w:tcBorders>
              <w:top w:val="single" w:sz="4" w:space="0" w:color="auto"/>
              <w:left w:val="single" w:sz="4" w:space="0" w:color="auto"/>
              <w:bottom w:val="single" w:sz="4" w:space="0" w:color="auto"/>
              <w:right w:val="single" w:sz="4" w:space="0" w:color="auto"/>
            </w:tcBorders>
          </w:tcPr>
          <w:p w:rsidR="000E6065" w:rsidRPr="00DB3669" w:rsidRDefault="000E6065">
            <w:pPr>
              <w:pStyle w:val="Zkladntextodsazen"/>
              <w:spacing w:before="120" w:after="20"/>
              <w:ind w:left="180"/>
              <w:jc w:val="both"/>
              <w:rPr>
                <w:rFonts w:ascii="Calibri" w:hAnsi="Calibri"/>
                <w:color w:val="000000"/>
                <w:sz w:val="20"/>
                <w:szCs w:val="20"/>
              </w:rPr>
            </w:pPr>
            <w:r w:rsidRPr="00DB3669">
              <w:rPr>
                <w:rFonts w:ascii="Calibri" w:hAnsi="Calibri"/>
                <w:color w:val="000000"/>
                <w:sz w:val="20"/>
                <w:szCs w:val="20"/>
              </w:rPr>
              <w:t>druh s pokryvností 75–100 % bez ohledu na počet jedinců</w:t>
            </w:r>
          </w:p>
        </w:tc>
      </w:tr>
    </w:tbl>
    <w:p w:rsidR="000E6065" w:rsidRPr="00DB3669" w:rsidRDefault="000E6065">
      <w:pPr>
        <w:spacing w:before="120"/>
        <w:ind w:firstLine="425"/>
        <w:jc w:val="both"/>
        <w:rPr>
          <w:rFonts w:ascii="Calibri" w:hAnsi="Calibri"/>
          <w:color w:val="000000"/>
        </w:rPr>
      </w:pPr>
      <w:r w:rsidRPr="00DB3669">
        <w:rPr>
          <w:rFonts w:ascii="Calibri" w:hAnsi="Calibri"/>
          <w:b/>
          <w:color w:val="000000"/>
        </w:rPr>
        <w:t>Nepovinně doplňujeme</w:t>
      </w:r>
      <w:r w:rsidR="00ED1744" w:rsidRPr="00DB3669">
        <w:rPr>
          <w:rFonts w:ascii="Calibri" w:hAnsi="Calibri"/>
          <w:b/>
          <w:color w:val="000000"/>
        </w:rPr>
        <w:t>:</w:t>
      </w:r>
      <w:r w:rsidRPr="00DB3669">
        <w:rPr>
          <w:rFonts w:ascii="Calibri" w:hAnsi="Calibri"/>
          <w:color w:val="000000"/>
        </w:rPr>
        <w:t xml:space="preserve"> </w:t>
      </w:r>
      <w:r w:rsidR="00956A02" w:rsidRPr="00DB3669">
        <w:rPr>
          <w:rFonts w:ascii="Calibri" w:hAnsi="Calibri"/>
          <w:color w:val="000000"/>
        </w:rPr>
        <w:t>slovní lokalizaci</w:t>
      </w:r>
      <w:r w:rsidR="00ED1744" w:rsidRPr="00DB3669">
        <w:rPr>
          <w:rFonts w:ascii="Calibri" w:hAnsi="Calibri"/>
          <w:color w:val="000000"/>
        </w:rPr>
        <w:t xml:space="preserve">, biotop dle Katalogu biotopů ČR (Chytrý et al. 2010), </w:t>
      </w:r>
      <w:r w:rsidR="00E37613" w:rsidRPr="00DB3669">
        <w:rPr>
          <w:rFonts w:ascii="Calibri" w:hAnsi="Calibri"/>
          <w:color w:val="000000"/>
        </w:rPr>
        <w:t>fytocenózu, geologický podklad, reliéf (tvar terénu a topografická situace - vrchol, svah, dno údolí apod.), půdní typ (TKSP ČR), podíl skeletu (%), ovlivnění vodou (podmáčení), celkovou pokryvnost (%)</w:t>
      </w:r>
      <w:r w:rsidR="00956A02" w:rsidRPr="00DB3669">
        <w:rPr>
          <w:rFonts w:ascii="Calibri" w:hAnsi="Calibri"/>
          <w:color w:val="000000"/>
        </w:rPr>
        <w:t xml:space="preserve">, </w:t>
      </w:r>
      <w:r w:rsidRPr="00DB3669">
        <w:rPr>
          <w:rFonts w:ascii="Calibri" w:hAnsi="Calibri"/>
          <w:color w:val="000000"/>
        </w:rPr>
        <w:t>případně i další poznámky (zastínění u lemových společenstev apod.). Nomenklaturu taxonů vždy sjednotíme podle jednoho zdroje (viz kapitoly o inventarizaci druhů). U mechového patra uvádíme vždy aspoň celkovou pokryvnost a pokud je to v našich silách, snažíme se i o určení jednotlivých mechorostů a lišejníků.</w:t>
      </w:r>
    </w:p>
    <w:p w:rsidR="000E6065" w:rsidRPr="00CD113A" w:rsidRDefault="000E6065" w:rsidP="00016786">
      <w:pPr>
        <w:pStyle w:val="Nadpis1"/>
      </w:pPr>
      <w:r w:rsidRPr="00CD113A">
        <w:t xml:space="preserve">2.5 </w:t>
      </w:r>
      <w:r w:rsidRPr="00016786">
        <w:t>Alternativní</w:t>
      </w:r>
      <w:r w:rsidRPr="00CD113A">
        <w:t xml:space="preserve"> metody záznamu vegetace</w:t>
      </w:r>
    </w:p>
    <w:p w:rsidR="000E6065" w:rsidRPr="00DB3669" w:rsidRDefault="000E6065">
      <w:pPr>
        <w:spacing w:before="120"/>
        <w:jc w:val="both"/>
        <w:rPr>
          <w:rFonts w:ascii="Calibri" w:hAnsi="Calibri"/>
          <w:color w:val="000000"/>
        </w:rPr>
      </w:pPr>
      <w:r w:rsidRPr="00DB3669">
        <w:rPr>
          <w:rFonts w:ascii="Calibri" w:hAnsi="Calibri"/>
          <w:color w:val="000000"/>
        </w:rPr>
        <w:t>Určité problémy mohou nastat při záznamu ekotonů, společenstev s difúzními hranicemi, případně v mozaice vegetace s velmi dynamickým vývojem (sukcesní stadia). V některých případech je změna druhového složení rozložena na širokém gradientu a hranice tak probíhá pozvolně, což nás může vést k vyloučení dokumentace fytocenologickým snímkem. Pokud nastane problém se zařazením větší plochy příliš heterogenních či přechodných porostů, lze druhové složení takové vegetace výjimečně popsat jiným způsobem.</w:t>
      </w:r>
    </w:p>
    <w:p w:rsidR="00C40607" w:rsidRPr="00CD113A" w:rsidRDefault="000E6065" w:rsidP="00CD113A">
      <w:pPr>
        <w:spacing w:before="120"/>
        <w:ind w:firstLine="425"/>
        <w:jc w:val="both"/>
        <w:rPr>
          <w:rFonts w:ascii="Calibri" w:hAnsi="Calibri"/>
          <w:color w:val="000000"/>
        </w:rPr>
      </w:pPr>
      <w:r w:rsidRPr="00DB3669">
        <w:rPr>
          <w:rFonts w:ascii="Calibri" w:hAnsi="Calibri"/>
          <w:color w:val="000000"/>
        </w:rPr>
        <w:t xml:space="preserve">Možnou alternativou snímkování je prostý soupis druhů, nebo přesnější </w:t>
      </w:r>
      <w:r w:rsidRPr="00DB3669">
        <w:rPr>
          <w:rFonts w:ascii="Calibri" w:hAnsi="Calibri"/>
          <w:b/>
          <w:bCs/>
          <w:i/>
          <w:iCs/>
          <w:color w:val="000000"/>
        </w:rPr>
        <w:t>liniový transekt</w:t>
      </w:r>
      <w:r w:rsidRPr="00DB3669">
        <w:rPr>
          <w:rFonts w:ascii="Calibri" w:hAnsi="Calibri"/>
          <w:color w:val="000000"/>
        </w:rPr>
        <w:t xml:space="preserve"> (např. o délce 30 m a šířce 1 m, jehož jednotlivé plochy měří 1×1 m a jsou od sebe vzdáleny 0,5 m). Rostliny na transektu jsou zaznamenány pouze presenčně/absenčním způsobem ve škrtacím seznamu. Takto pořízený zápis pak použijeme při charakterizaci vegetace místo snímkového materiálu. Nevýhodou jsou celkově větší náročnost (zápis jednoho transektu s 20 ploškami může trvat cca 3 hod) a obtížnější klasifikace popsané vegetace. Metodu transektu však lze s výhodou využít např</w:t>
      </w:r>
      <w:r w:rsidR="00C40607" w:rsidRPr="00DB3669">
        <w:rPr>
          <w:rFonts w:ascii="Calibri" w:hAnsi="Calibri"/>
          <w:color w:val="000000"/>
        </w:rPr>
        <w:t xml:space="preserve">. při pravidelném monitoringu. </w:t>
      </w:r>
    </w:p>
    <w:p w:rsidR="000B4145" w:rsidRPr="00CD113A" w:rsidRDefault="00F868FF" w:rsidP="00016786">
      <w:pPr>
        <w:pStyle w:val="Nadpis1"/>
      </w:pPr>
      <w:r w:rsidRPr="00DB3669">
        <w:t>2.6</w:t>
      </w:r>
      <w:r w:rsidR="00C40607" w:rsidRPr="00DB3669">
        <w:t xml:space="preserve"> </w:t>
      </w:r>
      <w:r w:rsidR="00D962BD" w:rsidRPr="00DB3669">
        <w:t xml:space="preserve">Osnova </w:t>
      </w:r>
      <w:r w:rsidR="00D962BD" w:rsidRPr="00016786">
        <w:t>z</w:t>
      </w:r>
      <w:r w:rsidR="00C40607" w:rsidRPr="00016786">
        <w:t>ávěrečn</w:t>
      </w:r>
      <w:r w:rsidR="00D962BD" w:rsidRPr="00016786">
        <w:t>é</w:t>
      </w:r>
      <w:r w:rsidR="00C40607" w:rsidRPr="00DB3669">
        <w:t xml:space="preserve"> zpráv</w:t>
      </w:r>
      <w:r w:rsidR="00D962BD" w:rsidRPr="00DB3669">
        <w:t>y</w:t>
      </w:r>
      <w:r w:rsidR="000B4145" w:rsidRPr="00DB3669">
        <w:t xml:space="preserve"> </w:t>
      </w:r>
    </w:p>
    <w:p w:rsidR="000B4145" w:rsidRPr="00DB3669" w:rsidRDefault="00D962BD" w:rsidP="00F121F1">
      <w:pPr>
        <w:jc w:val="both"/>
        <w:rPr>
          <w:rFonts w:ascii="Calibri" w:hAnsi="Calibri" w:cs="Arial"/>
          <w:color w:val="000000"/>
        </w:rPr>
      </w:pPr>
      <w:r w:rsidRPr="00DB3669">
        <w:rPr>
          <w:rFonts w:ascii="Calibri" w:hAnsi="Calibri"/>
          <w:color w:val="000000"/>
        </w:rPr>
        <w:t xml:space="preserve">Závěrečná zpráva včetně tabulek a příloh </w:t>
      </w:r>
      <w:r w:rsidR="00F868FF" w:rsidRPr="00DB3669">
        <w:rPr>
          <w:rFonts w:ascii="Calibri" w:hAnsi="Calibri"/>
          <w:color w:val="000000"/>
        </w:rPr>
        <w:t xml:space="preserve">se odevzdává </w:t>
      </w:r>
      <w:r w:rsidR="00956A02" w:rsidRPr="00DB3669">
        <w:rPr>
          <w:rFonts w:ascii="Calibri" w:hAnsi="Calibri"/>
          <w:color w:val="000000"/>
        </w:rPr>
        <w:t xml:space="preserve">pokud možno </w:t>
      </w:r>
      <w:r w:rsidR="00F868FF" w:rsidRPr="00DB3669">
        <w:rPr>
          <w:rFonts w:ascii="Calibri" w:hAnsi="Calibri"/>
          <w:color w:val="000000"/>
        </w:rPr>
        <w:t>v jednom souboru (formát</w:t>
      </w:r>
      <w:r w:rsidRPr="00DB3669">
        <w:rPr>
          <w:rFonts w:ascii="Calibri" w:hAnsi="Calibri"/>
          <w:color w:val="000000"/>
        </w:rPr>
        <w:t xml:space="preserve"> </w:t>
      </w:r>
      <w:r w:rsidR="00F868FF" w:rsidRPr="00DB3669">
        <w:rPr>
          <w:rFonts w:ascii="Calibri" w:hAnsi="Calibri"/>
          <w:color w:val="000000"/>
        </w:rPr>
        <w:t>.</w:t>
      </w:r>
      <w:r w:rsidRPr="00DB3669">
        <w:rPr>
          <w:rFonts w:ascii="Calibri" w:hAnsi="Calibri"/>
          <w:color w:val="000000"/>
        </w:rPr>
        <w:t xml:space="preserve">doc nebo </w:t>
      </w:r>
      <w:r w:rsidR="00F868FF" w:rsidRPr="00DB3669">
        <w:rPr>
          <w:rFonts w:ascii="Calibri" w:hAnsi="Calibri"/>
          <w:color w:val="000000"/>
        </w:rPr>
        <w:t>.</w:t>
      </w:r>
      <w:r w:rsidRPr="00DB3669">
        <w:rPr>
          <w:rFonts w:ascii="Calibri" w:hAnsi="Calibri"/>
          <w:color w:val="000000"/>
        </w:rPr>
        <w:t>docx</w:t>
      </w:r>
      <w:r w:rsidR="00F868FF" w:rsidRPr="00DB3669">
        <w:rPr>
          <w:rFonts w:ascii="Calibri" w:hAnsi="Calibri"/>
          <w:color w:val="000000"/>
        </w:rPr>
        <w:t>)</w:t>
      </w:r>
      <w:r w:rsidRPr="00DB3669">
        <w:rPr>
          <w:rFonts w:ascii="Calibri" w:hAnsi="Calibri"/>
          <w:color w:val="000000"/>
        </w:rPr>
        <w:t>. Pouze přílohy a tabulky velkého rozsahu, které nelze vložit do stejného souboru se zbytkem závěrečné zprávy lze odevzdat ve zvláštním souboru</w:t>
      </w:r>
      <w:r w:rsidR="00F868FF" w:rsidRPr="00DB3669">
        <w:rPr>
          <w:rFonts w:ascii="Calibri" w:hAnsi="Calibri"/>
          <w:color w:val="000000"/>
        </w:rPr>
        <w:t xml:space="preserve"> (formáty .xls, .xlsx, .doc, .docx)</w:t>
      </w:r>
      <w:r w:rsidRPr="00DB3669">
        <w:rPr>
          <w:rFonts w:ascii="Calibri" w:hAnsi="Calibri"/>
          <w:color w:val="000000"/>
        </w:rPr>
        <w:t>. Všechny tabulky se zároveň odevzdávaj</w:t>
      </w:r>
      <w:r w:rsidR="00F868FF" w:rsidRPr="00DB3669">
        <w:rPr>
          <w:rFonts w:ascii="Calibri" w:hAnsi="Calibri"/>
          <w:color w:val="000000"/>
        </w:rPr>
        <w:t>í také ve formátu xls nebo</w:t>
      </w:r>
      <w:r w:rsidRPr="00DB3669">
        <w:rPr>
          <w:rFonts w:ascii="Calibri" w:hAnsi="Calibri"/>
          <w:color w:val="000000"/>
        </w:rPr>
        <w:t xml:space="preserve"> xlsx. V rámci projektu Map</w:t>
      </w:r>
      <w:r w:rsidRPr="00DB3669">
        <w:rPr>
          <w:rFonts w:ascii="Calibri" w:hAnsi="Calibri" w:cs="Calibri"/>
          <w:color w:val="000000"/>
        </w:rPr>
        <w:t xml:space="preserve">&amp;Inv se kromě </w:t>
      </w:r>
      <w:r w:rsidRPr="00DB3669">
        <w:rPr>
          <w:rFonts w:ascii="Calibri" w:hAnsi="Calibri"/>
          <w:color w:val="000000"/>
        </w:rPr>
        <w:t>t</w:t>
      </w:r>
      <w:r w:rsidR="00F868FF" w:rsidRPr="00DB3669">
        <w:rPr>
          <w:rFonts w:ascii="Calibri" w:hAnsi="Calibri"/>
          <w:color w:val="000000"/>
        </w:rPr>
        <w:t>itulního listu (viz kapitola 1.7</w:t>
      </w:r>
      <w:r w:rsidR="000F041D" w:rsidRPr="00DB3669">
        <w:rPr>
          <w:rFonts w:ascii="Calibri" w:hAnsi="Calibri"/>
          <w:color w:val="000000"/>
        </w:rPr>
        <w:t>) vkládá</w:t>
      </w:r>
      <w:r w:rsidR="007253FE" w:rsidRPr="00DB3669">
        <w:rPr>
          <w:rFonts w:ascii="Calibri" w:hAnsi="Calibri"/>
          <w:color w:val="000000"/>
        </w:rPr>
        <w:t xml:space="preserve"> nejdříve</w:t>
      </w:r>
      <w:r w:rsidRPr="00DB3669">
        <w:rPr>
          <w:rFonts w:ascii="Calibri" w:hAnsi="Calibri"/>
          <w:color w:val="000000"/>
        </w:rPr>
        <w:t xml:space="preserve"> předeps</w:t>
      </w:r>
      <w:r w:rsidR="000F041D" w:rsidRPr="00DB3669">
        <w:rPr>
          <w:rFonts w:ascii="Calibri" w:hAnsi="Calibri"/>
          <w:color w:val="000000"/>
        </w:rPr>
        <w:t>a</w:t>
      </w:r>
      <w:r w:rsidRPr="00DB3669">
        <w:rPr>
          <w:rFonts w:ascii="Calibri" w:hAnsi="Calibri"/>
          <w:color w:val="000000"/>
        </w:rPr>
        <w:t>ná titulní strana (samostatná Příloha 2). Název závěrečné zprávy v rámci projektu Map</w:t>
      </w:r>
      <w:r w:rsidRPr="00DB3669">
        <w:rPr>
          <w:rFonts w:ascii="Calibri" w:hAnsi="Calibri" w:cs="Calibri"/>
          <w:color w:val="000000"/>
        </w:rPr>
        <w:t xml:space="preserve">&amp;Inv </w:t>
      </w:r>
      <w:r w:rsidRPr="00DB3669">
        <w:rPr>
          <w:rFonts w:ascii="Calibri" w:hAnsi="Calibri"/>
          <w:color w:val="000000"/>
        </w:rPr>
        <w:t xml:space="preserve">se uvádí podle předepsaného vzoru: </w:t>
      </w:r>
      <w:r w:rsidR="00956A02" w:rsidRPr="00DB3669">
        <w:rPr>
          <w:rFonts w:ascii="Calibri" w:hAnsi="Calibri"/>
          <w:color w:val="000000"/>
        </w:rPr>
        <w:t>Botanický inventarizační průzkum/ kategorie a název ZCHÚ/ – vegetace. Závěrečná zpráva má následující osnovu a obsah:</w:t>
      </w:r>
    </w:p>
    <w:p w:rsidR="00C40607" w:rsidRPr="00DB3669" w:rsidRDefault="00C40607" w:rsidP="00F121F1">
      <w:pPr>
        <w:jc w:val="both"/>
        <w:rPr>
          <w:rFonts w:ascii="Calibri" w:hAnsi="Calibri" w:cs="Arial"/>
          <w:color w:val="000000"/>
        </w:rPr>
      </w:pPr>
      <w:r w:rsidRPr="00DB3669">
        <w:rPr>
          <w:rFonts w:ascii="Calibri" w:hAnsi="Calibri" w:cs="Arial"/>
          <w:color w:val="000000"/>
        </w:rPr>
        <w:t xml:space="preserve"> </w:t>
      </w:r>
    </w:p>
    <w:p w:rsidR="000E6065" w:rsidRPr="00DB3669" w:rsidRDefault="0027634F">
      <w:pPr>
        <w:spacing w:before="60"/>
        <w:jc w:val="both"/>
        <w:rPr>
          <w:rFonts w:ascii="Calibri" w:hAnsi="Calibri"/>
          <w:color w:val="000000"/>
        </w:rPr>
      </w:pPr>
      <w:r w:rsidRPr="00DB3669">
        <w:rPr>
          <w:rFonts w:ascii="Calibri" w:hAnsi="Calibri"/>
          <w:color w:val="000000"/>
          <w:u w:val="single"/>
        </w:rPr>
        <w:t>2.6</w:t>
      </w:r>
      <w:r w:rsidR="00C40607" w:rsidRPr="00DB3669">
        <w:rPr>
          <w:rFonts w:ascii="Calibri" w:hAnsi="Calibri"/>
          <w:color w:val="000000"/>
          <w:u w:val="single"/>
        </w:rPr>
        <w:t xml:space="preserve">.1  </w:t>
      </w:r>
      <w:r w:rsidR="000E6065" w:rsidRPr="00DB3669">
        <w:rPr>
          <w:rFonts w:ascii="Calibri" w:hAnsi="Calibri"/>
          <w:color w:val="000000"/>
          <w:u w:val="single"/>
        </w:rPr>
        <w:t>Úvod</w:t>
      </w:r>
      <w:r w:rsidRPr="00DB3669">
        <w:rPr>
          <w:rFonts w:ascii="Calibri" w:hAnsi="Calibri"/>
          <w:color w:val="000000"/>
          <w:u w:val="single"/>
        </w:rPr>
        <w:t>,</w:t>
      </w:r>
      <w:r w:rsidR="00965FFE" w:rsidRPr="00DB3669">
        <w:rPr>
          <w:rFonts w:ascii="Calibri" w:hAnsi="Calibri"/>
          <w:color w:val="000000"/>
          <w:u w:val="single"/>
        </w:rPr>
        <w:t xml:space="preserve"> přírodní poměry </w:t>
      </w:r>
      <w:r w:rsidRPr="00DB3669">
        <w:rPr>
          <w:rFonts w:ascii="Calibri" w:hAnsi="Calibri"/>
          <w:color w:val="000000"/>
          <w:u w:val="single"/>
        </w:rPr>
        <w:t>a metodika</w:t>
      </w:r>
      <w:r w:rsidRPr="00DB3669">
        <w:rPr>
          <w:rFonts w:ascii="Calibri" w:hAnsi="Calibri"/>
          <w:color w:val="000000"/>
        </w:rPr>
        <w:t xml:space="preserve"> se zpracovávají dle</w:t>
      </w:r>
      <w:r w:rsidR="00BE2024" w:rsidRPr="00DB3669">
        <w:rPr>
          <w:rFonts w:ascii="Calibri" w:hAnsi="Calibri"/>
          <w:color w:val="000000"/>
        </w:rPr>
        <w:t xml:space="preserve"> </w:t>
      </w:r>
      <w:r w:rsidR="00006899" w:rsidRPr="00DB3669">
        <w:rPr>
          <w:rFonts w:ascii="Calibri" w:hAnsi="Calibri"/>
          <w:color w:val="000000"/>
        </w:rPr>
        <w:t>F</w:t>
      </w:r>
      <w:r w:rsidR="00BE2024" w:rsidRPr="00DB3669">
        <w:rPr>
          <w:rFonts w:ascii="Calibri" w:hAnsi="Calibri"/>
          <w:color w:val="000000"/>
        </w:rPr>
        <w:t xml:space="preserve">loristické inventarizace </w:t>
      </w:r>
      <w:r w:rsidR="00F94C8E" w:rsidRPr="00DB3669">
        <w:rPr>
          <w:rFonts w:ascii="Calibri" w:hAnsi="Calibri"/>
          <w:color w:val="000000"/>
        </w:rPr>
        <w:t>(</w:t>
      </w:r>
      <w:r w:rsidR="00BE2024" w:rsidRPr="00DB3669">
        <w:rPr>
          <w:rFonts w:ascii="Calibri" w:hAnsi="Calibri"/>
          <w:color w:val="000000"/>
        </w:rPr>
        <w:t>kap</w:t>
      </w:r>
      <w:r w:rsidR="00F868FF" w:rsidRPr="00DB3669">
        <w:rPr>
          <w:rFonts w:ascii="Calibri" w:hAnsi="Calibri"/>
          <w:color w:val="000000"/>
        </w:rPr>
        <w:t>. 1.4</w:t>
      </w:r>
      <w:r w:rsidR="00F94C8E" w:rsidRPr="00DB3669">
        <w:rPr>
          <w:rFonts w:ascii="Calibri" w:hAnsi="Calibri"/>
          <w:color w:val="000000"/>
        </w:rPr>
        <w:t>)</w:t>
      </w:r>
      <w:r w:rsidR="00965FFE" w:rsidRPr="00DB3669">
        <w:rPr>
          <w:rFonts w:ascii="Calibri" w:hAnsi="Calibri"/>
          <w:color w:val="000000"/>
        </w:rPr>
        <w:t xml:space="preserve">. </w:t>
      </w:r>
    </w:p>
    <w:p w:rsidR="000E6065" w:rsidRPr="00DB3669" w:rsidRDefault="0027634F">
      <w:pPr>
        <w:pStyle w:val="Nadpis1"/>
        <w:spacing w:before="360"/>
        <w:jc w:val="both"/>
        <w:rPr>
          <w:rFonts w:cs="Times New Roman"/>
          <w:b w:val="0"/>
          <w:color w:val="000000"/>
          <w:szCs w:val="24"/>
          <w:u w:val="single"/>
        </w:rPr>
      </w:pPr>
      <w:r w:rsidRPr="00DB3669">
        <w:rPr>
          <w:rFonts w:cs="Times New Roman"/>
          <w:b w:val="0"/>
          <w:color w:val="000000"/>
          <w:szCs w:val="24"/>
          <w:u w:val="single"/>
        </w:rPr>
        <w:t>2.6</w:t>
      </w:r>
      <w:r w:rsidR="00C40607" w:rsidRPr="00DB3669">
        <w:rPr>
          <w:rFonts w:cs="Times New Roman"/>
          <w:b w:val="0"/>
          <w:color w:val="000000"/>
          <w:szCs w:val="24"/>
          <w:u w:val="single"/>
        </w:rPr>
        <w:t xml:space="preserve">.2 </w:t>
      </w:r>
      <w:r w:rsidR="000E6065" w:rsidRPr="00DB3669">
        <w:rPr>
          <w:rFonts w:cs="Times New Roman"/>
          <w:b w:val="0"/>
          <w:color w:val="000000"/>
          <w:szCs w:val="24"/>
          <w:u w:val="single"/>
        </w:rPr>
        <w:t xml:space="preserve"> Přehled vegetace inventarizovaného území</w:t>
      </w:r>
    </w:p>
    <w:p w:rsidR="000E6065" w:rsidRPr="00DB3669" w:rsidRDefault="000E6065">
      <w:pPr>
        <w:pStyle w:val="Zkladntextodsazen"/>
        <w:spacing w:before="120"/>
        <w:ind w:left="41"/>
        <w:jc w:val="both"/>
        <w:rPr>
          <w:rFonts w:ascii="Calibri" w:hAnsi="Calibri"/>
          <w:color w:val="000000"/>
        </w:rPr>
      </w:pPr>
      <w:r w:rsidRPr="00DB3669">
        <w:rPr>
          <w:rFonts w:ascii="Calibri" w:hAnsi="Calibri"/>
          <w:color w:val="000000"/>
        </w:rPr>
        <w:t xml:space="preserve">Textová část zprávy týkající se IP vegetace obsahuje především </w:t>
      </w:r>
      <w:r w:rsidRPr="00DB3669">
        <w:rPr>
          <w:rFonts w:ascii="Calibri" w:hAnsi="Calibri"/>
          <w:b/>
          <w:bCs/>
          <w:i/>
          <w:iCs/>
          <w:color w:val="000000"/>
        </w:rPr>
        <w:t>přehled identifikovaných rostlinných společenstev</w:t>
      </w:r>
      <w:r w:rsidRPr="00DB3669">
        <w:rPr>
          <w:rFonts w:ascii="Calibri" w:hAnsi="Calibri"/>
          <w:color w:val="000000"/>
        </w:rPr>
        <w:t xml:space="preserve">. Vegetační jednotky by v něm měly být uvedeny nejlépe na úrovni asociací fytocenologického klasifikačního systému, případně subasociací, je-li možno je spolehlivě rozlišit. V každém případě by inventarizovaná společenstva neměla přesahovat definice jednotlivých biotopů. Nomenklaturu a řazení do vyšších syntaxonů přebíráme z obecně používaných přehledů – Moravec 1998, Moravec et al. 1995, 2000, </w:t>
      </w:r>
      <w:r w:rsidR="00587DA8" w:rsidRPr="00DB3669">
        <w:rPr>
          <w:rFonts w:ascii="Calibri" w:hAnsi="Calibri"/>
          <w:color w:val="000000"/>
        </w:rPr>
        <w:t xml:space="preserve">Chytrý 2007, 2009, 2011, 2013, </w:t>
      </w:r>
      <w:r w:rsidRPr="00DB3669">
        <w:rPr>
          <w:rFonts w:ascii="Calibri" w:hAnsi="Calibri"/>
          <w:color w:val="000000"/>
        </w:rPr>
        <w:t>Chytrý et al. 2001, Husová et al. 2002, Neuhäuslová 2003). Společenstva, jejichž popis není uveden v žádném z těchto pramenů, je třeba uvádět vždy s autorskou citací, případně odkazovat na podrobnější literaturu, např. vegetační přehledy sousedních států – Německa (Oberdorfer 1977–1992, Pott 1995), Rakouska (Grabherr &amp; Mucina 1993, Mucina et al. 1993a, b), Polska (Matuszkiewicz 2001) či Slovenska (Valachovič et al. 1995, 2001, Jarolímek et al. 1997).</w:t>
      </w:r>
    </w:p>
    <w:p w:rsidR="000E6065" w:rsidRPr="00DB3669" w:rsidRDefault="000E6065">
      <w:pPr>
        <w:pStyle w:val="Zkladntextodsazen"/>
        <w:spacing w:before="120"/>
        <w:ind w:left="41" w:firstLine="357"/>
        <w:jc w:val="both"/>
        <w:rPr>
          <w:rFonts w:ascii="Calibri" w:hAnsi="Calibri"/>
          <w:color w:val="000000"/>
        </w:rPr>
      </w:pPr>
      <w:r w:rsidRPr="00DB3669">
        <w:rPr>
          <w:rFonts w:ascii="Calibri" w:hAnsi="Calibri"/>
          <w:color w:val="000000"/>
        </w:rPr>
        <w:t>Někdy může být obtížné fytocenózu blíže kategorizovat, třeba v případě neustálených vývojových stadií (paseky, ...). Je nicméně vhodné pokusit se takovou vegetaci alespoň zhruba popsat podle výrazných dominant („Společenstvo s …“) a zařadit k vyšším syntaxonům (svaz apod.). Příklady takového popisu společenstev obsahuje např. přehled vegetace CHKO Křivoklátsko (Kolbek et al. 1999, 2001, 2003). U společenstev ochuzených, degradovaných a specificky u ruderální vegetace je též možné použít k popisu jednotky deduktivní metodu syntaxonomické klasifikace (Kopecký &amp; Hejný 1980).</w:t>
      </w:r>
    </w:p>
    <w:p w:rsidR="000E6065" w:rsidRPr="00DB3669" w:rsidRDefault="0027634F">
      <w:pPr>
        <w:pStyle w:val="Nadpis1"/>
        <w:spacing w:before="360"/>
        <w:jc w:val="both"/>
        <w:rPr>
          <w:rFonts w:cs="Times New Roman"/>
          <w:b w:val="0"/>
          <w:color w:val="000000"/>
          <w:szCs w:val="24"/>
          <w:u w:val="single"/>
        </w:rPr>
      </w:pPr>
      <w:r w:rsidRPr="00DB3669">
        <w:rPr>
          <w:rFonts w:cs="Times New Roman"/>
          <w:b w:val="0"/>
          <w:color w:val="000000"/>
          <w:szCs w:val="24"/>
          <w:u w:val="single"/>
        </w:rPr>
        <w:t>2.6</w:t>
      </w:r>
      <w:r w:rsidR="00C40607" w:rsidRPr="00DB3669">
        <w:rPr>
          <w:rFonts w:cs="Times New Roman"/>
          <w:b w:val="0"/>
          <w:color w:val="000000"/>
          <w:szCs w:val="24"/>
          <w:u w:val="single"/>
        </w:rPr>
        <w:t>.3</w:t>
      </w:r>
      <w:r w:rsidR="000E6065" w:rsidRPr="00DB3669">
        <w:rPr>
          <w:rFonts w:cs="Times New Roman"/>
          <w:b w:val="0"/>
          <w:color w:val="000000"/>
          <w:szCs w:val="24"/>
          <w:u w:val="single"/>
        </w:rPr>
        <w:t xml:space="preserve">  Charakteristika společenstev</w:t>
      </w:r>
    </w:p>
    <w:p w:rsidR="000E6065" w:rsidRPr="00DB3669" w:rsidRDefault="000E6065">
      <w:pPr>
        <w:spacing w:before="120"/>
        <w:ind w:firstLine="425"/>
        <w:jc w:val="both"/>
        <w:rPr>
          <w:rFonts w:ascii="Calibri" w:hAnsi="Calibri"/>
          <w:color w:val="000000"/>
        </w:rPr>
      </w:pPr>
      <w:r w:rsidRPr="00DB3669">
        <w:rPr>
          <w:rFonts w:ascii="Calibri" w:hAnsi="Calibri"/>
          <w:color w:val="000000"/>
        </w:rPr>
        <w:t>Vedle soupisu vegetace textová zpráva zahrnuje syntetické vyhodnocení získaných poznatků v podobě charakteristik jednotlivých společenstev. Každé popisované společenstvo je nutné přiřadit k příslušné jednotce mapy aktuální vegetace, v popisu odkazujeme i na fotografické přílohy a fytocenologické snímky. Jsou-li zpracovateli známy i starší fytocenologické snímky ze zkoumaného území, měl by na ně upozornit odkazem.</w:t>
      </w:r>
    </w:p>
    <w:p w:rsidR="000E6065" w:rsidRPr="00DB3669" w:rsidRDefault="000E6065">
      <w:pPr>
        <w:spacing w:before="120"/>
        <w:ind w:firstLine="369"/>
        <w:jc w:val="both"/>
        <w:rPr>
          <w:rFonts w:ascii="Calibri" w:hAnsi="Calibri"/>
          <w:color w:val="000000"/>
        </w:rPr>
      </w:pPr>
      <w:r w:rsidRPr="00DB3669">
        <w:rPr>
          <w:rFonts w:ascii="Calibri" w:hAnsi="Calibri"/>
          <w:color w:val="000000"/>
        </w:rPr>
        <w:t xml:space="preserve">Charakteristiku jednotlivých rostlinných společenstev uvedeme popisem jejich </w:t>
      </w:r>
      <w:r w:rsidRPr="00DB3669">
        <w:rPr>
          <w:rFonts w:ascii="Calibri" w:hAnsi="Calibri"/>
          <w:b/>
          <w:bCs/>
          <w:i/>
          <w:iCs/>
          <w:color w:val="000000"/>
        </w:rPr>
        <w:t>prostorové struktury</w:t>
      </w:r>
      <w:r w:rsidRPr="00DB3669">
        <w:rPr>
          <w:rFonts w:ascii="Calibri" w:hAnsi="Calibri"/>
          <w:color w:val="000000"/>
        </w:rPr>
        <w:t xml:space="preserve"> (patrovitosti) a </w:t>
      </w:r>
      <w:r w:rsidRPr="00DB3669">
        <w:rPr>
          <w:rFonts w:ascii="Calibri" w:hAnsi="Calibri"/>
          <w:b/>
          <w:bCs/>
          <w:i/>
          <w:iCs/>
          <w:color w:val="000000"/>
        </w:rPr>
        <w:t>druhového složení</w:t>
      </w:r>
      <w:r w:rsidRPr="00DB3669">
        <w:rPr>
          <w:rFonts w:ascii="Calibri" w:hAnsi="Calibri"/>
          <w:color w:val="000000"/>
        </w:rPr>
        <w:t xml:space="preserve"> se zdůrazněním dominant a diagnostických druhů v jednotlivých patrech. Je také vhodné zmínit </w:t>
      </w:r>
      <w:r w:rsidRPr="00DB3669">
        <w:rPr>
          <w:rFonts w:ascii="Calibri" w:hAnsi="Calibri"/>
          <w:b/>
          <w:bCs/>
          <w:i/>
          <w:iCs/>
          <w:color w:val="000000"/>
        </w:rPr>
        <w:t>věkovou strukturu</w:t>
      </w:r>
      <w:r w:rsidRPr="00DB3669">
        <w:rPr>
          <w:rFonts w:ascii="Calibri" w:hAnsi="Calibri"/>
          <w:color w:val="000000"/>
        </w:rPr>
        <w:t xml:space="preserve"> (zmlazení a odrůstání dřevin), zastoupení vývojových stadií lesa (viz např. Míchal, Petříček et al. 1999) či zdravotní stav porostů (viz např. Prach 1994). Dále stručně komentujeme </w:t>
      </w:r>
      <w:r w:rsidRPr="00DB3669">
        <w:rPr>
          <w:rFonts w:ascii="Calibri" w:hAnsi="Calibri"/>
          <w:b/>
          <w:bCs/>
          <w:i/>
          <w:iCs/>
          <w:color w:val="000000"/>
        </w:rPr>
        <w:t>ekologii stanovišť</w:t>
      </w:r>
      <w:r w:rsidRPr="00DB3669">
        <w:rPr>
          <w:rFonts w:ascii="Calibri" w:hAnsi="Calibri"/>
          <w:color w:val="000000"/>
        </w:rPr>
        <w:t xml:space="preserve"> a </w:t>
      </w:r>
      <w:r w:rsidRPr="00DB3669">
        <w:rPr>
          <w:rFonts w:ascii="Calibri" w:hAnsi="Calibri"/>
          <w:b/>
          <w:bCs/>
          <w:i/>
          <w:iCs/>
          <w:color w:val="000000"/>
        </w:rPr>
        <w:t>četnost společenstva</w:t>
      </w:r>
      <w:r w:rsidRPr="00DB3669">
        <w:rPr>
          <w:rFonts w:ascii="Calibri" w:hAnsi="Calibri"/>
          <w:color w:val="000000"/>
        </w:rPr>
        <w:t xml:space="preserve"> (hojnost/vzácnost, souvislost/roztroušenost porostů) v území.</w:t>
      </w:r>
    </w:p>
    <w:p w:rsidR="00956A02" w:rsidRPr="00DB3669" w:rsidRDefault="000E6065">
      <w:pPr>
        <w:spacing w:before="120"/>
        <w:ind w:firstLine="369"/>
        <w:jc w:val="both"/>
        <w:rPr>
          <w:rFonts w:ascii="Calibri" w:hAnsi="Calibri"/>
          <w:color w:val="000000"/>
        </w:rPr>
      </w:pPr>
      <w:r w:rsidRPr="00DB3669">
        <w:rPr>
          <w:rFonts w:ascii="Calibri" w:hAnsi="Calibri"/>
          <w:b/>
          <w:bCs/>
          <w:i/>
          <w:iCs/>
          <w:color w:val="000000"/>
        </w:rPr>
        <w:t>Stav společenstva</w:t>
      </w:r>
      <w:r w:rsidRPr="00DB3669">
        <w:rPr>
          <w:rFonts w:ascii="Calibri" w:hAnsi="Calibri"/>
          <w:color w:val="000000"/>
        </w:rPr>
        <w:t xml:space="preserve"> v území hodnotíme na základě toho, jak se jeho současná podoba liší od „ideálního“ stavu, který by měl odpovídat definicím fytocenologické jednotky (např. Moravec 1998, Moravec et al. 1995, 2000, Husová et al. 2002, Neuhäuslová 2003, případně Chytrý et al. 2001), samozřejmě s ohledem na regionální specifika území. Žádoucí stav obecně signalizují vysoká míra nasycení diagnostickými či chráněnými druhy, naopak známkou degradace je zastoupení neofytů, nežádoucí expanze některých druhů apod. Pro srovnatelnost popisu stavu společenstev navrhujeme zjednodušenou stupnici (viz Tab. </w:t>
      </w:r>
      <w:r w:rsidR="00806C25" w:rsidRPr="00DB3669">
        <w:rPr>
          <w:rFonts w:ascii="Calibri" w:hAnsi="Calibri"/>
          <w:color w:val="000000"/>
        </w:rPr>
        <w:t>2</w:t>
      </w:r>
      <w:r w:rsidRPr="00DB3669">
        <w:rPr>
          <w:rFonts w:ascii="Calibri" w:hAnsi="Calibri"/>
          <w:color w:val="000000"/>
        </w:rPr>
        <w:t xml:space="preserve">). Kromě aktuálního stavu charakterizujeme </w:t>
      </w:r>
      <w:r w:rsidRPr="00DB3669">
        <w:rPr>
          <w:rFonts w:ascii="Calibri" w:hAnsi="Calibri"/>
          <w:b/>
          <w:bCs/>
          <w:i/>
          <w:iCs/>
          <w:color w:val="000000"/>
        </w:rPr>
        <w:t>perspektivu dalšího vývoje</w:t>
      </w:r>
      <w:r w:rsidRPr="00DB3669">
        <w:rPr>
          <w:rFonts w:ascii="Calibri" w:hAnsi="Calibri"/>
          <w:color w:val="000000"/>
        </w:rPr>
        <w:t xml:space="preserve"> fytocenózy, která hodnotí stabilitu porostů nebo naopak zřetelné vývojové tendence, související s managementem nebo jeho absencí (viz Tab. </w:t>
      </w:r>
      <w:r w:rsidR="00806C25" w:rsidRPr="00DB3669">
        <w:rPr>
          <w:rFonts w:ascii="Calibri" w:hAnsi="Calibri"/>
          <w:color w:val="000000"/>
        </w:rPr>
        <w:t>3</w:t>
      </w:r>
      <w:r w:rsidRPr="00DB3669">
        <w:rPr>
          <w:rFonts w:ascii="Calibri" w:hAnsi="Calibri"/>
          <w:color w:val="000000"/>
        </w:rPr>
        <w:t xml:space="preserve">) a </w:t>
      </w:r>
      <w:r w:rsidRPr="00DB3669">
        <w:rPr>
          <w:rFonts w:ascii="Calibri" w:hAnsi="Calibri"/>
          <w:b/>
          <w:bCs/>
          <w:i/>
          <w:iCs/>
          <w:color w:val="000000"/>
        </w:rPr>
        <w:t>potenciální</w:t>
      </w:r>
      <w:r w:rsidRPr="00DB3669">
        <w:rPr>
          <w:rFonts w:ascii="Calibri" w:hAnsi="Calibri"/>
          <w:color w:val="000000"/>
        </w:rPr>
        <w:t xml:space="preserve"> </w:t>
      </w:r>
      <w:r w:rsidRPr="00DB3669">
        <w:rPr>
          <w:rFonts w:ascii="Calibri" w:hAnsi="Calibri"/>
          <w:b/>
          <w:bCs/>
          <w:i/>
          <w:iCs/>
          <w:color w:val="000000"/>
        </w:rPr>
        <w:t>ohrožení</w:t>
      </w:r>
      <w:r w:rsidRPr="00DB3669">
        <w:rPr>
          <w:rFonts w:ascii="Calibri" w:hAnsi="Calibri"/>
          <w:color w:val="000000"/>
        </w:rPr>
        <w:t xml:space="preserve"> (invazemi, přezvěřením apod.). Vedle očekávaného vývoje fytocenózy uvedeme faktory, které mohou tento vývoj příznivě či nepříznivě ovlivnit. Vlivy na rostlinná společenstva a jejich předpokládané dopady lze hodnotit podle „biotopové metodiky“ (viz Guth 2002). Na závěr charakteristiky zhodnotíme</w:t>
      </w:r>
      <w:r w:rsidRPr="00DB3669">
        <w:rPr>
          <w:rFonts w:ascii="Calibri" w:hAnsi="Calibri"/>
          <w:b/>
          <w:bCs/>
          <w:i/>
          <w:iCs/>
          <w:color w:val="000000"/>
        </w:rPr>
        <w:t xml:space="preserve"> variabilitu</w:t>
      </w:r>
      <w:r w:rsidRPr="00DB3669">
        <w:rPr>
          <w:rFonts w:ascii="Calibri" w:hAnsi="Calibri"/>
          <w:color w:val="000000"/>
        </w:rPr>
        <w:t xml:space="preserve"> společenstva. Druhově bohatá vegetace je obecně více variabilní než floristicky chudá společenstva, čemuž odpovídá i potřebný počet vegetačních zápisů a fotografií. Slovní hodnocení variability a stavu proto vždy podpíráme odkazy na konkrétní fytocenologické snímky či fotografie.</w:t>
      </w:r>
      <w:r w:rsidR="00EA10DE" w:rsidRPr="00DB3669">
        <w:rPr>
          <w:rFonts w:ascii="Calibri" w:hAnsi="Calibri"/>
          <w:color w:val="000000"/>
        </w:rPr>
        <w:t xml:space="preserve"> </w:t>
      </w:r>
    </w:p>
    <w:p w:rsidR="000E6065" w:rsidRPr="00DB3669" w:rsidRDefault="00BA3063">
      <w:pPr>
        <w:spacing w:before="120"/>
        <w:ind w:firstLine="369"/>
        <w:jc w:val="both"/>
        <w:rPr>
          <w:rFonts w:ascii="Calibri" w:hAnsi="Calibri"/>
          <w:color w:val="000000"/>
        </w:rPr>
      </w:pPr>
      <w:r w:rsidRPr="00DB3669">
        <w:rPr>
          <w:rFonts w:ascii="Calibri" w:hAnsi="Calibri"/>
          <w:b/>
          <w:color w:val="000000"/>
        </w:rPr>
        <w:t xml:space="preserve">Při využití charakteristik společenstev z Tabulky </w:t>
      </w:r>
      <w:r w:rsidR="000F041D" w:rsidRPr="00DB3669">
        <w:rPr>
          <w:rFonts w:ascii="Calibri" w:hAnsi="Calibri"/>
          <w:b/>
          <w:color w:val="000000"/>
        </w:rPr>
        <w:t>2 a 3</w:t>
      </w:r>
      <w:r w:rsidRPr="00DB3669">
        <w:rPr>
          <w:rFonts w:ascii="Calibri" w:hAnsi="Calibri"/>
          <w:b/>
          <w:color w:val="000000"/>
        </w:rPr>
        <w:t xml:space="preserve"> je nutné tyto tabulky </w:t>
      </w:r>
      <w:r w:rsidR="00EA10DE" w:rsidRPr="00DB3669">
        <w:rPr>
          <w:rFonts w:ascii="Calibri" w:hAnsi="Calibri"/>
          <w:b/>
          <w:color w:val="000000"/>
        </w:rPr>
        <w:t>k závěrečné zprávě připojit</w:t>
      </w:r>
      <w:r w:rsidR="0027634F" w:rsidRPr="00DB3669">
        <w:rPr>
          <w:rFonts w:ascii="Calibri" w:hAnsi="Calibri"/>
          <w:b/>
          <w:color w:val="000000"/>
        </w:rPr>
        <w:t xml:space="preserve"> do textu, nebo</w:t>
      </w:r>
      <w:r w:rsidRPr="00DB3669">
        <w:rPr>
          <w:rFonts w:ascii="Calibri" w:hAnsi="Calibri"/>
          <w:b/>
          <w:color w:val="000000"/>
        </w:rPr>
        <w:t xml:space="preserve"> formou přílohy</w:t>
      </w:r>
      <w:r w:rsidR="00F868FF" w:rsidRPr="00DB3669">
        <w:rPr>
          <w:rFonts w:ascii="Calibri" w:hAnsi="Calibri"/>
          <w:b/>
          <w:color w:val="000000"/>
        </w:rPr>
        <w:t>.</w:t>
      </w:r>
    </w:p>
    <w:p w:rsidR="000E6065" w:rsidRPr="00DB3669" w:rsidRDefault="000E6065">
      <w:pPr>
        <w:pStyle w:val="Zkladntextodsazen"/>
        <w:spacing w:before="360"/>
        <w:ind w:left="357"/>
        <w:jc w:val="both"/>
        <w:rPr>
          <w:rFonts w:ascii="Calibri" w:hAnsi="Calibri"/>
          <w:b/>
          <w:bCs/>
          <w:i/>
          <w:iCs/>
          <w:color w:val="000000"/>
        </w:rPr>
      </w:pPr>
      <w:r w:rsidRPr="00DB3669">
        <w:rPr>
          <w:rFonts w:ascii="Calibri" w:hAnsi="Calibri"/>
          <w:b/>
          <w:bCs/>
          <w:i/>
          <w:iCs/>
          <w:color w:val="000000"/>
        </w:rPr>
        <w:t>Tab. 2.</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60"/>
        <w:gridCol w:w="7740"/>
      </w:tblGrid>
      <w:tr w:rsidR="000E6065" w:rsidRPr="00DB3669">
        <w:tblPrEx>
          <w:tblCellMar>
            <w:top w:w="0" w:type="dxa"/>
            <w:bottom w:w="0" w:type="dxa"/>
          </w:tblCellMar>
        </w:tblPrEx>
        <w:trPr>
          <w:trHeight w:hRule="exact" w:val="473"/>
        </w:trPr>
        <w:tc>
          <w:tcPr>
            <w:tcW w:w="1260" w:type="dxa"/>
            <w:tcBorders>
              <w:top w:val="single" w:sz="4" w:space="0" w:color="auto"/>
              <w:left w:val="single" w:sz="4" w:space="0" w:color="auto"/>
              <w:bottom w:val="single" w:sz="12" w:space="0" w:color="auto"/>
              <w:right w:val="single" w:sz="4" w:space="0" w:color="auto"/>
            </w:tcBorders>
            <w:vAlign w:val="center"/>
          </w:tcPr>
          <w:p w:rsidR="000E6065" w:rsidRPr="00DB3669" w:rsidRDefault="000E6065">
            <w:pPr>
              <w:pStyle w:val="Zkladntextodsazen"/>
              <w:spacing w:before="120"/>
              <w:ind w:left="0"/>
              <w:jc w:val="both"/>
              <w:rPr>
                <w:rFonts w:ascii="Calibri" w:hAnsi="Calibri"/>
                <w:b/>
                <w:bCs/>
                <w:i/>
                <w:iCs/>
                <w:color w:val="000000"/>
                <w:sz w:val="20"/>
                <w:szCs w:val="20"/>
              </w:rPr>
            </w:pPr>
            <w:r w:rsidRPr="00DB3669">
              <w:rPr>
                <w:rFonts w:ascii="Calibri" w:hAnsi="Calibri"/>
                <w:b/>
                <w:bCs/>
                <w:i/>
                <w:iCs/>
                <w:color w:val="000000"/>
                <w:sz w:val="20"/>
                <w:szCs w:val="20"/>
              </w:rPr>
              <w:t>Aktuální stav</w:t>
            </w:r>
          </w:p>
        </w:tc>
        <w:tc>
          <w:tcPr>
            <w:tcW w:w="7740" w:type="dxa"/>
            <w:tcBorders>
              <w:top w:val="single" w:sz="4" w:space="0" w:color="auto"/>
              <w:left w:val="single" w:sz="4" w:space="0" w:color="auto"/>
              <w:bottom w:val="single" w:sz="12" w:space="0" w:color="auto"/>
              <w:right w:val="single" w:sz="4" w:space="0" w:color="auto"/>
            </w:tcBorders>
            <w:vAlign w:val="center"/>
          </w:tcPr>
          <w:p w:rsidR="000E6065" w:rsidRPr="00DB3669" w:rsidRDefault="000E6065">
            <w:pPr>
              <w:pStyle w:val="Zkladntextodsazen"/>
              <w:spacing w:before="120"/>
              <w:ind w:left="180"/>
              <w:jc w:val="both"/>
              <w:rPr>
                <w:rFonts w:ascii="Calibri" w:hAnsi="Calibri"/>
                <w:b/>
                <w:bCs/>
                <w:i/>
                <w:iCs/>
                <w:color w:val="000000"/>
                <w:sz w:val="20"/>
                <w:szCs w:val="20"/>
              </w:rPr>
            </w:pPr>
            <w:r w:rsidRPr="00DB3669">
              <w:rPr>
                <w:rFonts w:ascii="Calibri" w:hAnsi="Calibri"/>
                <w:b/>
                <w:bCs/>
                <w:i/>
                <w:iCs/>
                <w:color w:val="000000"/>
                <w:sz w:val="20"/>
                <w:szCs w:val="20"/>
              </w:rPr>
              <w:t>charakteristika společenstva</w:t>
            </w:r>
          </w:p>
        </w:tc>
      </w:tr>
      <w:tr w:rsidR="000E6065" w:rsidRPr="00DB3669">
        <w:tblPrEx>
          <w:tblCellMar>
            <w:top w:w="0" w:type="dxa"/>
            <w:bottom w:w="0" w:type="dxa"/>
          </w:tblCellMar>
        </w:tblPrEx>
        <w:trPr>
          <w:trHeight w:val="567"/>
        </w:trPr>
        <w:tc>
          <w:tcPr>
            <w:tcW w:w="1260" w:type="dxa"/>
            <w:tcBorders>
              <w:top w:val="single" w:sz="12" w:space="0" w:color="auto"/>
              <w:left w:val="single" w:sz="4" w:space="0" w:color="auto"/>
              <w:bottom w:val="single" w:sz="4" w:space="0" w:color="auto"/>
              <w:right w:val="single" w:sz="4" w:space="0" w:color="auto"/>
            </w:tcBorders>
            <w:vAlign w:val="center"/>
          </w:tcPr>
          <w:p w:rsidR="000E6065" w:rsidRPr="00DB3669" w:rsidRDefault="000E6065">
            <w:pPr>
              <w:pStyle w:val="Zkladntextodsazen"/>
              <w:spacing w:before="120"/>
              <w:ind w:left="181"/>
              <w:jc w:val="both"/>
              <w:rPr>
                <w:rFonts w:ascii="Calibri" w:hAnsi="Calibri"/>
                <w:b/>
                <w:bCs/>
                <w:color w:val="000000"/>
                <w:sz w:val="20"/>
                <w:szCs w:val="20"/>
              </w:rPr>
            </w:pPr>
            <w:r w:rsidRPr="00DB3669">
              <w:rPr>
                <w:rFonts w:ascii="Calibri" w:hAnsi="Calibri"/>
                <w:b/>
                <w:bCs/>
                <w:color w:val="000000"/>
                <w:sz w:val="20"/>
                <w:szCs w:val="20"/>
              </w:rPr>
              <w:t>A</w:t>
            </w:r>
          </w:p>
        </w:tc>
        <w:tc>
          <w:tcPr>
            <w:tcW w:w="7740" w:type="dxa"/>
            <w:tcBorders>
              <w:top w:val="single" w:sz="12" w:space="0" w:color="auto"/>
              <w:left w:val="single" w:sz="4" w:space="0" w:color="auto"/>
              <w:bottom w:val="single" w:sz="4" w:space="0" w:color="auto"/>
              <w:right w:val="single" w:sz="4" w:space="0" w:color="auto"/>
            </w:tcBorders>
            <w:vAlign w:val="center"/>
          </w:tcPr>
          <w:p w:rsidR="000E6065" w:rsidRPr="00DB3669" w:rsidRDefault="000E6065">
            <w:pPr>
              <w:pStyle w:val="Zkladntextodsazen"/>
              <w:spacing w:before="120"/>
              <w:ind w:left="181"/>
              <w:jc w:val="both"/>
              <w:rPr>
                <w:rFonts w:ascii="Calibri" w:hAnsi="Calibri"/>
                <w:color w:val="000000"/>
                <w:sz w:val="20"/>
                <w:szCs w:val="20"/>
              </w:rPr>
            </w:pPr>
            <w:r w:rsidRPr="00DB3669">
              <w:rPr>
                <w:rFonts w:ascii="Calibri" w:hAnsi="Calibri"/>
                <w:color w:val="000000"/>
                <w:sz w:val="20"/>
                <w:szCs w:val="20"/>
              </w:rPr>
              <w:t>zachovalé, přirozené či přírodě blízké společenstvo, odpovídající fytocenologické definici či popisu; zanedbatelný výskyt nepůvodních či expanzivních druhů; společenstvo má výjimečný význam pro ochranu přírody</w:t>
            </w:r>
          </w:p>
        </w:tc>
      </w:tr>
      <w:tr w:rsidR="000E6065" w:rsidRPr="00DB3669">
        <w:tblPrEx>
          <w:tblCellMar>
            <w:top w:w="0" w:type="dxa"/>
            <w:bottom w:w="0" w:type="dxa"/>
          </w:tblCellMar>
        </w:tblPrEx>
        <w:trPr>
          <w:trHeight w:val="567"/>
        </w:trPr>
        <w:tc>
          <w:tcPr>
            <w:tcW w:w="1260" w:type="dxa"/>
            <w:tcBorders>
              <w:top w:val="single" w:sz="4" w:space="0" w:color="auto"/>
              <w:left w:val="single" w:sz="4" w:space="0" w:color="auto"/>
              <w:bottom w:val="single" w:sz="4" w:space="0" w:color="auto"/>
              <w:right w:val="single" w:sz="4" w:space="0" w:color="auto"/>
            </w:tcBorders>
            <w:vAlign w:val="center"/>
          </w:tcPr>
          <w:p w:rsidR="000E6065" w:rsidRPr="00DB3669" w:rsidRDefault="000E6065">
            <w:pPr>
              <w:pStyle w:val="Zkladntextodsazen"/>
              <w:spacing w:before="120"/>
              <w:ind w:left="181"/>
              <w:jc w:val="both"/>
              <w:rPr>
                <w:rFonts w:ascii="Calibri" w:hAnsi="Calibri"/>
                <w:b/>
                <w:bCs/>
                <w:color w:val="000000"/>
                <w:sz w:val="20"/>
                <w:szCs w:val="20"/>
              </w:rPr>
            </w:pPr>
            <w:r w:rsidRPr="00DB3669">
              <w:rPr>
                <w:rFonts w:ascii="Calibri" w:hAnsi="Calibri"/>
                <w:b/>
                <w:bCs/>
                <w:color w:val="000000"/>
                <w:sz w:val="20"/>
                <w:szCs w:val="20"/>
              </w:rPr>
              <w:t>B</w:t>
            </w:r>
          </w:p>
        </w:tc>
        <w:tc>
          <w:tcPr>
            <w:tcW w:w="7740" w:type="dxa"/>
            <w:tcBorders>
              <w:top w:val="single" w:sz="4" w:space="0" w:color="auto"/>
              <w:left w:val="single" w:sz="4" w:space="0" w:color="auto"/>
              <w:bottom w:val="single" w:sz="4" w:space="0" w:color="auto"/>
              <w:right w:val="single" w:sz="4" w:space="0" w:color="auto"/>
            </w:tcBorders>
            <w:vAlign w:val="center"/>
          </w:tcPr>
          <w:p w:rsidR="000E6065" w:rsidRPr="00DB3669" w:rsidRDefault="000E6065">
            <w:pPr>
              <w:pStyle w:val="Zkladntextodsazen"/>
              <w:spacing w:before="120"/>
              <w:ind w:left="181"/>
              <w:jc w:val="both"/>
              <w:rPr>
                <w:rFonts w:ascii="Calibri" w:hAnsi="Calibri"/>
                <w:color w:val="000000"/>
                <w:sz w:val="20"/>
                <w:szCs w:val="20"/>
              </w:rPr>
            </w:pPr>
            <w:r w:rsidRPr="00DB3669">
              <w:rPr>
                <w:rFonts w:ascii="Calibri" w:hAnsi="Calibri"/>
                <w:color w:val="000000"/>
                <w:sz w:val="20"/>
                <w:szCs w:val="20"/>
              </w:rPr>
              <w:t>reprezentativnost spol. mírně snížená (absence některých diagnostických taxonů nebo hojnější přítomnost druhů indikujících jiné fytocenologické jednotky - přechodné typy), invazní či expanzivní druhy však nejsou hojné; význam pro ochranu přírody zůstává vysoký</w:t>
            </w:r>
          </w:p>
        </w:tc>
      </w:tr>
      <w:tr w:rsidR="000E6065" w:rsidRPr="00DB3669">
        <w:tblPrEx>
          <w:tblCellMar>
            <w:top w:w="0" w:type="dxa"/>
            <w:bottom w:w="0" w:type="dxa"/>
          </w:tblCellMar>
        </w:tblPrEx>
        <w:trPr>
          <w:trHeight w:val="567"/>
        </w:trPr>
        <w:tc>
          <w:tcPr>
            <w:tcW w:w="1260" w:type="dxa"/>
            <w:tcBorders>
              <w:top w:val="single" w:sz="4" w:space="0" w:color="auto"/>
              <w:left w:val="single" w:sz="4" w:space="0" w:color="auto"/>
              <w:bottom w:val="single" w:sz="4" w:space="0" w:color="auto"/>
              <w:right w:val="single" w:sz="4" w:space="0" w:color="auto"/>
            </w:tcBorders>
            <w:vAlign w:val="center"/>
          </w:tcPr>
          <w:p w:rsidR="000E6065" w:rsidRPr="00DB3669" w:rsidRDefault="000E6065">
            <w:pPr>
              <w:pStyle w:val="Zkladntextodsazen"/>
              <w:spacing w:before="120"/>
              <w:ind w:left="181"/>
              <w:jc w:val="both"/>
              <w:rPr>
                <w:rFonts w:ascii="Calibri" w:hAnsi="Calibri"/>
                <w:b/>
                <w:bCs/>
                <w:color w:val="000000"/>
                <w:sz w:val="20"/>
                <w:szCs w:val="20"/>
              </w:rPr>
            </w:pPr>
            <w:r w:rsidRPr="00DB3669">
              <w:rPr>
                <w:rFonts w:ascii="Calibri" w:hAnsi="Calibri"/>
                <w:b/>
                <w:bCs/>
                <w:color w:val="000000"/>
                <w:sz w:val="20"/>
                <w:szCs w:val="20"/>
              </w:rPr>
              <w:t>C</w:t>
            </w:r>
          </w:p>
        </w:tc>
        <w:tc>
          <w:tcPr>
            <w:tcW w:w="7740" w:type="dxa"/>
            <w:tcBorders>
              <w:top w:val="single" w:sz="4" w:space="0" w:color="auto"/>
              <w:left w:val="single" w:sz="4" w:space="0" w:color="auto"/>
              <w:bottom w:val="single" w:sz="4" w:space="0" w:color="auto"/>
              <w:right w:val="single" w:sz="4" w:space="0" w:color="auto"/>
            </w:tcBorders>
            <w:vAlign w:val="center"/>
          </w:tcPr>
          <w:p w:rsidR="000E6065" w:rsidRPr="00DB3669" w:rsidRDefault="000E6065">
            <w:pPr>
              <w:pStyle w:val="Zkladntextodsazen"/>
              <w:spacing w:before="120"/>
              <w:ind w:left="181"/>
              <w:jc w:val="both"/>
              <w:rPr>
                <w:rFonts w:ascii="Calibri" w:hAnsi="Calibri"/>
                <w:color w:val="000000"/>
                <w:sz w:val="20"/>
                <w:szCs w:val="20"/>
              </w:rPr>
            </w:pPr>
            <w:r w:rsidRPr="00DB3669">
              <w:rPr>
                <w:rFonts w:ascii="Calibri" w:hAnsi="Calibri"/>
                <w:color w:val="000000"/>
                <w:sz w:val="20"/>
                <w:szCs w:val="20"/>
              </w:rPr>
              <w:t>stále jsou dostatečně zastoupeny významné diagnostické druhy, společenstvo je však oproti definici značně ochuzené; chybějí druhy citlivé na narušení stanovištních podmínek; časté jsou cenoticky cizí nebo ochranářsky nežádoucí druhy; střední význam z hlediska OP</w:t>
            </w:r>
          </w:p>
        </w:tc>
      </w:tr>
      <w:tr w:rsidR="000E6065" w:rsidRPr="00DB3669">
        <w:tblPrEx>
          <w:tblCellMar>
            <w:top w:w="0" w:type="dxa"/>
            <w:bottom w:w="0" w:type="dxa"/>
          </w:tblCellMar>
        </w:tblPrEx>
        <w:trPr>
          <w:trHeight w:val="567"/>
        </w:trPr>
        <w:tc>
          <w:tcPr>
            <w:tcW w:w="1260" w:type="dxa"/>
            <w:tcBorders>
              <w:top w:val="single" w:sz="4" w:space="0" w:color="auto"/>
              <w:left w:val="single" w:sz="4" w:space="0" w:color="auto"/>
              <w:bottom w:val="single" w:sz="4" w:space="0" w:color="auto"/>
              <w:right w:val="single" w:sz="4" w:space="0" w:color="auto"/>
            </w:tcBorders>
            <w:vAlign w:val="center"/>
          </w:tcPr>
          <w:p w:rsidR="000E6065" w:rsidRPr="00DB3669" w:rsidRDefault="000E6065">
            <w:pPr>
              <w:pStyle w:val="Zkladntextodsazen"/>
              <w:spacing w:before="120"/>
              <w:ind w:left="181"/>
              <w:jc w:val="both"/>
              <w:rPr>
                <w:rFonts w:ascii="Calibri" w:hAnsi="Calibri"/>
                <w:b/>
                <w:bCs/>
                <w:color w:val="000000"/>
                <w:sz w:val="20"/>
                <w:szCs w:val="20"/>
              </w:rPr>
            </w:pPr>
            <w:r w:rsidRPr="00DB3669">
              <w:rPr>
                <w:rFonts w:ascii="Calibri" w:hAnsi="Calibri"/>
                <w:b/>
                <w:bCs/>
                <w:color w:val="000000"/>
                <w:sz w:val="20"/>
                <w:szCs w:val="20"/>
              </w:rPr>
              <w:t>D</w:t>
            </w:r>
          </w:p>
        </w:tc>
        <w:tc>
          <w:tcPr>
            <w:tcW w:w="7740" w:type="dxa"/>
            <w:tcBorders>
              <w:top w:val="single" w:sz="4" w:space="0" w:color="auto"/>
              <w:left w:val="single" w:sz="4" w:space="0" w:color="auto"/>
              <w:bottom w:val="single" w:sz="4" w:space="0" w:color="auto"/>
              <w:right w:val="single" w:sz="4" w:space="0" w:color="auto"/>
            </w:tcBorders>
            <w:vAlign w:val="center"/>
          </w:tcPr>
          <w:p w:rsidR="000E6065" w:rsidRPr="00DB3669" w:rsidRDefault="000E6065">
            <w:pPr>
              <w:pStyle w:val="Zkladntextodsazen"/>
              <w:spacing w:before="120"/>
              <w:ind w:left="181"/>
              <w:jc w:val="both"/>
              <w:rPr>
                <w:rFonts w:ascii="Calibri" w:hAnsi="Calibri"/>
                <w:color w:val="000000"/>
                <w:sz w:val="20"/>
                <w:szCs w:val="20"/>
              </w:rPr>
            </w:pPr>
            <w:r w:rsidRPr="00DB3669">
              <w:rPr>
                <w:rFonts w:ascii="Calibri" w:hAnsi="Calibri"/>
                <w:color w:val="000000"/>
                <w:sz w:val="20"/>
                <w:szCs w:val="20"/>
              </w:rPr>
              <w:t>společenstvo značně druhově ochuzené, do velké míry přeměněné nebo degradované; chybí podstatná část indikačních druhů, naopak významná je účast nežádoucích invazních či expanzních druhů; stav je značně vzdálený přírodnímu, ochranářský význam spol. je malý</w:t>
            </w:r>
          </w:p>
        </w:tc>
      </w:tr>
      <w:tr w:rsidR="000E6065" w:rsidRPr="00DB3669">
        <w:tblPrEx>
          <w:tblCellMar>
            <w:top w:w="0" w:type="dxa"/>
            <w:bottom w:w="0" w:type="dxa"/>
          </w:tblCellMar>
        </w:tblPrEx>
        <w:trPr>
          <w:trHeight w:val="567"/>
        </w:trPr>
        <w:tc>
          <w:tcPr>
            <w:tcW w:w="1260" w:type="dxa"/>
            <w:tcBorders>
              <w:top w:val="single" w:sz="4" w:space="0" w:color="auto"/>
              <w:left w:val="single" w:sz="4" w:space="0" w:color="auto"/>
              <w:bottom w:val="single" w:sz="4" w:space="0" w:color="auto"/>
              <w:right w:val="single" w:sz="4" w:space="0" w:color="auto"/>
            </w:tcBorders>
            <w:vAlign w:val="center"/>
          </w:tcPr>
          <w:p w:rsidR="000E6065" w:rsidRPr="00DB3669" w:rsidRDefault="000E6065">
            <w:pPr>
              <w:pStyle w:val="Zkladntextodsazen"/>
              <w:spacing w:before="120"/>
              <w:ind w:left="181"/>
              <w:jc w:val="both"/>
              <w:rPr>
                <w:rFonts w:ascii="Calibri" w:hAnsi="Calibri"/>
                <w:b/>
                <w:bCs/>
                <w:color w:val="000000"/>
                <w:sz w:val="20"/>
                <w:szCs w:val="20"/>
              </w:rPr>
            </w:pPr>
            <w:r w:rsidRPr="00DB3669">
              <w:rPr>
                <w:rFonts w:ascii="Calibri" w:hAnsi="Calibri"/>
                <w:b/>
                <w:bCs/>
                <w:color w:val="000000"/>
                <w:sz w:val="20"/>
                <w:szCs w:val="20"/>
              </w:rPr>
              <w:t>E</w:t>
            </w:r>
          </w:p>
        </w:tc>
        <w:tc>
          <w:tcPr>
            <w:tcW w:w="7740" w:type="dxa"/>
            <w:tcBorders>
              <w:top w:val="single" w:sz="4" w:space="0" w:color="auto"/>
              <w:left w:val="single" w:sz="4" w:space="0" w:color="auto"/>
              <w:bottom w:val="single" w:sz="4" w:space="0" w:color="auto"/>
              <w:right w:val="single" w:sz="4" w:space="0" w:color="auto"/>
            </w:tcBorders>
            <w:vAlign w:val="center"/>
          </w:tcPr>
          <w:p w:rsidR="000E6065" w:rsidRPr="00DB3669" w:rsidRDefault="000E6065">
            <w:pPr>
              <w:pStyle w:val="Zkladntextodsazen"/>
              <w:spacing w:before="120"/>
              <w:ind w:left="181"/>
              <w:jc w:val="both"/>
              <w:rPr>
                <w:rFonts w:ascii="Calibri" w:hAnsi="Calibri"/>
                <w:color w:val="000000"/>
                <w:sz w:val="20"/>
                <w:szCs w:val="20"/>
              </w:rPr>
            </w:pPr>
            <w:r w:rsidRPr="00DB3669">
              <w:rPr>
                <w:rFonts w:ascii="Calibri" w:hAnsi="Calibri"/>
                <w:color w:val="000000"/>
                <w:sz w:val="20"/>
                <w:szCs w:val="20"/>
              </w:rPr>
              <w:t>společenstvo patří k jednotkám zcela podmíněným člověkem, bez praktického významu pro ochranu přírody (vegetace sídel, ruderální vegetace, zemědělské či lesní kultury, jiná společenstva nepůvodních druhů…)</w:t>
            </w:r>
          </w:p>
        </w:tc>
      </w:tr>
    </w:tbl>
    <w:p w:rsidR="000E6065" w:rsidRPr="00DB3669" w:rsidRDefault="000E6065">
      <w:pPr>
        <w:pStyle w:val="Zkladntextodsazen"/>
        <w:spacing w:before="360"/>
        <w:ind w:left="357"/>
        <w:jc w:val="both"/>
        <w:rPr>
          <w:rFonts w:ascii="Calibri" w:hAnsi="Calibri"/>
          <w:b/>
          <w:bCs/>
          <w:i/>
          <w:iCs/>
          <w:color w:val="000000"/>
        </w:rPr>
      </w:pPr>
      <w:r w:rsidRPr="00DB3669">
        <w:rPr>
          <w:rFonts w:ascii="Calibri" w:hAnsi="Calibri"/>
          <w:b/>
          <w:bCs/>
          <w:i/>
          <w:iCs/>
          <w:color w:val="000000"/>
        </w:rPr>
        <w:t>Tab. 3.</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60"/>
        <w:gridCol w:w="7740"/>
        <w:gridCol w:w="8"/>
      </w:tblGrid>
      <w:tr w:rsidR="000E6065" w:rsidRPr="00DB3669">
        <w:tblPrEx>
          <w:tblCellMar>
            <w:top w:w="0" w:type="dxa"/>
            <w:bottom w:w="0" w:type="dxa"/>
          </w:tblCellMar>
        </w:tblPrEx>
        <w:trPr>
          <w:gridAfter w:val="1"/>
          <w:wAfter w:w="8" w:type="dxa"/>
          <w:trHeight w:val="425"/>
        </w:trPr>
        <w:tc>
          <w:tcPr>
            <w:tcW w:w="1260" w:type="dxa"/>
            <w:tcBorders>
              <w:top w:val="single" w:sz="4" w:space="0" w:color="auto"/>
              <w:left w:val="single" w:sz="4" w:space="0" w:color="auto"/>
              <w:bottom w:val="single" w:sz="12" w:space="0" w:color="auto"/>
              <w:right w:val="single" w:sz="4" w:space="0" w:color="auto"/>
            </w:tcBorders>
            <w:vAlign w:val="center"/>
          </w:tcPr>
          <w:p w:rsidR="000E6065" w:rsidRPr="00DB3669" w:rsidRDefault="000E6065">
            <w:pPr>
              <w:pStyle w:val="Zkladntextodsazen"/>
              <w:spacing w:before="120"/>
              <w:ind w:left="0"/>
              <w:jc w:val="both"/>
              <w:rPr>
                <w:rFonts w:ascii="Calibri" w:hAnsi="Calibri"/>
                <w:b/>
                <w:bCs/>
                <w:i/>
                <w:iCs/>
                <w:color w:val="000000"/>
                <w:sz w:val="20"/>
                <w:szCs w:val="20"/>
              </w:rPr>
            </w:pPr>
            <w:r w:rsidRPr="00DB3669">
              <w:rPr>
                <w:rFonts w:ascii="Calibri" w:hAnsi="Calibri"/>
                <w:b/>
                <w:bCs/>
                <w:i/>
                <w:iCs/>
                <w:color w:val="000000"/>
                <w:sz w:val="20"/>
                <w:szCs w:val="20"/>
              </w:rPr>
              <w:t>Perspektiva vývoje</w:t>
            </w:r>
          </w:p>
        </w:tc>
        <w:tc>
          <w:tcPr>
            <w:tcW w:w="7740" w:type="dxa"/>
            <w:tcBorders>
              <w:top w:val="single" w:sz="4" w:space="0" w:color="auto"/>
              <w:left w:val="single" w:sz="4" w:space="0" w:color="auto"/>
              <w:bottom w:val="single" w:sz="12" w:space="0" w:color="auto"/>
              <w:right w:val="single" w:sz="4" w:space="0" w:color="auto"/>
            </w:tcBorders>
            <w:vAlign w:val="center"/>
          </w:tcPr>
          <w:p w:rsidR="000E6065" w:rsidRPr="00DB3669" w:rsidRDefault="000E6065">
            <w:pPr>
              <w:pStyle w:val="Zkladntextodsazen"/>
              <w:spacing w:before="120"/>
              <w:ind w:left="0"/>
              <w:jc w:val="both"/>
              <w:rPr>
                <w:rFonts w:ascii="Calibri" w:hAnsi="Calibri"/>
                <w:b/>
                <w:bCs/>
                <w:i/>
                <w:iCs/>
                <w:color w:val="000000"/>
                <w:sz w:val="20"/>
                <w:szCs w:val="20"/>
              </w:rPr>
            </w:pPr>
            <w:r w:rsidRPr="00DB3669">
              <w:rPr>
                <w:rFonts w:ascii="Calibri" w:hAnsi="Calibri"/>
                <w:b/>
                <w:bCs/>
                <w:i/>
                <w:iCs/>
                <w:color w:val="000000"/>
                <w:sz w:val="20"/>
                <w:szCs w:val="20"/>
              </w:rPr>
              <w:t>indikace vývoje společenstva</w:t>
            </w:r>
          </w:p>
        </w:tc>
      </w:tr>
      <w:tr w:rsidR="000E6065" w:rsidRPr="00DB3669">
        <w:tblPrEx>
          <w:tblCellMar>
            <w:top w:w="0" w:type="dxa"/>
            <w:bottom w:w="0" w:type="dxa"/>
          </w:tblCellMar>
        </w:tblPrEx>
        <w:trPr>
          <w:trHeight w:val="425"/>
        </w:trPr>
        <w:tc>
          <w:tcPr>
            <w:tcW w:w="1260" w:type="dxa"/>
            <w:tcBorders>
              <w:top w:val="single" w:sz="12" w:space="0" w:color="auto"/>
              <w:left w:val="single" w:sz="4" w:space="0" w:color="auto"/>
              <w:bottom w:val="single" w:sz="4" w:space="0" w:color="auto"/>
              <w:right w:val="single" w:sz="4" w:space="0" w:color="auto"/>
            </w:tcBorders>
            <w:vAlign w:val="center"/>
          </w:tcPr>
          <w:p w:rsidR="000E6065" w:rsidRPr="00DB3669" w:rsidRDefault="000E6065">
            <w:pPr>
              <w:pStyle w:val="Zkladntextodsazen"/>
              <w:spacing w:before="120"/>
              <w:jc w:val="both"/>
              <w:rPr>
                <w:rFonts w:ascii="Calibri" w:hAnsi="Calibri"/>
                <w:b/>
                <w:bCs/>
                <w:color w:val="000000"/>
                <w:sz w:val="20"/>
                <w:szCs w:val="20"/>
              </w:rPr>
            </w:pPr>
            <w:r w:rsidRPr="00DB3669">
              <w:rPr>
                <w:rFonts w:ascii="Calibri" w:hAnsi="Calibri"/>
                <w:b/>
                <w:bCs/>
                <w:color w:val="000000"/>
                <w:sz w:val="20"/>
                <w:szCs w:val="20"/>
              </w:rPr>
              <w:t>– –</w:t>
            </w:r>
          </w:p>
        </w:tc>
        <w:tc>
          <w:tcPr>
            <w:tcW w:w="7748" w:type="dxa"/>
            <w:gridSpan w:val="2"/>
            <w:tcBorders>
              <w:top w:val="single" w:sz="12" w:space="0" w:color="auto"/>
              <w:left w:val="single" w:sz="4" w:space="0" w:color="auto"/>
              <w:bottom w:val="single" w:sz="4" w:space="0" w:color="auto"/>
              <w:right w:val="single" w:sz="4" w:space="0" w:color="auto"/>
            </w:tcBorders>
            <w:vAlign w:val="center"/>
          </w:tcPr>
          <w:p w:rsidR="000E6065" w:rsidRPr="00DB3669" w:rsidRDefault="000E6065">
            <w:pPr>
              <w:pStyle w:val="Zkladntextodsazen"/>
              <w:spacing w:before="120"/>
              <w:jc w:val="both"/>
              <w:rPr>
                <w:rFonts w:ascii="Calibri" w:hAnsi="Calibri"/>
                <w:color w:val="000000"/>
                <w:sz w:val="20"/>
                <w:szCs w:val="20"/>
              </w:rPr>
            </w:pPr>
            <w:r w:rsidRPr="00DB3669">
              <w:rPr>
                <w:rFonts w:ascii="Calibri" w:hAnsi="Calibri"/>
                <w:color w:val="000000"/>
                <w:sz w:val="20"/>
                <w:szCs w:val="20"/>
              </w:rPr>
              <w:t>společenstvo jeví známky prudkého zhoršování zdravotního stavu, degradace nebo rychlého ústupu (převratné změny managementu a stanovištních podmínek apod.)</w:t>
            </w:r>
          </w:p>
        </w:tc>
      </w:tr>
      <w:tr w:rsidR="000E6065" w:rsidRPr="00DB3669">
        <w:tblPrEx>
          <w:tblCellMar>
            <w:top w:w="0" w:type="dxa"/>
            <w:bottom w:w="0" w:type="dxa"/>
          </w:tblCellMar>
        </w:tblPrEx>
        <w:trPr>
          <w:gridAfter w:val="1"/>
          <w:wAfter w:w="8" w:type="dxa"/>
          <w:trHeight w:val="425"/>
        </w:trPr>
        <w:tc>
          <w:tcPr>
            <w:tcW w:w="1260" w:type="dxa"/>
            <w:tcBorders>
              <w:top w:val="single" w:sz="4" w:space="0" w:color="auto"/>
              <w:left w:val="single" w:sz="4" w:space="0" w:color="auto"/>
              <w:bottom w:val="single" w:sz="4" w:space="0" w:color="auto"/>
              <w:right w:val="single" w:sz="4" w:space="0" w:color="auto"/>
            </w:tcBorders>
            <w:vAlign w:val="center"/>
          </w:tcPr>
          <w:p w:rsidR="000E6065" w:rsidRPr="00DB3669" w:rsidRDefault="000E6065">
            <w:pPr>
              <w:pStyle w:val="Zkladntextodsazen"/>
              <w:spacing w:before="120"/>
              <w:jc w:val="both"/>
              <w:rPr>
                <w:rFonts w:ascii="Calibri" w:hAnsi="Calibri"/>
                <w:b/>
                <w:bCs/>
                <w:color w:val="000000"/>
                <w:sz w:val="20"/>
                <w:szCs w:val="20"/>
              </w:rPr>
            </w:pPr>
            <w:r w:rsidRPr="00DB3669">
              <w:rPr>
                <w:rFonts w:ascii="Calibri" w:hAnsi="Calibri"/>
                <w:b/>
                <w:bCs/>
                <w:color w:val="000000"/>
                <w:sz w:val="20"/>
                <w:szCs w:val="20"/>
              </w:rPr>
              <w:t>–</w:t>
            </w:r>
          </w:p>
        </w:tc>
        <w:tc>
          <w:tcPr>
            <w:tcW w:w="7740" w:type="dxa"/>
            <w:tcBorders>
              <w:top w:val="single" w:sz="4" w:space="0" w:color="auto"/>
              <w:left w:val="single" w:sz="4" w:space="0" w:color="auto"/>
              <w:bottom w:val="single" w:sz="4" w:space="0" w:color="auto"/>
              <w:right w:val="single" w:sz="4" w:space="0" w:color="auto"/>
            </w:tcBorders>
            <w:vAlign w:val="center"/>
          </w:tcPr>
          <w:p w:rsidR="000E6065" w:rsidRPr="00DB3669" w:rsidRDefault="000E6065">
            <w:pPr>
              <w:pStyle w:val="Zkladntextodsazen"/>
              <w:spacing w:before="120"/>
              <w:jc w:val="both"/>
              <w:rPr>
                <w:rFonts w:ascii="Calibri" w:hAnsi="Calibri"/>
                <w:color w:val="000000"/>
                <w:sz w:val="20"/>
                <w:szCs w:val="20"/>
              </w:rPr>
            </w:pPr>
            <w:r w:rsidRPr="00DB3669">
              <w:rPr>
                <w:rFonts w:ascii="Calibri" w:hAnsi="Calibri"/>
                <w:color w:val="000000"/>
                <w:sz w:val="20"/>
                <w:szCs w:val="20"/>
              </w:rPr>
              <w:t>společenstvo jeví známky pomalejšího ústupu (sukcesní pochody ústící ve změnu vegetace, pozvolná expanze nežádoucích druhů)</w:t>
            </w:r>
          </w:p>
        </w:tc>
      </w:tr>
      <w:tr w:rsidR="000E6065" w:rsidRPr="00DB3669">
        <w:tblPrEx>
          <w:tblCellMar>
            <w:top w:w="0" w:type="dxa"/>
            <w:bottom w:w="0" w:type="dxa"/>
          </w:tblCellMar>
        </w:tblPrEx>
        <w:trPr>
          <w:gridAfter w:val="1"/>
          <w:wAfter w:w="8" w:type="dxa"/>
          <w:trHeight w:val="425"/>
        </w:trPr>
        <w:tc>
          <w:tcPr>
            <w:tcW w:w="1260" w:type="dxa"/>
            <w:tcBorders>
              <w:top w:val="single" w:sz="4" w:space="0" w:color="auto"/>
              <w:left w:val="single" w:sz="4" w:space="0" w:color="auto"/>
              <w:bottom w:val="single" w:sz="4" w:space="0" w:color="auto"/>
              <w:right w:val="single" w:sz="4" w:space="0" w:color="auto"/>
            </w:tcBorders>
            <w:vAlign w:val="center"/>
          </w:tcPr>
          <w:p w:rsidR="000E6065" w:rsidRPr="00DB3669" w:rsidRDefault="000E6065">
            <w:pPr>
              <w:pStyle w:val="Zkladntextodsazen"/>
              <w:spacing w:before="120"/>
              <w:jc w:val="both"/>
              <w:rPr>
                <w:rFonts w:ascii="Calibri" w:hAnsi="Calibri"/>
                <w:color w:val="000000"/>
                <w:sz w:val="20"/>
                <w:szCs w:val="20"/>
              </w:rPr>
            </w:pPr>
            <w:r w:rsidRPr="00DB3669">
              <w:rPr>
                <w:rFonts w:ascii="Calibri" w:hAnsi="Calibri"/>
                <w:color w:val="000000"/>
                <w:sz w:val="20"/>
                <w:szCs w:val="20"/>
              </w:rPr>
              <w:t>0</w:t>
            </w:r>
          </w:p>
        </w:tc>
        <w:tc>
          <w:tcPr>
            <w:tcW w:w="7740" w:type="dxa"/>
            <w:tcBorders>
              <w:top w:val="single" w:sz="4" w:space="0" w:color="auto"/>
              <w:left w:val="single" w:sz="4" w:space="0" w:color="auto"/>
              <w:bottom w:val="single" w:sz="4" w:space="0" w:color="auto"/>
              <w:right w:val="single" w:sz="4" w:space="0" w:color="auto"/>
            </w:tcBorders>
            <w:vAlign w:val="center"/>
          </w:tcPr>
          <w:p w:rsidR="000E6065" w:rsidRPr="00DB3669" w:rsidRDefault="000E6065">
            <w:pPr>
              <w:pStyle w:val="Zkladntextodsazen"/>
              <w:spacing w:before="120"/>
              <w:jc w:val="both"/>
              <w:rPr>
                <w:rFonts w:ascii="Calibri" w:hAnsi="Calibri"/>
                <w:color w:val="000000"/>
                <w:sz w:val="20"/>
                <w:szCs w:val="20"/>
              </w:rPr>
            </w:pPr>
            <w:r w:rsidRPr="00DB3669">
              <w:rPr>
                <w:rFonts w:ascii="Calibri" w:hAnsi="Calibri"/>
                <w:color w:val="000000"/>
                <w:sz w:val="20"/>
                <w:szCs w:val="20"/>
              </w:rPr>
              <w:t>společenstvo je časově i prostorově relativně stabilní, nejeví známky sukcesních změn, ústupu či šíření (klimax, vhodně uplatňovaný udržovací management)</w:t>
            </w:r>
          </w:p>
        </w:tc>
      </w:tr>
      <w:tr w:rsidR="000E6065" w:rsidRPr="00DB3669">
        <w:tblPrEx>
          <w:tblCellMar>
            <w:top w:w="0" w:type="dxa"/>
            <w:bottom w:w="0" w:type="dxa"/>
          </w:tblCellMar>
        </w:tblPrEx>
        <w:trPr>
          <w:gridAfter w:val="1"/>
          <w:wAfter w:w="8" w:type="dxa"/>
          <w:trHeight w:val="425"/>
        </w:trPr>
        <w:tc>
          <w:tcPr>
            <w:tcW w:w="1260" w:type="dxa"/>
            <w:tcBorders>
              <w:top w:val="single" w:sz="4" w:space="0" w:color="auto"/>
              <w:left w:val="single" w:sz="4" w:space="0" w:color="auto"/>
              <w:bottom w:val="single" w:sz="4" w:space="0" w:color="auto"/>
              <w:right w:val="single" w:sz="4" w:space="0" w:color="auto"/>
            </w:tcBorders>
            <w:vAlign w:val="center"/>
          </w:tcPr>
          <w:p w:rsidR="000E6065" w:rsidRPr="00DB3669" w:rsidRDefault="000E6065">
            <w:pPr>
              <w:pStyle w:val="Zkladntextodsazen"/>
              <w:spacing w:before="120"/>
              <w:jc w:val="both"/>
              <w:rPr>
                <w:rFonts w:ascii="Calibri" w:hAnsi="Calibri"/>
                <w:b/>
                <w:bCs/>
                <w:color w:val="000000"/>
                <w:sz w:val="20"/>
                <w:szCs w:val="20"/>
              </w:rPr>
            </w:pPr>
            <w:r w:rsidRPr="00DB3669">
              <w:rPr>
                <w:rFonts w:ascii="Calibri" w:hAnsi="Calibri"/>
                <w:b/>
                <w:bCs/>
                <w:color w:val="000000"/>
                <w:sz w:val="20"/>
                <w:szCs w:val="20"/>
              </w:rPr>
              <w:t>+</w:t>
            </w:r>
          </w:p>
        </w:tc>
        <w:tc>
          <w:tcPr>
            <w:tcW w:w="7740" w:type="dxa"/>
            <w:tcBorders>
              <w:top w:val="single" w:sz="4" w:space="0" w:color="auto"/>
              <w:left w:val="single" w:sz="4" w:space="0" w:color="auto"/>
              <w:bottom w:val="single" w:sz="4" w:space="0" w:color="auto"/>
              <w:right w:val="single" w:sz="4" w:space="0" w:color="auto"/>
            </w:tcBorders>
            <w:vAlign w:val="center"/>
          </w:tcPr>
          <w:p w:rsidR="000E6065" w:rsidRPr="00DB3669" w:rsidRDefault="000E6065">
            <w:pPr>
              <w:pStyle w:val="Zkladntextodsazen"/>
              <w:spacing w:before="120"/>
              <w:jc w:val="both"/>
              <w:rPr>
                <w:rFonts w:ascii="Calibri" w:hAnsi="Calibri"/>
                <w:color w:val="000000"/>
                <w:sz w:val="20"/>
                <w:szCs w:val="20"/>
              </w:rPr>
            </w:pPr>
            <w:r w:rsidRPr="00DB3669">
              <w:rPr>
                <w:rFonts w:ascii="Calibri" w:hAnsi="Calibri"/>
                <w:color w:val="000000"/>
                <w:sz w:val="20"/>
                <w:szCs w:val="20"/>
              </w:rPr>
              <w:t>společenstvo má tendenci k zlepšování svého stavu či mírnému šíření na lokalitě (ustávání dlouhodobých rušivých vlivů, např. znečištění ovzduší či vody)</w:t>
            </w:r>
          </w:p>
        </w:tc>
      </w:tr>
      <w:tr w:rsidR="000E6065" w:rsidRPr="00DB3669">
        <w:tblPrEx>
          <w:tblCellMar>
            <w:top w:w="0" w:type="dxa"/>
            <w:bottom w:w="0" w:type="dxa"/>
          </w:tblCellMar>
        </w:tblPrEx>
        <w:trPr>
          <w:gridAfter w:val="1"/>
          <w:wAfter w:w="8" w:type="dxa"/>
          <w:trHeight w:val="425"/>
        </w:trPr>
        <w:tc>
          <w:tcPr>
            <w:tcW w:w="1260" w:type="dxa"/>
            <w:tcBorders>
              <w:top w:val="single" w:sz="4" w:space="0" w:color="auto"/>
              <w:left w:val="single" w:sz="4" w:space="0" w:color="auto"/>
              <w:bottom w:val="single" w:sz="4" w:space="0" w:color="auto"/>
              <w:right w:val="single" w:sz="4" w:space="0" w:color="auto"/>
            </w:tcBorders>
            <w:vAlign w:val="center"/>
          </w:tcPr>
          <w:p w:rsidR="000E6065" w:rsidRPr="00DB3669" w:rsidRDefault="000E6065">
            <w:pPr>
              <w:pStyle w:val="Zkladntextodsazen"/>
              <w:spacing w:before="120"/>
              <w:jc w:val="both"/>
              <w:rPr>
                <w:rFonts w:ascii="Calibri" w:hAnsi="Calibri"/>
                <w:b/>
                <w:bCs/>
                <w:color w:val="000000"/>
                <w:sz w:val="20"/>
                <w:szCs w:val="20"/>
              </w:rPr>
            </w:pPr>
            <w:r w:rsidRPr="00DB3669">
              <w:rPr>
                <w:rFonts w:ascii="Calibri" w:hAnsi="Calibri"/>
                <w:b/>
                <w:bCs/>
                <w:color w:val="000000"/>
                <w:sz w:val="20"/>
                <w:szCs w:val="20"/>
              </w:rPr>
              <w:t>+ +</w:t>
            </w:r>
          </w:p>
        </w:tc>
        <w:tc>
          <w:tcPr>
            <w:tcW w:w="7740" w:type="dxa"/>
            <w:tcBorders>
              <w:top w:val="single" w:sz="4" w:space="0" w:color="auto"/>
              <w:left w:val="single" w:sz="4" w:space="0" w:color="auto"/>
              <w:bottom w:val="single" w:sz="4" w:space="0" w:color="auto"/>
              <w:right w:val="single" w:sz="4" w:space="0" w:color="auto"/>
            </w:tcBorders>
            <w:vAlign w:val="center"/>
          </w:tcPr>
          <w:p w:rsidR="000E6065" w:rsidRPr="00DB3669" w:rsidRDefault="000E6065">
            <w:pPr>
              <w:pStyle w:val="Zkladntextodsazen"/>
              <w:spacing w:before="120"/>
              <w:jc w:val="both"/>
              <w:rPr>
                <w:rFonts w:ascii="Calibri" w:hAnsi="Calibri"/>
                <w:color w:val="000000"/>
                <w:sz w:val="20"/>
                <w:szCs w:val="20"/>
              </w:rPr>
            </w:pPr>
            <w:r w:rsidRPr="00DB3669">
              <w:rPr>
                <w:rFonts w:ascii="Calibri" w:hAnsi="Calibri"/>
                <w:color w:val="000000"/>
                <w:sz w:val="20"/>
                <w:szCs w:val="20"/>
              </w:rPr>
              <w:t>u společenstva se předpokládá výrazné zlepšení stavu nebo rychlé prostorové šíření na lokalitě (expanzivní typy vegetace, vrcholící sukcesní pochody po disturbanci)</w:t>
            </w:r>
          </w:p>
        </w:tc>
      </w:tr>
    </w:tbl>
    <w:p w:rsidR="000E6065" w:rsidRPr="00DB3669" w:rsidRDefault="000E6065">
      <w:pPr>
        <w:spacing w:before="120"/>
        <w:ind w:firstLine="369"/>
        <w:jc w:val="both"/>
        <w:rPr>
          <w:rFonts w:ascii="Calibri" w:hAnsi="Calibri"/>
          <w:color w:val="000000"/>
        </w:rPr>
      </w:pPr>
      <w:r w:rsidRPr="00DB3669">
        <w:rPr>
          <w:rFonts w:ascii="Calibri" w:hAnsi="Calibri"/>
          <w:b/>
          <w:bCs/>
          <w:color w:val="000000"/>
        </w:rPr>
        <w:t>Příklad:</w:t>
      </w:r>
      <w:r w:rsidRPr="00DB3669">
        <w:rPr>
          <w:rFonts w:ascii="Calibri" w:hAnsi="Calibri"/>
          <w:color w:val="000000"/>
        </w:rPr>
        <w:t xml:space="preserve"> Aktuální stav hodnoceného lučního společenstva je na většině území A (snímky 1–5, foto 1–2), poblíž rekreačních chat B (sn. 6), pouze v nejbližším okolí zemědělského objektu je stav C–D (sn. 7, foto 3). Celkově převažuje perspektiva + až 0, ale na plochách doložených snímky 4, 6  a 7 (foto 3) je perspektiva –, zejména z důvodu příliš intenzivního vypásání.</w:t>
      </w:r>
    </w:p>
    <w:p w:rsidR="000E6065" w:rsidRPr="00DB3669" w:rsidRDefault="000E6065">
      <w:pPr>
        <w:pStyle w:val="Nadpis1"/>
        <w:spacing w:before="360"/>
        <w:jc w:val="both"/>
        <w:rPr>
          <w:rFonts w:cs="Times New Roman"/>
          <w:b w:val="0"/>
          <w:color w:val="000000"/>
          <w:szCs w:val="24"/>
          <w:u w:val="single"/>
        </w:rPr>
      </w:pPr>
      <w:r w:rsidRPr="00DB3669">
        <w:rPr>
          <w:rFonts w:cs="Times New Roman"/>
          <w:b w:val="0"/>
          <w:color w:val="000000"/>
          <w:szCs w:val="24"/>
          <w:u w:val="single"/>
        </w:rPr>
        <w:t>2.</w:t>
      </w:r>
      <w:r w:rsidR="0027634F" w:rsidRPr="00DB3669">
        <w:rPr>
          <w:rFonts w:cs="Times New Roman"/>
          <w:b w:val="0"/>
          <w:color w:val="000000"/>
          <w:szCs w:val="24"/>
          <w:u w:val="single"/>
        </w:rPr>
        <w:t>6</w:t>
      </w:r>
      <w:r w:rsidR="00C40607" w:rsidRPr="00DB3669">
        <w:rPr>
          <w:rFonts w:cs="Times New Roman"/>
          <w:b w:val="0"/>
          <w:color w:val="000000"/>
          <w:szCs w:val="24"/>
          <w:u w:val="single"/>
        </w:rPr>
        <w:t>.4</w:t>
      </w:r>
      <w:r w:rsidRPr="00DB3669">
        <w:rPr>
          <w:rFonts w:cs="Times New Roman"/>
          <w:b w:val="0"/>
          <w:color w:val="000000"/>
          <w:szCs w:val="24"/>
          <w:u w:val="single"/>
        </w:rPr>
        <w:t xml:space="preserve"> Návrhy managementu </w:t>
      </w:r>
    </w:p>
    <w:p w:rsidR="000E6065" w:rsidRPr="00DB3669" w:rsidRDefault="000E6065">
      <w:pPr>
        <w:spacing w:before="120"/>
        <w:ind w:firstLine="425"/>
        <w:jc w:val="both"/>
        <w:rPr>
          <w:rFonts w:ascii="Calibri" w:hAnsi="Calibri"/>
          <w:color w:val="000000"/>
        </w:rPr>
      </w:pPr>
      <w:r w:rsidRPr="00DB3669">
        <w:rPr>
          <w:rFonts w:ascii="Calibri" w:hAnsi="Calibri"/>
          <w:color w:val="000000"/>
        </w:rPr>
        <w:t xml:space="preserve">Návrh managementových opatření má vést k dosažení optimálního stavu chráněných jevů. Při navrhování opatření vycházíme z obecných zásad (viz Míchal, Petříček et al. 1999 a Petříček et al. 1999) a přizpůsobujeme je specifickým požadavkům konkrétního území. Management společenstev má vést ke zmírnění vlivů poškozujících fytocenózy, ale zároveň by neměl být v rozporu s jinými zájmy ochrany. Snažíme se proto především o zastavení obecně negativních vlivů (např. příliš intenzivní pastvy, nevhodných lesnických zásahů, odvodňování, výskytu stanovištně cizích druhů rostlin i živočichů apod.). Přitom však máme na paměti, že určité vlivy na lokalitě (např. využívání zvěří, prosvětlování porostů, obnažení půdního povrchu, upuštění od pastevní činnosti nebo sekání apod.) mohou mít na některá společenstva pozitivní, zatímco na jiná negativní dopady. </w:t>
      </w:r>
    </w:p>
    <w:p w:rsidR="000E6065" w:rsidRPr="00DB3669" w:rsidRDefault="000E6065">
      <w:pPr>
        <w:spacing w:before="120"/>
        <w:ind w:firstLine="425"/>
        <w:jc w:val="both"/>
        <w:rPr>
          <w:rFonts w:ascii="Calibri" w:hAnsi="Calibri"/>
          <w:color w:val="000000"/>
        </w:rPr>
      </w:pPr>
      <w:r w:rsidRPr="00DB3669">
        <w:rPr>
          <w:rFonts w:ascii="Calibri" w:hAnsi="Calibri"/>
          <w:color w:val="000000"/>
        </w:rPr>
        <w:t xml:space="preserve">Kromě toho by návrh řízené péče měl zohledňovat i další chráněné fenomény v území (včetně nebotanických). Např. zhoršený zdravotní stav stromového patra společenstva (grafióza, imisní poškození, větrná kalamita) není nutně důvodem k zásahu, je-li stávající stav důležitý pro ochranu diverzity bezobratlých, ptáků, případně má značný význam pro výuku či výzkum apod. Takový zásah naopak může být nutný např. při ohrožení samotné existence některých unikátních společenstev na lokalitě, pro zachování genofondu ohrožených druhů, kvůli riziku eroze půdy atd. </w:t>
      </w:r>
    </w:p>
    <w:p w:rsidR="00C40607" w:rsidRPr="00DB3669" w:rsidRDefault="0027634F" w:rsidP="00C40607">
      <w:pPr>
        <w:spacing w:before="120"/>
        <w:jc w:val="both"/>
        <w:rPr>
          <w:rFonts w:ascii="Calibri" w:hAnsi="Calibri"/>
          <w:color w:val="000000"/>
          <w:u w:val="single"/>
        </w:rPr>
      </w:pPr>
      <w:r w:rsidRPr="00DB3669">
        <w:rPr>
          <w:rFonts w:ascii="Calibri" w:hAnsi="Calibri"/>
          <w:color w:val="000000"/>
          <w:u w:val="single"/>
        </w:rPr>
        <w:t>2.6</w:t>
      </w:r>
      <w:r w:rsidR="00C40607" w:rsidRPr="00DB3669">
        <w:rPr>
          <w:rFonts w:ascii="Calibri" w:hAnsi="Calibri"/>
          <w:color w:val="000000"/>
          <w:u w:val="single"/>
        </w:rPr>
        <w:t>.5 Diskuse a závěr</w:t>
      </w:r>
    </w:p>
    <w:p w:rsidR="00C40607" w:rsidRPr="00DB3669" w:rsidRDefault="00C40607" w:rsidP="00C40607">
      <w:pPr>
        <w:spacing w:before="120"/>
        <w:jc w:val="both"/>
        <w:rPr>
          <w:rFonts w:ascii="Calibri" w:hAnsi="Calibri"/>
          <w:color w:val="000000"/>
        </w:rPr>
      </w:pPr>
      <w:r w:rsidRPr="00DB3669">
        <w:rPr>
          <w:rFonts w:ascii="Calibri" w:hAnsi="Calibri"/>
          <w:color w:val="000000"/>
        </w:rPr>
        <w:t>Viz Floristická inventarizace</w:t>
      </w:r>
      <w:r w:rsidR="00D962BD" w:rsidRPr="00DB3669">
        <w:rPr>
          <w:rFonts w:ascii="Calibri" w:hAnsi="Calibri"/>
          <w:color w:val="000000"/>
        </w:rPr>
        <w:t xml:space="preserve"> kapitola 1.</w:t>
      </w:r>
      <w:r w:rsidR="00502DE9" w:rsidRPr="00DB3669">
        <w:rPr>
          <w:rFonts w:ascii="Calibri" w:hAnsi="Calibri"/>
          <w:color w:val="000000"/>
        </w:rPr>
        <w:t>4</w:t>
      </w:r>
    </w:p>
    <w:p w:rsidR="000B4145" w:rsidRPr="00DB3669" w:rsidRDefault="0027634F" w:rsidP="00C40607">
      <w:pPr>
        <w:spacing w:before="120"/>
        <w:jc w:val="both"/>
        <w:rPr>
          <w:rFonts w:ascii="Calibri" w:hAnsi="Calibri"/>
          <w:color w:val="000000"/>
          <w:u w:val="single"/>
        </w:rPr>
      </w:pPr>
      <w:r w:rsidRPr="00DB3669">
        <w:rPr>
          <w:rFonts w:ascii="Calibri" w:hAnsi="Calibri"/>
          <w:color w:val="000000"/>
        </w:rPr>
        <w:t>2.6</w:t>
      </w:r>
      <w:r w:rsidR="000B4145" w:rsidRPr="00DB3669">
        <w:rPr>
          <w:rFonts w:ascii="Calibri" w:hAnsi="Calibri"/>
          <w:color w:val="000000"/>
        </w:rPr>
        <w:t xml:space="preserve">.6 </w:t>
      </w:r>
      <w:r w:rsidR="000B4145" w:rsidRPr="00DB3669">
        <w:rPr>
          <w:rFonts w:ascii="Calibri" w:hAnsi="Calibri"/>
          <w:color w:val="000000"/>
          <w:u w:val="single"/>
        </w:rPr>
        <w:t>Literatura</w:t>
      </w:r>
    </w:p>
    <w:p w:rsidR="000B4145" w:rsidRPr="00DB3669" w:rsidRDefault="000B4145" w:rsidP="00C40607">
      <w:pPr>
        <w:spacing w:before="120"/>
        <w:jc w:val="both"/>
        <w:rPr>
          <w:rFonts w:ascii="Calibri" w:hAnsi="Calibri"/>
          <w:color w:val="000000"/>
        </w:rPr>
      </w:pPr>
      <w:r w:rsidRPr="00DB3669">
        <w:rPr>
          <w:rFonts w:ascii="Calibri" w:hAnsi="Calibri"/>
          <w:color w:val="000000"/>
        </w:rPr>
        <w:t>Viz Floristická inventarizace</w:t>
      </w:r>
    </w:p>
    <w:p w:rsidR="000E6065" w:rsidRPr="00CD113A" w:rsidRDefault="000E6065" w:rsidP="00016786">
      <w:pPr>
        <w:pStyle w:val="Nadpis1"/>
      </w:pPr>
      <w:r w:rsidRPr="00CD113A">
        <w:t>2.</w:t>
      </w:r>
      <w:r w:rsidR="0027634F" w:rsidRPr="00CD113A">
        <w:t>7</w:t>
      </w:r>
      <w:r w:rsidR="00C40607" w:rsidRPr="00CD113A">
        <w:t xml:space="preserve"> </w:t>
      </w:r>
      <w:r w:rsidRPr="00016786">
        <w:t>Fytocenologická</w:t>
      </w:r>
      <w:r w:rsidRPr="00CD113A">
        <w:t xml:space="preserve"> dokumentace a tabulkové zpracování snímků </w:t>
      </w:r>
    </w:p>
    <w:p w:rsidR="000E6065" w:rsidRPr="00DB3669" w:rsidRDefault="000E6065">
      <w:pPr>
        <w:spacing w:before="120"/>
        <w:jc w:val="both"/>
        <w:rPr>
          <w:rFonts w:ascii="Calibri" w:hAnsi="Calibri"/>
          <w:color w:val="000000"/>
        </w:rPr>
      </w:pPr>
      <w:r w:rsidRPr="00DB3669">
        <w:rPr>
          <w:rFonts w:ascii="Calibri" w:hAnsi="Calibri"/>
          <w:color w:val="000000"/>
        </w:rPr>
        <w:t>Fytocenologickou dokumentaci tvoří standardní vegetační snímky, uspořádané do tabulek podle příbuznosti společenstev. Fytocenologické snímky odevzdáváme v elektronické formě (tabulka Microsoft Excel, formát *.xls</w:t>
      </w:r>
      <w:r w:rsidR="00D962BD" w:rsidRPr="00DB3669">
        <w:rPr>
          <w:rFonts w:ascii="Calibri" w:hAnsi="Calibri"/>
          <w:color w:val="000000"/>
        </w:rPr>
        <w:t xml:space="preserve"> nebo xlsx</w:t>
      </w:r>
      <w:r w:rsidRPr="00DB3669">
        <w:rPr>
          <w:rFonts w:ascii="Calibri" w:hAnsi="Calibri"/>
          <w:color w:val="000000"/>
        </w:rPr>
        <w:t>,</w:t>
      </w:r>
      <w:r w:rsidR="00E37613" w:rsidRPr="00DB3669">
        <w:rPr>
          <w:rFonts w:ascii="Calibri" w:hAnsi="Calibri"/>
          <w:color w:val="000000"/>
        </w:rPr>
        <w:t xml:space="preserve"> závazný vzor sa</w:t>
      </w:r>
      <w:r w:rsidR="00D962BD" w:rsidRPr="00DB3669">
        <w:rPr>
          <w:rFonts w:ascii="Calibri" w:hAnsi="Calibri"/>
          <w:color w:val="000000"/>
        </w:rPr>
        <w:t>mostatná P</w:t>
      </w:r>
      <w:r w:rsidR="00E37613" w:rsidRPr="00DB3669">
        <w:rPr>
          <w:rFonts w:ascii="Calibri" w:hAnsi="Calibri"/>
          <w:color w:val="000000"/>
        </w:rPr>
        <w:t>říloha 1</w:t>
      </w:r>
      <w:r w:rsidRPr="00DB3669">
        <w:rPr>
          <w:rFonts w:ascii="Calibri" w:hAnsi="Calibri"/>
          <w:color w:val="000000"/>
        </w:rPr>
        <w:t>) a v</w:t>
      </w:r>
      <w:r w:rsidR="00D962BD" w:rsidRPr="00DB3669">
        <w:rPr>
          <w:rFonts w:ascii="Calibri" w:hAnsi="Calibri"/>
          <w:color w:val="000000"/>
        </w:rPr>
        <w:t> závěrečné zprávě formou přílohy</w:t>
      </w:r>
      <w:r w:rsidRPr="00DB3669">
        <w:rPr>
          <w:rFonts w:ascii="Calibri" w:hAnsi="Calibri"/>
          <w:color w:val="000000"/>
        </w:rPr>
        <w:t xml:space="preserve">. Rostlinné druhy se uvádějí v prvním sloupci, v dalších sloupcích následují jednotlivé snímky. </w:t>
      </w:r>
      <w:r w:rsidR="00EE369C" w:rsidRPr="00DF3066">
        <w:rPr>
          <w:rFonts w:ascii="Calibri" w:hAnsi="Calibri" w:cs="Arial"/>
          <w:color w:val="FF0000"/>
        </w:rPr>
        <w:t>Taxonomické vymezení a nomenklat</w:t>
      </w:r>
      <w:r w:rsidR="00DF3066">
        <w:rPr>
          <w:rFonts w:ascii="Calibri" w:hAnsi="Calibri" w:cs="Arial"/>
          <w:color w:val="FF0000"/>
        </w:rPr>
        <w:t>uru</w:t>
      </w:r>
      <w:r w:rsidR="00EE369C" w:rsidRPr="00DF3066">
        <w:rPr>
          <w:rFonts w:ascii="Calibri" w:hAnsi="Calibri" w:cs="Arial"/>
          <w:color w:val="FF0000"/>
        </w:rPr>
        <w:t xml:space="preserve"> t</w:t>
      </w:r>
      <w:r w:rsidR="00DF3066">
        <w:rPr>
          <w:rFonts w:ascii="Calibri" w:hAnsi="Calibri" w:cs="Arial"/>
          <w:color w:val="FF0000"/>
        </w:rPr>
        <w:t>axonů uvádíme dle</w:t>
      </w:r>
      <w:r w:rsidR="00EE369C" w:rsidRPr="00DF3066">
        <w:rPr>
          <w:rFonts w:ascii="Calibri" w:hAnsi="Calibri" w:cs="Arial"/>
          <w:color w:val="FF0000"/>
        </w:rPr>
        <w:t xml:space="preserve"> druhého vydání Klíče ke květeně České republiky (Kaplan </w:t>
      </w:r>
      <w:r w:rsidR="00DF3066">
        <w:rPr>
          <w:rFonts w:ascii="Calibri" w:hAnsi="Calibri" w:cs="Arial"/>
          <w:color w:val="FF0000"/>
        </w:rPr>
        <w:t>et al. 2019) a</w:t>
      </w:r>
      <w:r w:rsidR="00EE369C" w:rsidRPr="00DF3066">
        <w:rPr>
          <w:rFonts w:ascii="Calibri" w:hAnsi="Calibri" w:cs="Arial"/>
          <w:color w:val="FF0000"/>
        </w:rPr>
        <w:t xml:space="preserve"> aktualizované verze databáze Pladias (Pladias – databáze české flóry a vegetace, </w:t>
      </w:r>
      <w:r w:rsidR="00DF3066" w:rsidRPr="00DF3066">
        <w:rPr>
          <w:rFonts w:ascii="Calibri" w:hAnsi="Calibri" w:cs="Arial"/>
          <w:color w:val="FF0000"/>
        </w:rPr>
        <w:t>www.pladias.cz)</w:t>
      </w:r>
      <w:r w:rsidR="00EE369C" w:rsidRPr="00DF3066">
        <w:rPr>
          <w:rFonts w:ascii="Calibri" w:hAnsi="Calibri" w:cs="Arial"/>
          <w:color w:val="FF0000"/>
        </w:rPr>
        <w:t>.</w:t>
      </w:r>
      <w:r w:rsidR="000F041D" w:rsidRPr="00DB3669">
        <w:rPr>
          <w:rFonts w:ascii="Calibri" w:hAnsi="Calibri"/>
          <w:color w:val="000000"/>
        </w:rPr>
        <w:t xml:space="preserve"> </w:t>
      </w:r>
      <w:r w:rsidRPr="00DB3669">
        <w:rPr>
          <w:rFonts w:ascii="Calibri" w:hAnsi="Calibri"/>
          <w:color w:val="000000"/>
        </w:rPr>
        <w:t xml:space="preserve">Zjištěné druhy se v tabulce seřadí podle vegetačních pater, v rámci každého patra podle klesající frekvence výskytu. Snímky v tabulce řadíme podle vzájemné podobnosti (příbuznosti vegetačních jednotek). </w:t>
      </w:r>
    </w:p>
    <w:p w:rsidR="000E6065" w:rsidRPr="00DB3669" w:rsidRDefault="000E6065">
      <w:pPr>
        <w:spacing w:before="120"/>
        <w:ind w:firstLine="425"/>
        <w:jc w:val="both"/>
        <w:rPr>
          <w:rFonts w:ascii="Calibri" w:hAnsi="Calibri"/>
          <w:color w:val="000000"/>
        </w:rPr>
      </w:pPr>
      <w:r w:rsidRPr="00DB3669">
        <w:rPr>
          <w:rFonts w:ascii="Calibri" w:hAnsi="Calibri"/>
          <w:color w:val="000000"/>
        </w:rPr>
        <w:t>Zpracování snímků je doporučeno provádět v databázovém programu Turboveg (Hennekens &amp; Schaminée 2001). Pro kompatibilitu s databází je třeba v záhlaví snímků vždy uvést tyto údaje: datum, číslo snímku (v terénním zápisníku a v mapě), plocha snímku (m</w:t>
      </w:r>
      <w:r w:rsidRPr="00DB3669">
        <w:rPr>
          <w:rFonts w:ascii="Calibri" w:hAnsi="Calibri"/>
          <w:color w:val="000000"/>
          <w:vertAlign w:val="superscript"/>
        </w:rPr>
        <w:t>2</w:t>
      </w:r>
      <w:r w:rsidRPr="00DB3669">
        <w:rPr>
          <w:rFonts w:ascii="Calibri" w:hAnsi="Calibri"/>
          <w:color w:val="000000"/>
        </w:rPr>
        <w:t>), nadmořská výška středu snímku (m), expozice (ve stupních nebo zkratkami světových stran), sklon svahu (°), pokryvnost pater E</w:t>
      </w:r>
      <w:r w:rsidRPr="00DB3669">
        <w:rPr>
          <w:rFonts w:ascii="Calibri" w:hAnsi="Calibri"/>
          <w:color w:val="000000"/>
          <w:vertAlign w:val="subscript"/>
        </w:rPr>
        <w:t>3</w:t>
      </w:r>
      <w:r w:rsidRPr="00DB3669">
        <w:rPr>
          <w:rFonts w:ascii="Calibri" w:hAnsi="Calibri"/>
          <w:color w:val="000000"/>
        </w:rPr>
        <w:t>, E</w:t>
      </w:r>
      <w:r w:rsidRPr="00DB3669">
        <w:rPr>
          <w:rFonts w:ascii="Calibri" w:hAnsi="Calibri"/>
          <w:color w:val="000000"/>
          <w:vertAlign w:val="subscript"/>
        </w:rPr>
        <w:t>2</w:t>
      </w:r>
      <w:r w:rsidRPr="00DB3669">
        <w:rPr>
          <w:rFonts w:ascii="Calibri" w:hAnsi="Calibri"/>
          <w:color w:val="000000"/>
        </w:rPr>
        <w:t>, E</w:t>
      </w:r>
      <w:r w:rsidRPr="00DB3669">
        <w:rPr>
          <w:rFonts w:ascii="Calibri" w:hAnsi="Calibri"/>
          <w:color w:val="000000"/>
          <w:vertAlign w:val="subscript"/>
        </w:rPr>
        <w:t>1</w:t>
      </w:r>
      <w:r w:rsidRPr="00DB3669">
        <w:rPr>
          <w:rFonts w:ascii="Calibri" w:hAnsi="Calibri"/>
          <w:color w:val="000000"/>
        </w:rPr>
        <w:t>, E</w:t>
      </w:r>
      <w:r w:rsidRPr="00DB3669">
        <w:rPr>
          <w:rFonts w:ascii="Calibri" w:hAnsi="Calibri"/>
          <w:color w:val="000000"/>
          <w:vertAlign w:val="subscript"/>
        </w:rPr>
        <w:t>0</w:t>
      </w:r>
      <w:r w:rsidRPr="00DB3669">
        <w:rPr>
          <w:rFonts w:ascii="Calibri" w:hAnsi="Calibri"/>
          <w:color w:val="000000"/>
        </w:rPr>
        <w:t xml:space="preserve">, (%) a charakter stanoviště. Pokud má mapovatel možnost vkládání snímků přímo do databáze Turboveg, </w:t>
      </w:r>
      <w:r w:rsidR="00881647" w:rsidRPr="00DB3669">
        <w:rPr>
          <w:rFonts w:ascii="Calibri" w:hAnsi="Calibri"/>
          <w:color w:val="000000"/>
        </w:rPr>
        <w:t xml:space="preserve">je </w:t>
      </w:r>
      <w:r w:rsidR="00D962BD" w:rsidRPr="00DB3669">
        <w:rPr>
          <w:rFonts w:ascii="Calibri" w:hAnsi="Calibri"/>
          <w:color w:val="000000"/>
        </w:rPr>
        <w:t>v</w:t>
      </w:r>
      <w:r w:rsidR="00881647" w:rsidRPr="00DB3669">
        <w:rPr>
          <w:rFonts w:ascii="Calibri" w:hAnsi="Calibri"/>
          <w:color w:val="000000"/>
        </w:rPr>
        <w:t>hodné</w:t>
      </w:r>
      <w:r w:rsidRPr="00DB3669">
        <w:rPr>
          <w:rFonts w:ascii="Calibri" w:hAnsi="Calibri"/>
          <w:color w:val="000000"/>
        </w:rPr>
        <w:t xml:space="preserve"> odevzdat elektronickou podobu výstupů také v tomto formátu. Vzhledem k odlišnosti používaného názvosloví je však </w:t>
      </w:r>
      <w:r w:rsidR="00881647" w:rsidRPr="00DB3669">
        <w:rPr>
          <w:rFonts w:ascii="Calibri" w:hAnsi="Calibri"/>
          <w:color w:val="000000"/>
        </w:rPr>
        <w:t>nutné</w:t>
      </w:r>
      <w:r w:rsidRPr="00DB3669">
        <w:rPr>
          <w:rFonts w:ascii="Calibri" w:hAnsi="Calibri"/>
          <w:color w:val="000000"/>
        </w:rPr>
        <w:t xml:space="preserve">, aby součástí odevzdané zprávy byla </w:t>
      </w:r>
      <w:r w:rsidR="00D962BD" w:rsidRPr="00DB3669">
        <w:rPr>
          <w:rFonts w:ascii="Calibri" w:hAnsi="Calibri"/>
          <w:color w:val="000000"/>
        </w:rPr>
        <w:t>vždy</w:t>
      </w:r>
      <w:r w:rsidRPr="00DB3669">
        <w:rPr>
          <w:rFonts w:ascii="Calibri" w:hAnsi="Calibri"/>
          <w:color w:val="000000"/>
        </w:rPr>
        <w:t xml:space="preserve"> </w:t>
      </w:r>
      <w:r w:rsidR="000F041D" w:rsidRPr="00DB3669">
        <w:rPr>
          <w:rFonts w:ascii="Calibri" w:hAnsi="Calibri"/>
          <w:color w:val="000000"/>
        </w:rPr>
        <w:t xml:space="preserve">také </w:t>
      </w:r>
      <w:r w:rsidRPr="00DB3669">
        <w:rPr>
          <w:rFonts w:ascii="Calibri" w:hAnsi="Calibri"/>
          <w:color w:val="000000"/>
        </w:rPr>
        <w:t>tabulka exportovaná do Excelu</w:t>
      </w:r>
      <w:r w:rsidR="00D962BD" w:rsidRPr="00DB3669">
        <w:rPr>
          <w:rFonts w:ascii="Calibri" w:hAnsi="Calibri"/>
          <w:color w:val="000000"/>
        </w:rPr>
        <w:t xml:space="preserve"> (</w:t>
      </w:r>
      <w:r w:rsidR="00881647" w:rsidRPr="00DB3669">
        <w:rPr>
          <w:rFonts w:ascii="Calibri" w:hAnsi="Calibri"/>
          <w:color w:val="000000"/>
        </w:rPr>
        <w:t>dle</w:t>
      </w:r>
      <w:r w:rsidR="000F041D" w:rsidRPr="00DB3669">
        <w:rPr>
          <w:rFonts w:ascii="Calibri" w:hAnsi="Calibri"/>
          <w:color w:val="000000"/>
        </w:rPr>
        <w:t xml:space="preserve"> samostatné</w:t>
      </w:r>
      <w:r w:rsidR="00881647" w:rsidRPr="00DB3669">
        <w:rPr>
          <w:rFonts w:ascii="Calibri" w:hAnsi="Calibri"/>
          <w:color w:val="000000"/>
        </w:rPr>
        <w:t xml:space="preserve"> </w:t>
      </w:r>
      <w:r w:rsidR="00D962BD" w:rsidRPr="00DB3669">
        <w:rPr>
          <w:rFonts w:ascii="Calibri" w:hAnsi="Calibri"/>
          <w:color w:val="000000"/>
        </w:rPr>
        <w:t>P</w:t>
      </w:r>
      <w:r w:rsidR="00881647" w:rsidRPr="00DB3669">
        <w:rPr>
          <w:rFonts w:ascii="Calibri" w:hAnsi="Calibri"/>
          <w:color w:val="000000"/>
        </w:rPr>
        <w:t>řílohy 1)</w:t>
      </w:r>
      <w:r w:rsidRPr="00DB3669">
        <w:rPr>
          <w:rFonts w:ascii="Calibri" w:hAnsi="Calibri"/>
          <w:color w:val="000000"/>
        </w:rPr>
        <w:t xml:space="preserve">, </w:t>
      </w:r>
      <w:r w:rsidR="00EE369C" w:rsidRPr="00FC6015">
        <w:rPr>
          <w:rFonts w:ascii="Calibri" w:hAnsi="Calibri"/>
          <w:color w:val="FF0000"/>
        </w:rPr>
        <w:t xml:space="preserve">v níž bude </w:t>
      </w:r>
      <w:r w:rsidR="00EE369C" w:rsidRPr="00FC6015">
        <w:rPr>
          <w:rFonts w:ascii="Calibri" w:hAnsi="Calibri" w:cs="Arial"/>
          <w:color w:val="FF0000"/>
        </w:rPr>
        <w:t>taxonomické vymezení a nomenklatura t</w:t>
      </w:r>
      <w:r w:rsidR="00FC6015" w:rsidRPr="00FC6015">
        <w:rPr>
          <w:rFonts w:ascii="Calibri" w:hAnsi="Calibri" w:cs="Arial"/>
          <w:color w:val="FF0000"/>
        </w:rPr>
        <w:t>axonů upravena dle</w:t>
      </w:r>
      <w:r w:rsidR="00EE369C" w:rsidRPr="00FC6015">
        <w:rPr>
          <w:rFonts w:ascii="Calibri" w:hAnsi="Calibri" w:cs="Arial"/>
          <w:color w:val="FF0000"/>
        </w:rPr>
        <w:t xml:space="preserve"> druhého vydání Klíče ke květeně České republiky (Kaplan et al. 2019) a aktualizované verze databáze Pladias (Pladias – databáze české flóry a vegetace, </w:t>
      </w:r>
      <w:r w:rsidR="00FC6015" w:rsidRPr="00FC6015">
        <w:rPr>
          <w:rFonts w:ascii="Calibri" w:hAnsi="Calibri" w:cs="Arial"/>
          <w:color w:val="FF0000"/>
        </w:rPr>
        <w:t>www.pladias.cz)</w:t>
      </w:r>
      <w:r w:rsidR="00EE369C" w:rsidRPr="00FC6015">
        <w:rPr>
          <w:rFonts w:ascii="Calibri" w:hAnsi="Calibri" w:cs="Arial"/>
          <w:color w:val="FF0000"/>
        </w:rPr>
        <w:t>.</w:t>
      </w:r>
    </w:p>
    <w:p w:rsidR="000E6065" w:rsidRPr="00DB3669" w:rsidRDefault="000E6065" w:rsidP="00016786">
      <w:pPr>
        <w:pStyle w:val="Nadpis1"/>
      </w:pPr>
      <w:r w:rsidRPr="00DB3669">
        <w:t>2.</w:t>
      </w:r>
      <w:r w:rsidR="0027634F" w:rsidRPr="00DB3669">
        <w:t>8</w:t>
      </w:r>
      <w:r w:rsidRPr="00DB3669">
        <w:t xml:space="preserve"> </w:t>
      </w:r>
      <w:r w:rsidRPr="00016786">
        <w:t>Fotografick</w:t>
      </w:r>
      <w:r w:rsidR="00516E01" w:rsidRPr="00016786">
        <w:t>é</w:t>
      </w:r>
      <w:r w:rsidRPr="00DB3669">
        <w:t xml:space="preserve"> příloh</w:t>
      </w:r>
      <w:r w:rsidR="00006899" w:rsidRPr="00DB3669">
        <w:t>y</w:t>
      </w:r>
    </w:p>
    <w:p w:rsidR="003846EA" w:rsidRPr="00DB3669" w:rsidRDefault="000E6065">
      <w:pPr>
        <w:spacing w:before="120"/>
        <w:jc w:val="both"/>
        <w:rPr>
          <w:rFonts w:ascii="Calibri" w:hAnsi="Calibri"/>
          <w:color w:val="000000"/>
        </w:rPr>
      </w:pPr>
      <w:r w:rsidRPr="00DB3669">
        <w:rPr>
          <w:rFonts w:ascii="Calibri" w:hAnsi="Calibri"/>
          <w:color w:val="000000"/>
        </w:rPr>
        <w:t>Fotografickou dokumentaci tvoří</w:t>
      </w:r>
      <w:r w:rsidR="00A6190D" w:rsidRPr="00DB3669">
        <w:rPr>
          <w:rFonts w:ascii="Calibri" w:hAnsi="Calibri"/>
          <w:color w:val="000000"/>
        </w:rPr>
        <w:t xml:space="preserve"> </w:t>
      </w:r>
      <w:r w:rsidRPr="00DB3669">
        <w:rPr>
          <w:rFonts w:ascii="Calibri" w:hAnsi="Calibri"/>
          <w:color w:val="000000"/>
        </w:rPr>
        <w:t xml:space="preserve">kvalitní </w:t>
      </w:r>
      <w:r w:rsidRPr="00DB3669">
        <w:rPr>
          <w:rFonts w:ascii="Calibri" w:hAnsi="Calibri"/>
          <w:b/>
          <w:bCs/>
          <w:i/>
          <w:iCs/>
          <w:color w:val="000000"/>
        </w:rPr>
        <w:t>barevné fotografie</w:t>
      </w:r>
      <w:r w:rsidR="000F041D" w:rsidRPr="00DB3669">
        <w:rPr>
          <w:rFonts w:ascii="Calibri" w:hAnsi="Calibri"/>
          <w:color w:val="000000"/>
        </w:rPr>
        <w:t>.</w:t>
      </w:r>
      <w:r w:rsidRPr="00DB3669">
        <w:rPr>
          <w:rFonts w:ascii="Calibri" w:hAnsi="Calibri"/>
          <w:color w:val="000000"/>
        </w:rPr>
        <w:t xml:space="preserve"> Na fotografiích doporučujeme zachytit jak celkový vzhled společenstva, tak detailnější strukturu (např. druhové složení bylinného patra, zmlazení dřevin atd.). Stejně jako fytocenologická dokumentace by fotografie měly odrážet variabilitu společenstva a aktuální stav z hlediska ochrany přírody. </w:t>
      </w:r>
    </w:p>
    <w:p w:rsidR="00F94C8E" w:rsidRPr="00DB3669" w:rsidRDefault="00F94C8E">
      <w:pPr>
        <w:spacing w:before="120"/>
        <w:jc w:val="both"/>
        <w:rPr>
          <w:rFonts w:ascii="Calibri" w:hAnsi="Calibri"/>
          <w:color w:val="000000"/>
        </w:rPr>
      </w:pPr>
      <w:r w:rsidRPr="00DB3669">
        <w:rPr>
          <w:rFonts w:ascii="Calibri" w:hAnsi="Calibri"/>
          <w:color w:val="000000"/>
        </w:rPr>
        <w:t>Formální stránka fotografické dokumentace viz. Metodika floristické inventarizace (kap. 1.7)</w:t>
      </w:r>
    </w:p>
    <w:p w:rsidR="000E6065" w:rsidRPr="00DB3669" w:rsidRDefault="0027634F" w:rsidP="00016786">
      <w:pPr>
        <w:pStyle w:val="Nadpis1"/>
      </w:pPr>
      <w:r w:rsidRPr="00DB3669">
        <w:t>2.9</w:t>
      </w:r>
      <w:r w:rsidR="000E6065" w:rsidRPr="00DB3669">
        <w:t xml:space="preserve"> Mapov</w:t>
      </w:r>
      <w:r w:rsidR="00516E01" w:rsidRPr="00DB3669">
        <w:t>é</w:t>
      </w:r>
      <w:r w:rsidR="000E6065" w:rsidRPr="00DB3669">
        <w:t xml:space="preserve"> </w:t>
      </w:r>
      <w:r w:rsidR="000E6065" w:rsidRPr="00016786">
        <w:t>příloh</w:t>
      </w:r>
      <w:r w:rsidR="00516E01" w:rsidRPr="00016786">
        <w:t>y</w:t>
      </w:r>
    </w:p>
    <w:p w:rsidR="000E6065" w:rsidRPr="00DB3669" w:rsidRDefault="000E6065">
      <w:pPr>
        <w:spacing w:before="120"/>
        <w:jc w:val="both"/>
        <w:rPr>
          <w:rFonts w:ascii="Calibri" w:hAnsi="Calibri"/>
          <w:color w:val="000000"/>
        </w:rPr>
      </w:pPr>
      <w:r w:rsidRPr="00DB3669">
        <w:rPr>
          <w:rFonts w:ascii="Calibri" w:hAnsi="Calibri"/>
          <w:color w:val="000000"/>
        </w:rPr>
        <w:t>Povinným výstupem IP rostlinných společenstev je také mapa aktuální vegetace studovaného území. Účelem mapy je dostatečně přehledné znázornění rozšíření jednotlivých společenstev, každá vegetační mapa je proto oproti skutečnosti do jisté míry generalizovaná. Požadovaná podrobnost mapování při inventarizaci závisí jak na rozloze a složitosti území, tak na předmětu ochrany</w:t>
      </w:r>
      <w:r w:rsidRPr="00DB3669">
        <w:rPr>
          <w:rStyle w:val="Znakapoznpodarou"/>
          <w:rFonts w:ascii="Calibri" w:hAnsi="Calibri"/>
          <w:color w:val="000000"/>
        </w:rPr>
        <w:footnoteReference w:id="3"/>
      </w:r>
      <w:r w:rsidRPr="00DB3669">
        <w:rPr>
          <w:rFonts w:ascii="Calibri" w:hAnsi="Calibri"/>
          <w:color w:val="000000"/>
        </w:rPr>
        <w:t>. Zjednodušeně platí, že pro rezervace o rozloze řádově stovek ha a větší obvykle postačuje měřítko 1:10 000, menší území (řádově desítky ha) mapujeme spíše v měřítku 1:5 000. Zadavatel IP však může požadovat i podrobnější měřítko, uzná-li to za potřebné pro velmi malá chráněná území (např. některé přírodní památky), případně pro specifické části rozlehlých MZCHÚ (např. drobná rašeliniště uprostřed monotónních lesních komplexů) anebo z důvodů zvláštní potřeby detailních informací (aktuálně působící negativní vlivy apod.). V každém případě je třeba specifikovat požadavky na měřítko mapy v zadání IP.</w:t>
      </w:r>
    </w:p>
    <w:p w:rsidR="000E6065" w:rsidRPr="00DB3669" w:rsidRDefault="000E6065">
      <w:pPr>
        <w:pStyle w:val="Zkladntextodsazen"/>
        <w:spacing w:before="120"/>
        <w:ind w:left="41" w:firstLine="357"/>
        <w:jc w:val="both"/>
        <w:rPr>
          <w:rFonts w:ascii="Calibri" w:hAnsi="Calibri"/>
          <w:color w:val="000000"/>
          <w:highlight w:val="red"/>
        </w:rPr>
      </w:pPr>
      <w:r w:rsidRPr="00DB3669">
        <w:rPr>
          <w:rFonts w:ascii="Calibri" w:hAnsi="Calibri"/>
          <w:color w:val="000000"/>
        </w:rPr>
        <w:t xml:space="preserve">Před vlastní tvorbou mapy vegetace nejprve získáme fytocenologické snímky postihující nejvýznačnější vegetační typy studovaného území. Na základě jejich předběžného roztřídění definujeme mapovací jednotky a následně určujeme a postupně zpřesňujeme jejich hranice. Zákres hranic je třeba vždy upravovat podle ortofotomapy, případně dalších podkladů (základní mapy, vrstvy GIS, lesní hospodářské mapy apod.). Poskytnutí konkrétních podkladů závisí vždy na dohodě se zadavatelem. </w:t>
      </w:r>
    </w:p>
    <w:p w:rsidR="000E6065" w:rsidRPr="00DB3669" w:rsidRDefault="000E6065">
      <w:pPr>
        <w:pStyle w:val="Zkladntextodsazen"/>
        <w:spacing w:before="120"/>
        <w:ind w:left="41" w:firstLine="357"/>
        <w:jc w:val="both"/>
        <w:rPr>
          <w:rFonts w:ascii="Calibri" w:hAnsi="Calibri"/>
          <w:b/>
          <w:color w:val="000000"/>
        </w:rPr>
      </w:pPr>
      <w:r w:rsidRPr="00DB3669">
        <w:rPr>
          <w:rFonts w:ascii="Calibri" w:hAnsi="Calibri"/>
          <w:color w:val="000000"/>
        </w:rPr>
        <w:t xml:space="preserve">Při přípravě mapy je nutno brát ohled na požadovaný časový horizont zpracování. Pro některé rezervace, kde se vyskytuje jen malý počet vegetačních jednotek na větších plochách (např. zachovalé bučiny), nepředstavuje vegetační mapa neúnosné zvýšení časové náročnosti a je možno mapovat vegetaci až nejnižší rozlišitelnou úroveň (např. subasociace). Jedná-li se naopak o rozsáhlé území s velmi diverzifikovanou vegetací (skalní města, kary, suťové svahy ad.), kde by byla konstrukce tak podrobné mapy příliš časově náročná (případně by nestačila jedna vegetační sezóna), musíme mapovací zrno podřídit generalizaci. </w:t>
      </w:r>
      <w:r w:rsidRPr="00DB3669">
        <w:rPr>
          <w:rFonts w:ascii="Calibri" w:hAnsi="Calibri"/>
          <w:b/>
          <w:color w:val="000000"/>
        </w:rPr>
        <w:t>O stupni případné generalizace však vždy rozhoduje zadavatel inventarizačního průzkumu, nikoli sám zpracovatel.</w:t>
      </w:r>
    </w:p>
    <w:p w:rsidR="00CB0F44" w:rsidRPr="00DB3669" w:rsidRDefault="00CB0F44">
      <w:pPr>
        <w:pStyle w:val="Zkladntextodsazen"/>
        <w:spacing w:before="120"/>
        <w:ind w:left="41" w:firstLine="357"/>
        <w:jc w:val="both"/>
        <w:rPr>
          <w:rFonts w:ascii="Calibri" w:hAnsi="Calibri"/>
          <w:b/>
          <w:color w:val="000000"/>
        </w:rPr>
      </w:pPr>
    </w:p>
    <w:p w:rsidR="000E6065" w:rsidRPr="00DB3669" w:rsidRDefault="000E6065">
      <w:pPr>
        <w:pStyle w:val="Zkladntextodsazen"/>
        <w:spacing w:before="120"/>
        <w:ind w:left="41" w:firstLine="357"/>
        <w:jc w:val="both"/>
        <w:rPr>
          <w:rFonts w:ascii="Calibri" w:hAnsi="Calibri"/>
          <w:color w:val="000000"/>
        </w:rPr>
      </w:pPr>
      <w:r w:rsidRPr="00DB3669">
        <w:rPr>
          <w:rFonts w:ascii="Calibri" w:hAnsi="Calibri"/>
          <w:color w:val="000000"/>
        </w:rPr>
        <w:t>Rostlinná společenstva zachycujeme do mapy zpravidla jako plochy (výstupem z digitalizace je polygonová vrstva). Některé maloplošné fytocenózy není však prakticky možné v klasické mapě vyznačit plošně (štěrbinová společenstva, vegetace efemér, porosty na skalních výchozech a teráskách, rašelinné bezlesí, prameniště, lesní lemy, ...). Do pracovní mapy je možno zakreslit je jako bod či linii, případně jako mozaiku s okolními jednotkami, avšak poznamenáme si vždy rozlohu či šířku takových ploch, respektive podíl složek mozaiky. Při digitalizaci pak body překreslujeme do polygonové vrstvy jako kruhy s předepsaným poloměrem (podle rozlohy), linie jako jejich "buffer" s předepsanou šířkou. Případnou mozaikovou strukturu a její složky popíšeme v atributové tabulce výsledného polygonu. Problematika digitalizace výstupů je podrobněji  řešena v příslušné kapitole.</w:t>
      </w:r>
    </w:p>
    <w:p w:rsidR="000E6065" w:rsidRPr="00DB3669" w:rsidRDefault="000E6065">
      <w:pPr>
        <w:pStyle w:val="Zkladntextodsazen"/>
        <w:spacing w:before="120"/>
        <w:ind w:left="41" w:firstLine="357"/>
        <w:jc w:val="both"/>
        <w:rPr>
          <w:rFonts w:ascii="Calibri" w:hAnsi="Calibri"/>
          <w:color w:val="000000"/>
        </w:rPr>
      </w:pPr>
      <w:r w:rsidRPr="00DB3669">
        <w:rPr>
          <w:rFonts w:ascii="Calibri" w:hAnsi="Calibri"/>
          <w:color w:val="000000"/>
        </w:rPr>
        <w:t xml:space="preserve">Mapovací jednotky aktuální vegetace v zásadě vycházejí z popisu společenstev v textové části, nemusejí však být vždy zcela shodné. Mapovat lze např. složené (komplexní) jednotky, zachycující jinak obtížně znázornitelné mozaiky či přechody (zpravidla maloplošných) společenstev. Pro vytváření komplexních jednotek platí následující podmínky: </w:t>
      </w:r>
    </w:p>
    <w:p w:rsidR="000E6065" w:rsidRPr="00DB3669" w:rsidRDefault="000E6065">
      <w:pPr>
        <w:spacing w:before="120"/>
        <w:ind w:firstLine="369"/>
        <w:jc w:val="both"/>
        <w:rPr>
          <w:rFonts w:ascii="Calibri" w:hAnsi="Calibri"/>
          <w:color w:val="000000"/>
        </w:rPr>
      </w:pPr>
      <w:r w:rsidRPr="00DB3669">
        <w:rPr>
          <w:rFonts w:ascii="Calibri" w:hAnsi="Calibri"/>
          <w:color w:val="000000"/>
        </w:rPr>
        <w:t>(a) mapové jednotky budou jednoznačně definovány v legendě (např. jednotka A zahrnuje cca z</w:t>
      </w:r>
      <w:r w:rsidR="00243493" w:rsidRPr="00DB3669">
        <w:rPr>
          <w:rFonts w:ascii="Calibri" w:hAnsi="Calibri"/>
          <w:color w:val="000000"/>
        </w:rPr>
        <w:t> </w:t>
      </w:r>
      <w:r w:rsidRPr="00DB3669">
        <w:rPr>
          <w:rFonts w:ascii="Calibri" w:hAnsi="Calibri"/>
          <w:color w:val="000000"/>
        </w:rPr>
        <w:t>85</w:t>
      </w:r>
      <w:r w:rsidR="00243493" w:rsidRPr="00DB3669">
        <w:rPr>
          <w:rFonts w:ascii="Calibri" w:hAnsi="Calibri"/>
          <w:color w:val="000000"/>
        </w:rPr>
        <w:t> </w:t>
      </w:r>
      <w:r w:rsidRPr="00DB3669">
        <w:rPr>
          <w:rFonts w:ascii="Calibri" w:hAnsi="Calibri"/>
          <w:color w:val="000000"/>
        </w:rPr>
        <w:t>% společenstvo 1, z 10 % spol. 2 a z</w:t>
      </w:r>
      <w:r w:rsidR="00243493" w:rsidRPr="00DB3669">
        <w:rPr>
          <w:rFonts w:ascii="Calibri" w:hAnsi="Calibri"/>
          <w:color w:val="000000"/>
        </w:rPr>
        <w:t> </w:t>
      </w:r>
      <w:r w:rsidRPr="00DB3669">
        <w:rPr>
          <w:rFonts w:ascii="Calibri" w:hAnsi="Calibri"/>
          <w:color w:val="000000"/>
        </w:rPr>
        <w:t>5</w:t>
      </w:r>
      <w:r w:rsidR="00243493" w:rsidRPr="00DB3669">
        <w:rPr>
          <w:rFonts w:ascii="Calibri" w:hAnsi="Calibri"/>
          <w:color w:val="000000"/>
        </w:rPr>
        <w:t> </w:t>
      </w:r>
      <w:r w:rsidRPr="00DB3669">
        <w:rPr>
          <w:rFonts w:ascii="Calibri" w:hAnsi="Calibri"/>
          <w:color w:val="000000"/>
        </w:rPr>
        <w:t>% spol. 3, jednotka B je totožná se spol. 4 atd.),</w:t>
      </w:r>
    </w:p>
    <w:p w:rsidR="000E6065" w:rsidRPr="00DB3669" w:rsidRDefault="000E6065">
      <w:pPr>
        <w:spacing w:before="120"/>
        <w:ind w:firstLine="369"/>
        <w:jc w:val="both"/>
        <w:rPr>
          <w:rFonts w:ascii="Calibri" w:hAnsi="Calibri"/>
          <w:color w:val="000000"/>
        </w:rPr>
      </w:pPr>
      <w:r w:rsidRPr="00DB3669">
        <w:rPr>
          <w:rFonts w:ascii="Calibri" w:hAnsi="Calibri"/>
          <w:color w:val="000000"/>
        </w:rPr>
        <w:t xml:space="preserve">(b) všechna inventarizovaná společenstva musí patřit do některé mapovací jednotky, přičemž v popisu společenstva je na příslušnou jednotku odkázáno. </w:t>
      </w:r>
    </w:p>
    <w:p w:rsidR="000E6065" w:rsidRPr="00DB3669" w:rsidRDefault="000E6065">
      <w:pPr>
        <w:spacing w:before="120"/>
        <w:ind w:firstLine="369"/>
        <w:jc w:val="both"/>
        <w:rPr>
          <w:rFonts w:ascii="Calibri" w:hAnsi="Calibri"/>
          <w:color w:val="000000"/>
        </w:rPr>
      </w:pPr>
      <w:r w:rsidRPr="00DB3669">
        <w:rPr>
          <w:rFonts w:ascii="Calibri" w:hAnsi="Calibri"/>
          <w:b/>
          <w:bCs/>
          <w:color w:val="000000"/>
        </w:rPr>
        <w:t>Příklad:</w:t>
      </w:r>
      <w:r w:rsidRPr="00DB3669">
        <w:rPr>
          <w:rFonts w:ascii="Calibri" w:hAnsi="Calibri"/>
          <w:color w:val="000000"/>
        </w:rPr>
        <w:t xml:space="preserve"> mozaika vegetace efemér, štěrbinové vegetace a porostů skalních trávníků může být zahrnuta do jediné mapovací jednotky (např. „Skalní vegetace“), avšak jednotlivá společenstva budou (při splnění dostatečné rozlohy pro pořízení snímků) popsána a zdokumentována zvlášť. </w:t>
      </w:r>
    </w:p>
    <w:p w:rsidR="000E6065" w:rsidRPr="00DB3669" w:rsidRDefault="000E6065">
      <w:pPr>
        <w:pStyle w:val="Zkladntextodsazen"/>
        <w:spacing w:before="120"/>
        <w:ind w:left="41" w:firstLine="357"/>
        <w:jc w:val="both"/>
        <w:rPr>
          <w:rFonts w:ascii="Calibri" w:hAnsi="Calibri"/>
          <w:color w:val="000000"/>
        </w:rPr>
      </w:pPr>
      <w:r w:rsidRPr="00DB3669">
        <w:rPr>
          <w:rFonts w:ascii="Calibri" w:hAnsi="Calibri"/>
          <w:color w:val="000000"/>
        </w:rPr>
        <w:t>V mapové příloze také lokalizujeme místa pořízení fytocenologických snímků nebo transektů (bodová vrstva – vyznačují se obvykle křížkem v kroužku s uvedením čísla snímku) a fotografií (zaznamenaných jiným vhodným symbolem). Máme-li několik snímků nebo fotografií v terénu umístěných tak blízko sebe, že v mapě splývají, zakreslí se jediným symbolem, kterému bude odpovídat několik čísel. Pokud by označení snímků a fotografií znepřehledňovalo mapu aktuální vegetace, je vhodnější zakreslit je do samostatné mapy</w:t>
      </w:r>
      <w:r w:rsidRPr="00DB3669">
        <w:rPr>
          <w:rStyle w:val="Znakapoznpodarou"/>
          <w:rFonts w:ascii="Calibri" w:hAnsi="Calibri"/>
          <w:color w:val="000000"/>
        </w:rPr>
        <w:footnoteReference w:id="4"/>
      </w:r>
      <w:r w:rsidRPr="00DB3669">
        <w:rPr>
          <w:rFonts w:ascii="Calibri" w:hAnsi="Calibri"/>
          <w:color w:val="000000"/>
        </w:rPr>
        <w:t xml:space="preserve">. Pro ukázky vegetačních map z botanických inventarizací viz např. Bílek (2002, 2003), případně zprávy z IP uložené na AOPK ČR a na Správách CHKO. </w:t>
      </w:r>
    </w:p>
    <w:p w:rsidR="000E6065" w:rsidRPr="00DB3669" w:rsidRDefault="000E6065">
      <w:pPr>
        <w:pStyle w:val="Nadpis1"/>
        <w:spacing w:before="360"/>
        <w:jc w:val="both"/>
        <w:rPr>
          <w:rFonts w:cs="Times New Roman"/>
          <w:color w:val="000000"/>
          <w:szCs w:val="24"/>
        </w:rPr>
      </w:pPr>
      <w:r w:rsidRPr="00DB3669">
        <w:rPr>
          <w:rFonts w:cs="Times New Roman"/>
          <w:color w:val="000000"/>
          <w:szCs w:val="24"/>
        </w:rPr>
        <w:t>Literatura</w:t>
      </w:r>
    </w:p>
    <w:p w:rsidR="000E6065" w:rsidRPr="00DB3669" w:rsidRDefault="000E6065">
      <w:pPr>
        <w:pStyle w:val="Literatura"/>
        <w:spacing w:after="0"/>
        <w:jc w:val="both"/>
        <w:rPr>
          <w:rFonts w:ascii="Calibri" w:hAnsi="Calibri"/>
          <w:color w:val="000000"/>
          <w:sz w:val="24"/>
          <w:szCs w:val="24"/>
        </w:rPr>
      </w:pPr>
      <w:r w:rsidRPr="00DB3669">
        <w:rPr>
          <w:rFonts w:ascii="Calibri" w:hAnsi="Calibri"/>
          <w:color w:val="000000"/>
          <w:sz w:val="24"/>
          <w:szCs w:val="24"/>
        </w:rPr>
        <w:t>Barkman J. J. Doing H. &amp; Segal S. (1964): Kritische Bemerkungen und Vorschläge zur quantitativen Vegetationsanalyse. – Acta Bot. Neerl. 13: 394–419.</w:t>
      </w:r>
    </w:p>
    <w:p w:rsidR="000E6065" w:rsidRPr="00DB3669" w:rsidRDefault="000E6065">
      <w:pPr>
        <w:pStyle w:val="Literatura"/>
        <w:spacing w:after="0"/>
        <w:jc w:val="both"/>
        <w:rPr>
          <w:rFonts w:ascii="Calibri" w:hAnsi="Calibri"/>
          <w:color w:val="000000"/>
          <w:sz w:val="24"/>
          <w:szCs w:val="24"/>
        </w:rPr>
      </w:pPr>
      <w:r w:rsidRPr="00DB3669">
        <w:rPr>
          <w:rFonts w:ascii="Calibri" w:hAnsi="Calibri"/>
          <w:color w:val="000000"/>
          <w:sz w:val="24"/>
          <w:szCs w:val="24"/>
        </w:rPr>
        <w:t>Bílek O. (2002): Přírodní rezervace Jezírka: Geobotanická inventarizace, mapování reálné vegetace a mapování biotopů Natura 2000. – Dipl. práce, ms., 110 pp. (depon. in: Knih. ÚŽP PřF UK, Praha).</w:t>
      </w:r>
    </w:p>
    <w:p w:rsidR="000E6065" w:rsidRPr="00DB3669" w:rsidRDefault="000E6065">
      <w:pPr>
        <w:pStyle w:val="Literatura"/>
        <w:spacing w:after="0"/>
        <w:jc w:val="both"/>
        <w:rPr>
          <w:rFonts w:ascii="Calibri" w:hAnsi="Calibri"/>
          <w:color w:val="000000"/>
          <w:sz w:val="24"/>
          <w:szCs w:val="24"/>
        </w:rPr>
      </w:pPr>
      <w:r w:rsidRPr="00DB3669">
        <w:rPr>
          <w:rFonts w:ascii="Calibri" w:hAnsi="Calibri"/>
          <w:color w:val="000000"/>
          <w:sz w:val="24"/>
          <w:szCs w:val="24"/>
        </w:rPr>
        <w:t>Bílek O. (2003): Příspěvek k poznání flóry a vegetace Přírodní rezervace Jezírka v CHKO Křivoklátsko. – Bohemia Centralis, Praha, 26: 149–184.</w:t>
      </w:r>
    </w:p>
    <w:p w:rsidR="000E6065" w:rsidRPr="00DB3669" w:rsidRDefault="000E6065">
      <w:pPr>
        <w:pStyle w:val="Zkladntextodsazen"/>
        <w:ind w:left="360" w:hanging="360"/>
        <w:jc w:val="both"/>
        <w:rPr>
          <w:rFonts w:ascii="Calibri" w:hAnsi="Calibri"/>
          <w:color w:val="000000"/>
        </w:rPr>
      </w:pPr>
      <w:r w:rsidRPr="00DB3669">
        <w:rPr>
          <w:rFonts w:ascii="Calibri" w:hAnsi="Calibri"/>
          <w:color w:val="000000"/>
        </w:rPr>
        <w:t xml:space="preserve">Grabherr G. &amp; Mucina L. </w:t>
      </w:r>
      <w:r w:rsidRPr="00DB3669">
        <w:rPr>
          <w:rFonts w:ascii="Calibri" w:hAnsi="Calibri"/>
          <w:color w:val="000000"/>
          <w:lang w:val="de-DE"/>
        </w:rPr>
        <w:t>[</w:t>
      </w:r>
      <w:r w:rsidRPr="00DB3669">
        <w:rPr>
          <w:rFonts w:ascii="Calibri" w:hAnsi="Calibri"/>
          <w:color w:val="000000"/>
        </w:rPr>
        <w:t>eds] (1993): Die Pflanzengesellschaften Österreichs. Teil II.  Natürliche waldfreie Vegetation. – Gustav Fischer Verlag, Jena, Stuttgart et New York, 524 pp.</w:t>
      </w:r>
    </w:p>
    <w:p w:rsidR="003A4FBF" w:rsidRPr="00DB3669" w:rsidRDefault="003A4FBF" w:rsidP="006C3028">
      <w:pPr>
        <w:ind w:left="426" w:hanging="426"/>
        <w:jc w:val="both"/>
        <w:rPr>
          <w:rFonts w:ascii="Calibri" w:hAnsi="Calibri"/>
          <w:color w:val="000000"/>
        </w:rPr>
      </w:pPr>
      <w:r w:rsidRPr="00DB3669">
        <w:rPr>
          <w:rFonts w:ascii="Calibri" w:hAnsi="Calibri"/>
          <w:color w:val="000000"/>
        </w:rPr>
        <w:t>Grulich V. &amp; Chobot K. [eds]  (2017): Červený seznam ohrožených druhů České republiky. Cévnaté rostliny. − Příroda, Praha, 35: 1-178.</w:t>
      </w:r>
    </w:p>
    <w:p w:rsidR="000E6065" w:rsidRPr="00DB3669" w:rsidRDefault="000E6065">
      <w:pPr>
        <w:pStyle w:val="Literatura"/>
        <w:spacing w:after="0"/>
        <w:jc w:val="both"/>
        <w:rPr>
          <w:rFonts w:ascii="Calibri" w:hAnsi="Calibri"/>
          <w:color w:val="000000"/>
          <w:sz w:val="24"/>
          <w:szCs w:val="24"/>
        </w:rPr>
      </w:pPr>
      <w:r w:rsidRPr="00DB3669">
        <w:rPr>
          <w:rFonts w:ascii="Calibri" w:hAnsi="Calibri"/>
          <w:color w:val="000000"/>
          <w:sz w:val="24"/>
          <w:szCs w:val="24"/>
        </w:rPr>
        <w:t>Guth J. (2002): Metodiky mapování biotopů soustavy Natura 2000 a Smaragd. 3. přeprac. vyd. – AOPK ČR, Praha, 26 pp.</w:t>
      </w:r>
    </w:p>
    <w:p w:rsidR="000E6065" w:rsidRPr="00DB3669" w:rsidRDefault="000E6065">
      <w:pPr>
        <w:pStyle w:val="Literatura"/>
        <w:spacing w:after="0"/>
        <w:jc w:val="both"/>
        <w:rPr>
          <w:rFonts w:ascii="Calibri" w:hAnsi="Calibri"/>
          <w:color w:val="000000"/>
          <w:sz w:val="24"/>
          <w:szCs w:val="24"/>
        </w:rPr>
      </w:pPr>
      <w:r w:rsidRPr="00DB3669">
        <w:rPr>
          <w:rFonts w:ascii="Calibri" w:hAnsi="Calibri"/>
          <w:color w:val="000000"/>
          <w:sz w:val="24"/>
          <w:szCs w:val="24"/>
        </w:rPr>
        <w:t>Hennekens S. M. &amp; Schaminée J. H. J. (2001): TURBOVEG, a comprehensive database management system for vegetation data. – J. Veg. Sci.,</w:t>
      </w:r>
      <w:r w:rsidR="00881C85" w:rsidRPr="00DB3669">
        <w:rPr>
          <w:rFonts w:ascii="Calibri" w:hAnsi="Calibri"/>
          <w:color w:val="000000"/>
          <w:sz w:val="24"/>
          <w:szCs w:val="24"/>
        </w:rPr>
        <w:t xml:space="preserve"> </w:t>
      </w:r>
      <w:r w:rsidRPr="00DB3669">
        <w:rPr>
          <w:rFonts w:ascii="Calibri" w:hAnsi="Calibri"/>
          <w:color w:val="000000"/>
          <w:sz w:val="24"/>
          <w:szCs w:val="24"/>
        </w:rPr>
        <w:t>Uppsala, 12: 589–591.</w:t>
      </w:r>
    </w:p>
    <w:p w:rsidR="000E6065" w:rsidRPr="00DB3669" w:rsidRDefault="000E6065">
      <w:pPr>
        <w:ind w:left="360" w:hanging="360"/>
        <w:jc w:val="both"/>
        <w:rPr>
          <w:rFonts w:ascii="Calibri" w:hAnsi="Calibri"/>
          <w:color w:val="000000"/>
        </w:rPr>
      </w:pPr>
      <w:r w:rsidRPr="00DB3669">
        <w:rPr>
          <w:rFonts w:ascii="Calibri" w:hAnsi="Calibri"/>
          <w:color w:val="000000"/>
        </w:rPr>
        <w:t>Husová M., Jirásek J. &amp; Moravec J. (2002): Jehličnaté lesy. – In: Moravec J. [red.], Přehled vegetace České republiky, Academia, Praha, Vol. 3: 1–128.</w:t>
      </w:r>
    </w:p>
    <w:p w:rsidR="003A4FBF" w:rsidRPr="00DB3669" w:rsidRDefault="003A4FBF">
      <w:pPr>
        <w:ind w:left="360" w:hanging="360"/>
        <w:jc w:val="both"/>
        <w:rPr>
          <w:rFonts w:ascii="Calibri" w:hAnsi="Calibri"/>
          <w:color w:val="000000"/>
        </w:rPr>
      </w:pPr>
      <w:r w:rsidRPr="00DB3669">
        <w:rPr>
          <w:rFonts w:ascii="Calibri" w:hAnsi="Calibri"/>
          <w:color w:val="000000"/>
        </w:rPr>
        <w:t xml:space="preserve">Chytrý M.  </w:t>
      </w:r>
      <w:r w:rsidRPr="00DB3669">
        <w:rPr>
          <w:rFonts w:ascii="Calibri" w:hAnsi="Calibri"/>
          <w:color w:val="000000"/>
        </w:rPr>
        <w:sym w:font="Times New Roman" w:char="005B"/>
      </w:r>
      <w:r w:rsidRPr="00DB3669">
        <w:rPr>
          <w:rFonts w:ascii="Calibri" w:hAnsi="Calibri"/>
          <w:color w:val="000000"/>
        </w:rPr>
        <w:t>ed</w:t>
      </w:r>
      <w:r w:rsidR="0038239C" w:rsidRPr="00DB3669">
        <w:rPr>
          <w:rFonts w:ascii="Calibri" w:hAnsi="Calibri"/>
          <w:color w:val="000000"/>
        </w:rPr>
        <w:t>.</w:t>
      </w:r>
      <w:r w:rsidRPr="00DB3669">
        <w:rPr>
          <w:rFonts w:ascii="Calibri" w:hAnsi="Calibri"/>
          <w:color w:val="000000"/>
        </w:rPr>
        <w:sym w:font="Times New Roman" w:char="005D"/>
      </w:r>
      <w:r w:rsidRPr="00DB3669">
        <w:rPr>
          <w:rFonts w:ascii="Calibri" w:hAnsi="Calibri"/>
          <w:color w:val="000000"/>
        </w:rPr>
        <w:t xml:space="preserve"> (2007): Vegetace České republiky. 1. Travinná a keříčková vegetace. – Academia, Praha</w:t>
      </w:r>
    </w:p>
    <w:p w:rsidR="003A4FBF" w:rsidRPr="00DB3669" w:rsidRDefault="003A4FBF" w:rsidP="003A4FBF">
      <w:pPr>
        <w:ind w:left="360" w:hanging="360"/>
        <w:jc w:val="both"/>
        <w:rPr>
          <w:rFonts w:ascii="Calibri" w:hAnsi="Calibri"/>
          <w:color w:val="000000"/>
        </w:rPr>
      </w:pPr>
      <w:r w:rsidRPr="00DB3669">
        <w:rPr>
          <w:rFonts w:ascii="Calibri" w:hAnsi="Calibri"/>
          <w:color w:val="000000"/>
        </w:rPr>
        <w:t xml:space="preserve">Chytrý M. </w:t>
      </w:r>
      <w:r w:rsidRPr="00DB3669">
        <w:rPr>
          <w:rFonts w:ascii="Calibri" w:hAnsi="Calibri"/>
          <w:color w:val="000000"/>
        </w:rPr>
        <w:sym w:font="Times New Roman" w:char="005B"/>
      </w:r>
      <w:r w:rsidRPr="00DB3669">
        <w:rPr>
          <w:rFonts w:ascii="Calibri" w:hAnsi="Calibri"/>
          <w:color w:val="000000"/>
        </w:rPr>
        <w:t>ed</w:t>
      </w:r>
      <w:r w:rsidR="0038239C" w:rsidRPr="00DB3669">
        <w:rPr>
          <w:rFonts w:ascii="Calibri" w:hAnsi="Calibri"/>
          <w:color w:val="000000"/>
        </w:rPr>
        <w:t>.</w:t>
      </w:r>
      <w:r w:rsidRPr="00DB3669">
        <w:rPr>
          <w:rFonts w:ascii="Calibri" w:hAnsi="Calibri"/>
          <w:color w:val="000000"/>
        </w:rPr>
        <w:sym w:font="Times New Roman" w:char="005D"/>
      </w:r>
      <w:r w:rsidRPr="00DB3669">
        <w:rPr>
          <w:rFonts w:ascii="Calibri" w:hAnsi="Calibri"/>
          <w:color w:val="000000"/>
        </w:rPr>
        <w:t xml:space="preserve"> (20</w:t>
      </w:r>
      <w:r w:rsidR="0038239C" w:rsidRPr="00DB3669">
        <w:rPr>
          <w:rFonts w:ascii="Calibri" w:hAnsi="Calibri"/>
          <w:color w:val="000000"/>
        </w:rPr>
        <w:t>09</w:t>
      </w:r>
      <w:r w:rsidRPr="00DB3669">
        <w:rPr>
          <w:rFonts w:ascii="Calibri" w:hAnsi="Calibri"/>
          <w:color w:val="000000"/>
        </w:rPr>
        <w:t xml:space="preserve">): Vegetace České republiky. </w:t>
      </w:r>
      <w:r w:rsidR="00957088" w:rsidRPr="00DB3669">
        <w:rPr>
          <w:rFonts w:ascii="Calibri" w:hAnsi="Calibri"/>
          <w:color w:val="000000"/>
        </w:rPr>
        <w:t>2</w:t>
      </w:r>
      <w:r w:rsidRPr="00DB3669">
        <w:rPr>
          <w:rFonts w:ascii="Calibri" w:hAnsi="Calibri"/>
          <w:color w:val="000000"/>
        </w:rPr>
        <w:t xml:space="preserve">. </w:t>
      </w:r>
      <w:r w:rsidR="00957088" w:rsidRPr="00DB3669">
        <w:rPr>
          <w:rFonts w:ascii="Calibri" w:hAnsi="Calibri"/>
          <w:color w:val="000000"/>
        </w:rPr>
        <w:t>Ruderální, plevelová, skalní a suťová</w:t>
      </w:r>
      <w:r w:rsidRPr="00DB3669">
        <w:rPr>
          <w:rFonts w:ascii="Calibri" w:hAnsi="Calibri"/>
          <w:color w:val="000000"/>
        </w:rPr>
        <w:t>. – Academia, Praha</w:t>
      </w:r>
    </w:p>
    <w:p w:rsidR="00957088" w:rsidRPr="00DB3669" w:rsidRDefault="00957088" w:rsidP="00957088">
      <w:pPr>
        <w:ind w:left="360" w:hanging="360"/>
        <w:jc w:val="both"/>
        <w:rPr>
          <w:rFonts w:ascii="Calibri" w:hAnsi="Calibri"/>
          <w:color w:val="000000"/>
        </w:rPr>
      </w:pPr>
      <w:r w:rsidRPr="00DB3669">
        <w:rPr>
          <w:rFonts w:ascii="Calibri" w:hAnsi="Calibri"/>
          <w:color w:val="000000"/>
        </w:rPr>
        <w:t xml:space="preserve">Chytrý M. </w:t>
      </w:r>
      <w:r w:rsidRPr="00DB3669">
        <w:rPr>
          <w:rFonts w:ascii="Calibri" w:hAnsi="Calibri"/>
          <w:color w:val="000000"/>
        </w:rPr>
        <w:sym w:font="Times New Roman" w:char="005B"/>
      </w:r>
      <w:r w:rsidRPr="00DB3669">
        <w:rPr>
          <w:rFonts w:ascii="Calibri" w:hAnsi="Calibri"/>
          <w:color w:val="000000"/>
        </w:rPr>
        <w:t>ed</w:t>
      </w:r>
      <w:r w:rsidR="0038239C" w:rsidRPr="00DB3669">
        <w:rPr>
          <w:rFonts w:ascii="Calibri" w:hAnsi="Calibri"/>
          <w:color w:val="000000"/>
        </w:rPr>
        <w:t>.</w:t>
      </w:r>
      <w:r w:rsidRPr="00DB3669">
        <w:rPr>
          <w:rFonts w:ascii="Calibri" w:hAnsi="Calibri"/>
          <w:color w:val="000000"/>
        </w:rPr>
        <w:sym w:font="Times New Roman" w:char="005D"/>
      </w:r>
      <w:r w:rsidR="0038239C" w:rsidRPr="00DB3669">
        <w:rPr>
          <w:rFonts w:ascii="Calibri" w:hAnsi="Calibri"/>
          <w:color w:val="000000"/>
        </w:rPr>
        <w:t xml:space="preserve"> (2011</w:t>
      </w:r>
      <w:r w:rsidRPr="00DB3669">
        <w:rPr>
          <w:rFonts w:ascii="Calibri" w:hAnsi="Calibri"/>
          <w:color w:val="000000"/>
        </w:rPr>
        <w:t>): Vegetace České republiky. 3. Vodní a mokřadní vegetace. – Academia, Praha</w:t>
      </w:r>
    </w:p>
    <w:p w:rsidR="0038239C" w:rsidRPr="00DB3669" w:rsidRDefault="00957088" w:rsidP="006C3028">
      <w:pPr>
        <w:pStyle w:val="Literatura"/>
        <w:spacing w:after="0"/>
        <w:ind w:left="426" w:hanging="426"/>
        <w:jc w:val="both"/>
        <w:rPr>
          <w:rFonts w:ascii="Calibri" w:hAnsi="Calibri"/>
          <w:color w:val="000000"/>
        </w:rPr>
      </w:pPr>
      <w:r w:rsidRPr="00DB3669">
        <w:rPr>
          <w:rFonts w:ascii="Calibri" w:hAnsi="Calibri"/>
          <w:color w:val="000000"/>
          <w:sz w:val="24"/>
          <w:szCs w:val="24"/>
        </w:rPr>
        <w:t xml:space="preserve">Chytrý M. </w:t>
      </w:r>
      <w:r w:rsidRPr="00DB3669">
        <w:rPr>
          <w:rFonts w:ascii="Calibri" w:hAnsi="Calibri"/>
          <w:color w:val="000000"/>
          <w:sz w:val="24"/>
          <w:szCs w:val="24"/>
        </w:rPr>
        <w:sym w:font="Times New Roman" w:char="005B"/>
      </w:r>
      <w:r w:rsidRPr="00DB3669">
        <w:rPr>
          <w:rFonts w:ascii="Calibri" w:hAnsi="Calibri"/>
          <w:color w:val="000000"/>
          <w:sz w:val="24"/>
          <w:szCs w:val="24"/>
        </w:rPr>
        <w:t>ed</w:t>
      </w:r>
      <w:r w:rsidR="0038239C" w:rsidRPr="00DB3669">
        <w:rPr>
          <w:rFonts w:ascii="Calibri" w:hAnsi="Calibri"/>
          <w:color w:val="000000"/>
          <w:sz w:val="24"/>
          <w:szCs w:val="24"/>
        </w:rPr>
        <w:t>.</w:t>
      </w:r>
      <w:r w:rsidRPr="00DB3669">
        <w:rPr>
          <w:rFonts w:ascii="Calibri" w:hAnsi="Calibri"/>
          <w:color w:val="000000"/>
          <w:sz w:val="24"/>
          <w:szCs w:val="24"/>
        </w:rPr>
        <w:sym w:font="Times New Roman" w:char="005D"/>
      </w:r>
      <w:r w:rsidRPr="00DB3669">
        <w:rPr>
          <w:rFonts w:ascii="Calibri" w:hAnsi="Calibri"/>
          <w:color w:val="000000"/>
          <w:sz w:val="24"/>
          <w:szCs w:val="24"/>
        </w:rPr>
        <w:t xml:space="preserve"> (20</w:t>
      </w:r>
      <w:r w:rsidR="0038239C" w:rsidRPr="00DB3669">
        <w:rPr>
          <w:rFonts w:ascii="Calibri" w:hAnsi="Calibri"/>
          <w:color w:val="000000"/>
          <w:sz w:val="24"/>
          <w:szCs w:val="24"/>
        </w:rPr>
        <w:t>13</w:t>
      </w:r>
      <w:r w:rsidRPr="00DB3669">
        <w:rPr>
          <w:rFonts w:ascii="Calibri" w:hAnsi="Calibri"/>
          <w:color w:val="000000"/>
          <w:sz w:val="24"/>
          <w:szCs w:val="24"/>
        </w:rPr>
        <w:t>): Vegetace České republiky. 4. Lesní a křovinná vegetace. – Academia, Praha</w:t>
      </w:r>
    </w:p>
    <w:p w:rsidR="000E6065" w:rsidRPr="00DB3669" w:rsidRDefault="000E6065" w:rsidP="006C3028">
      <w:pPr>
        <w:pStyle w:val="Literatura"/>
        <w:spacing w:after="0"/>
        <w:ind w:left="426" w:hanging="426"/>
        <w:jc w:val="both"/>
        <w:rPr>
          <w:rFonts w:ascii="Calibri" w:hAnsi="Calibri"/>
          <w:color w:val="000000"/>
          <w:sz w:val="24"/>
          <w:szCs w:val="24"/>
        </w:rPr>
      </w:pPr>
      <w:r w:rsidRPr="00DB3669">
        <w:rPr>
          <w:rFonts w:ascii="Calibri" w:hAnsi="Calibri"/>
          <w:color w:val="000000"/>
          <w:sz w:val="24"/>
          <w:szCs w:val="24"/>
        </w:rPr>
        <w:t>Chytrý M. &amp; Otýpková Z. (2003): Plot sizes used for phytosociological sampling of European vegetation. – J. Veg. Sci., Uppsala, 14: 563–570.</w:t>
      </w:r>
    </w:p>
    <w:p w:rsidR="000E6065" w:rsidRPr="00DB3669" w:rsidRDefault="000E6065">
      <w:pPr>
        <w:pStyle w:val="Literatura"/>
        <w:spacing w:after="0"/>
        <w:jc w:val="both"/>
        <w:rPr>
          <w:rFonts w:ascii="Calibri" w:hAnsi="Calibri"/>
          <w:color w:val="000000"/>
          <w:sz w:val="24"/>
          <w:szCs w:val="24"/>
        </w:rPr>
      </w:pPr>
      <w:r w:rsidRPr="00DB3669">
        <w:rPr>
          <w:rFonts w:ascii="Calibri" w:hAnsi="Calibri"/>
          <w:color w:val="000000"/>
          <w:sz w:val="24"/>
          <w:szCs w:val="24"/>
        </w:rPr>
        <w:t xml:space="preserve">Chytrý M., Kučera T. &amp; Kočí M. </w:t>
      </w:r>
      <w:r w:rsidRPr="00DB3669">
        <w:rPr>
          <w:rFonts w:ascii="Calibri" w:hAnsi="Calibri"/>
          <w:color w:val="000000"/>
          <w:sz w:val="24"/>
          <w:szCs w:val="24"/>
        </w:rPr>
        <w:sym w:font="Times New Roman" w:char="005B"/>
      </w:r>
      <w:r w:rsidRPr="00DB3669">
        <w:rPr>
          <w:rFonts w:ascii="Calibri" w:hAnsi="Calibri"/>
          <w:color w:val="000000"/>
          <w:sz w:val="24"/>
          <w:szCs w:val="24"/>
        </w:rPr>
        <w:t>eds</w:t>
      </w:r>
      <w:r w:rsidRPr="00DB3669">
        <w:rPr>
          <w:rFonts w:ascii="Calibri" w:hAnsi="Calibri"/>
          <w:color w:val="000000"/>
          <w:sz w:val="24"/>
          <w:szCs w:val="24"/>
        </w:rPr>
        <w:sym w:font="Times New Roman" w:char="005D"/>
      </w:r>
      <w:r w:rsidRPr="00DB3669">
        <w:rPr>
          <w:rFonts w:ascii="Calibri" w:hAnsi="Calibri"/>
          <w:color w:val="000000"/>
          <w:sz w:val="24"/>
          <w:szCs w:val="24"/>
        </w:rPr>
        <w:t xml:space="preserve"> (2001): Katalog biotopů České republiky. Interpretační příručka k evropským programům Natura 2000 a Smaragd. – AOPK ČR, Praha, 307 pp.</w:t>
      </w:r>
    </w:p>
    <w:p w:rsidR="00B61F2F" w:rsidRDefault="00B61F2F">
      <w:pPr>
        <w:pStyle w:val="Literatura"/>
        <w:spacing w:after="0"/>
        <w:jc w:val="both"/>
        <w:rPr>
          <w:rFonts w:ascii="Calibri" w:hAnsi="Calibri"/>
          <w:color w:val="000000"/>
          <w:sz w:val="24"/>
          <w:szCs w:val="24"/>
        </w:rPr>
      </w:pPr>
      <w:r w:rsidRPr="00DB3669">
        <w:rPr>
          <w:rFonts w:ascii="Calibri" w:hAnsi="Calibri"/>
          <w:color w:val="000000"/>
          <w:sz w:val="24"/>
          <w:szCs w:val="24"/>
        </w:rPr>
        <w:t>Chytrý M., Kučera T., Kočí M., Grulich V. &amp; Lustyk P. [eds] (2010): Katalog biotopů Č</w:t>
      </w:r>
      <w:r w:rsidR="0067592C" w:rsidRPr="00DB3669">
        <w:rPr>
          <w:rFonts w:ascii="Calibri" w:hAnsi="Calibri"/>
          <w:color w:val="000000"/>
          <w:sz w:val="24"/>
          <w:szCs w:val="24"/>
        </w:rPr>
        <w:t>eské republiky. Druhé vydání. AOPK ČR, Praha,</w:t>
      </w:r>
      <w:r w:rsidRPr="00DB3669">
        <w:rPr>
          <w:rFonts w:ascii="Calibri" w:hAnsi="Calibri"/>
          <w:color w:val="000000"/>
          <w:sz w:val="24"/>
          <w:szCs w:val="24"/>
        </w:rPr>
        <w:t xml:space="preserve"> 445</w:t>
      </w:r>
      <w:r w:rsidR="0067592C" w:rsidRPr="00DB3669">
        <w:rPr>
          <w:rFonts w:ascii="Calibri" w:hAnsi="Calibri"/>
          <w:color w:val="000000"/>
          <w:sz w:val="24"/>
          <w:szCs w:val="24"/>
        </w:rPr>
        <w:t xml:space="preserve"> pp</w:t>
      </w:r>
      <w:r w:rsidRPr="00DB3669">
        <w:rPr>
          <w:rFonts w:ascii="Calibri" w:hAnsi="Calibri"/>
          <w:color w:val="000000"/>
          <w:sz w:val="24"/>
          <w:szCs w:val="24"/>
        </w:rPr>
        <w:t>.</w:t>
      </w:r>
    </w:p>
    <w:p w:rsidR="003F7ADD" w:rsidRPr="00016786" w:rsidRDefault="003F7ADD">
      <w:pPr>
        <w:pStyle w:val="Literatura"/>
        <w:spacing w:after="0"/>
        <w:jc w:val="both"/>
        <w:rPr>
          <w:rFonts w:ascii="Calibri" w:hAnsi="Calibri"/>
          <w:color w:val="FF0000"/>
          <w:sz w:val="24"/>
          <w:szCs w:val="24"/>
        </w:rPr>
      </w:pPr>
      <w:r w:rsidRPr="00016786">
        <w:rPr>
          <w:rFonts w:ascii="Calibri" w:hAnsi="Calibri"/>
          <w:color w:val="FF0000"/>
          <w:sz w:val="24"/>
          <w:szCs w:val="24"/>
        </w:rPr>
        <w:t>Chytrý M., Danihelka J., Kaplan Z., Wild J., Holubová D., Novotný P., Řezníčková M., Rohn M., Dřevojan P., Grulich V., Klimešová J., Lepš J., Lososová Z., Pergl J., Sádlo J., Šmarda P., Štěpánková P., Tichý L., Axmanová I., Bartušková A., Blažek P., Chrtek J. Jr., Fischer F. M., Guo W.-Y., Herben T., Janovský Z., Konečná M., Kühn I., Moravcová L., Petřík P., Pierce S., Prach K., Prokešová H., Štech M., Těšitel J., Těšitelová T., Večeřa M., Zelený D. &amp; Pyšek P. (2021): Pladias Database of the Czech Flora and Vegetation. – Preslia, 93: 1–87.</w:t>
      </w:r>
    </w:p>
    <w:p w:rsidR="000E6065" w:rsidRPr="00DB3669" w:rsidRDefault="000E6065">
      <w:pPr>
        <w:ind w:left="360" w:hanging="360"/>
        <w:jc w:val="both"/>
        <w:rPr>
          <w:rFonts w:ascii="Calibri" w:hAnsi="Calibri"/>
          <w:color w:val="000000"/>
        </w:rPr>
      </w:pPr>
      <w:r w:rsidRPr="00DB3669">
        <w:rPr>
          <w:rFonts w:ascii="Calibri" w:hAnsi="Calibri"/>
          <w:color w:val="000000"/>
        </w:rPr>
        <w:t>Jarolímek I., Zaliberová M., Mucina L. &amp; Mochnacký S. (1997): Rastlinné spoločenstvá Slovenska. 2. Synantropná vegetácia. – Veda, Bratislava, 416 p.</w:t>
      </w:r>
    </w:p>
    <w:p w:rsidR="00EE369C" w:rsidRPr="00016786" w:rsidRDefault="00F83ABA">
      <w:pPr>
        <w:ind w:left="360" w:hanging="360"/>
        <w:jc w:val="both"/>
        <w:rPr>
          <w:rFonts w:ascii="Calibri" w:hAnsi="Calibri"/>
          <w:color w:val="FF0000"/>
        </w:rPr>
      </w:pPr>
      <w:r w:rsidRPr="00016786">
        <w:rPr>
          <w:rFonts w:ascii="Calibri" w:hAnsi="Calibri"/>
          <w:color w:val="FF0000"/>
        </w:rPr>
        <w:t>Kaplan Z., Danihelka J., Chrtek J. jun., Kirschner J., Kubát K., Štech M. &amp; Štěpánek J. [eds] (2019): Klíč ke květeně České republiky. Ed. 2. – Academia, Praha, 1168 pp.</w:t>
      </w:r>
    </w:p>
    <w:p w:rsidR="000E6065" w:rsidRPr="00DB3669" w:rsidRDefault="000E6065">
      <w:pPr>
        <w:ind w:left="360" w:hanging="360"/>
        <w:jc w:val="both"/>
        <w:rPr>
          <w:rFonts w:ascii="Calibri" w:hAnsi="Calibri"/>
          <w:color w:val="000000"/>
        </w:rPr>
      </w:pPr>
      <w:r w:rsidRPr="00DB3669">
        <w:rPr>
          <w:rFonts w:ascii="Calibri" w:hAnsi="Calibri"/>
          <w:color w:val="000000"/>
        </w:rPr>
        <w:t>Kolbek J. et al. (1999): Vegetace Chráněné krajinné oblasti a Biosférické rezervace Křivoklátsko 1. Vývoj krajiny a vegetace, vodní, pobřežní a luční společenstva. – Praha, 232 pp.</w:t>
      </w:r>
    </w:p>
    <w:p w:rsidR="000E6065" w:rsidRPr="00DB3669" w:rsidRDefault="000E6065">
      <w:pPr>
        <w:ind w:left="360" w:hanging="360"/>
        <w:jc w:val="both"/>
        <w:rPr>
          <w:rFonts w:ascii="Calibri" w:hAnsi="Calibri"/>
          <w:color w:val="000000"/>
        </w:rPr>
      </w:pPr>
      <w:r w:rsidRPr="00DB3669">
        <w:rPr>
          <w:rFonts w:ascii="Calibri" w:hAnsi="Calibri"/>
          <w:color w:val="000000"/>
        </w:rPr>
        <w:t>Kolbek J. et al. (2001): Vegetace Chráněné krajinné oblasti a Biosférické rezervace Křivoklátsko 2. Společenstva skal, sutí, primitivních půd, vřesovišť, termofilních lemů a synantropní vegetace. – Academia, Praha, 364 pp.</w:t>
      </w:r>
    </w:p>
    <w:p w:rsidR="000E6065" w:rsidRPr="00DB3669" w:rsidRDefault="000E6065">
      <w:pPr>
        <w:ind w:left="360" w:hanging="360"/>
        <w:jc w:val="both"/>
        <w:rPr>
          <w:rFonts w:ascii="Calibri" w:hAnsi="Calibri"/>
          <w:color w:val="000000"/>
        </w:rPr>
      </w:pPr>
      <w:r w:rsidRPr="00DB3669">
        <w:rPr>
          <w:rFonts w:ascii="Calibri" w:hAnsi="Calibri"/>
          <w:color w:val="000000"/>
        </w:rPr>
        <w:t>Kolbek J. et al. (2003): Vegetace Chráněné krajinné oblasti a Biosférické rezervace Křivoklátsko 3. Společenstva lesů, křovin, pramenišť, balvanišť a acidofilních lemů. – Academia, Praha, 380 pp.</w:t>
      </w:r>
    </w:p>
    <w:p w:rsidR="000E6065" w:rsidRPr="00DB3669" w:rsidRDefault="000E6065">
      <w:pPr>
        <w:ind w:left="360" w:hanging="360"/>
        <w:jc w:val="both"/>
        <w:rPr>
          <w:rFonts w:ascii="Calibri" w:hAnsi="Calibri"/>
          <w:color w:val="000000"/>
        </w:rPr>
      </w:pPr>
      <w:r w:rsidRPr="00DB3669">
        <w:rPr>
          <w:rFonts w:ascii="Calibri" w:hAnsi="Calibri"/>
          <w:color w:val="000000"/>
        </w:rPr>
        <w:t>Kopecký K. &amp; Hejný S. (1980): Deduktivní způsob syntaxonomické klasifikace rostlinných společenstev. – Zpr. Čes. Bot. Spol., Mater. 1, Praha: 51–58.</w:t>
      </w:r>
    </w:p>
    <w:p w:rsidR="000E6065" w:rsidRPr="00DB3669" w:rsidRDefault="000E6065">
      <w:pPr>
        <w:ind w:left="360" w:hanging="360"/>
        <w:jc w:val="both"/>
        <w:rPr>
          <w:rFonts w:ascii="Calibri" w:hAnsi="Calibri"/>
          <w:color w:val="000000"/>
        </w:rPr>
      </w:pPr>
      <w:r w:rsidRPr="00DB3669">
        <w:rPr>
          <w:rFonts w:ascii="Calibri" w:hAnsi="Calibri"/>
          <w:color w:val="000000"/>
        </w:rPr>
        <w:t>Matuszkiewicz W. (2001): Przewodnik do oznaczania zbiorowisk roślinnych Polski. – In: Faliński B. [ed.], Vademecum Geobotanicum, Wydaw. Naukowe PWN, Warszawa, 3: 1–540.</w:t>
      </w:r>
    </w:p>
    <w:p w:rsidR="000E6065" w:rsidRPr="00DB3669" w:rsidRDefault="000E6065">
      <w:pPr>
        <w:ind w:left="360" w:hanging="360"/>
        <w:jc w:val="both"/>
        <w:rPr>
          <w:rFonts w:ascii="Calibri" w:hAnsi="Calibri"/>
          <w:color w:val="000000"/>
        </w:rPr>
      </w:pPr>
      <w:r w:rsidRPr="00DB3669">
        <w:rPr>
          <w:rFonts w:ascii="Calibri" w:hAnsi="Calibri"/>
          <w:color w:val="000000"/>
        </w:rPr>
        <w:t xml:space="preserve">Míchal I., Petříček V. </w:t>
      </w:r>
      <w:r w:rsidRPr="00DB3669">
        <w:rPr>
          <w:rFonts w:ascii="Calibri" w:hAnsi="Calibri"/>
          <w:color w:val="000000"/>
        </w:rPr>
        <w:sym w:font="Symbol" w:char="F05B"/>
      </w:r>
      <w:r w:rsidRPr="00DB3669">
        <w:rPr>
          <w:rFonts w:ascii="Calibri" w:hAnsi="Calibri"/>
          <w:color w:val="000000"/>
        </w:rPr>
        <w:t>eds</w:t>
      </w:r>
      <w:r w:rsidRPr="00DB3669">
        <w:rPr>
          <w:rFonts w:ascii="Calibri" w:hAnsi="Calibri"/>
          <w:color w:val="000000"/>
        </w:rPr>
        <w:sym w:font="Symbol" w:char="F05D"/>
      </w:r>
      <w:r w:rsidRPr="00DB3669">
        <w:rPr>
          <w:rFonts w:ascii="Calibri" w:hAnsi="Calibri"/>
          <w:color w:val="000000"/>
        </w:rPr>
        <w:t xml:space="preserve"> et al. (1999): Péče o chráněná území. II. Lesní společenstva. – Agentura ochrany přírody a krajiny ČR, Praha.</w:t>
      </w:r>
    </w:p>
    <w:p w:rsidR="000E6065" w:rsidRPr="00DB3669" w:rsidRDefault="000E6065">
      <w:pPr>
        <w:ind w:left="360" w:hanging="360"/>
        <w:jc w:val="both"/>
        <w:rPr>
          <w:rFonts w:ascii="Calibri" w:hAnsi="Calibri"/>
          <w:color w:val="000000"/>
        </w:rPr>
      </w:pPr>
      <w:r w:rsidRPr="00DB3669">
        <w:rPr>
          <w:rFonts w:ascii="Calibri" w:hAnsi="Calibri"/>
          <w:color w:val="000000"/>
        </w:rPr>
        <w:t>Moravec J. (1998): Acidofilní doubravy. – In: Moravec J. [red.], Přehled vegetace České republiky, Academia, Praha, Vol. 1: 1–63.</w:t>
      </w:r>
    </w:p>
    <w:p w:rsidR="000E6065" w:rsidRPr="00DB3669" w:rsidRDefault="000E6065">
      <w:pPr>
        <w:pStyle w:val="Literatura"/>
        <w:spacing w:after="0"/>
        <w:jc w:val="both"/>
        <w:rPr>
          <w:rFonts w:ascii="Calibri" w:hAnsi="Calibri"/>
          <w:color w:val="000000"/>
          <w:sz w:val="24"/>
          <w:szCs w:val="24"/>
        </w:rPr>
      </w:pPr>
      <w:r w:rsidRPr="00DB3669">
        <w:rPr>
          <w:rFonts w:ascii="Calibri" w:hAnsi="Calibri"/>
          <w:color w:val="000000"/>
          <w:sz w:val="24"/>
          <w:szCs w:val="24"/>
        </w:rPr>
        <w:t>Moravec J. et al. (1994): Fytocenologie. – Academia, Praha, 403 pp.</w:t>
      </w:r>
    </w:p>
    <w:p w:rsidR="000E6065" w:rsidRPr="00DB3669" w:rsidRDefault="000E6065">
      <w:pPr>
        <w:pStyle w:val="Literatura"/>
        <w:spacing w:after="0"/>
        <w:jc w:val="both"/>
        <w:rPr>
          <w:rFonts w:ascii="Calibri" w:hAnsi="Calibri"/>
          <w:color w:val="000000"/>
          <w:sz w:val="24"/>
          <w:szCs w:val="24"/>
        </w:rPr>
      </w:pPr>
      <w:r w:rsidRPr="00DB3669">
        <w:rPr>
          <w:rFonts w:ascii="Calibri" w:hAnsi="Calibri"/>
          <w:color w:val="000000"/>
          <w:sz w:val="24"/>
          <w:szCs w:val="24"/>
        </w:rPr>
        <w:t>Moravec J. et al. (1995): Rostlinná společenstva České republiky a jejich ohrožení. Ed. 2. – Severočes. Přír., Litoměřice, suppl. 1/(1995): 1–206.</w:t>
      </w:r>
    </w:p>
    <w:p w:rsidR="000E6065" w:rsidRPr="00DB3669" w:rsidRDefault="000E6065">
      <w:pPr>
        <w:ind w:left="360" w:hanging="360"/>
        <w:jc w:val="both"/>
        <w:rPr>
          <w:rFonts w:ascii="Calibri" w:hAnsi="Calibri"/>
          <w:color w:val="000000"/>
        </w:rPr>
      </w:pPr>
      <w:r w:rsidRPr="00DB3669">
        <w:rPr>
          <w:rFonts w:ascii="Calibri" w:hAnsi="Calibri"/>
          <w:color w:val="000000"/>
        </w:rPr>
        <w:t>Moravec J., Husová M., Chytrý M. &amp; Neuhäuslová Z. (2000): Hygrofilní, mezofilní a xerofilní opadavé lesy. – In: Moravec J. [red.], Přehled vegetace České republiky, Academia, Praha, Vol. 2: 1–319.</w:t>
      </w:r>
    </w:p>
    <w:p w:rsidR="000E6065" w:rsidRPr="00DB3669" w:rsidRDefault="000E6065">
      <w:pPr>
        <w:pStyle w:val="Zkladntextodsazen"/>
        <w:ind w:left="360" w:hanging="360"/>
        <w:jc w:val="both"/>
        <w:rPr>
          <w:rFonts w:ascii="Calibri" w:hAnsi="Calibri"/>
          <w:color w:val="000000"/>
        </w:rPr>
      </w:pPr>
      <w:r w:rsidRPr="00DB3669">
        <w:rPr>
          <w:rFonts w:ascii="Calibri" w:hAnsi="Calibri"/>
          <w:color w:val="000000"/>
        </w:rPr>
        <w:t>Mucina L., Grabherr G. &amp; Ellmauer T. [eds] (1993a): Die Pflanzengesellschaften Österreichs. Teil 1. Anthropogene Vegetation. – Gustav Fischer Verlag, Jena, Stuttgart et New York, 578 pp.</w:t>
      </w:r>
    </w:p>
    <w:p w:rsidR="000E6065" w:rsidRPr="00DB3669" w:rsidRDefault="000E6065">
      <w:pPr>
        <w:pStyle w:val="Zkladntextodsazen"/>
        <w:ind w:left="360" w:hanging="360"/>
        <w:jc w:val="both"/>
        <w:rPr>
          <w:rFonts w:ascii="Calibri" w:hAnsi="Calibri"/>
          <w:color w:val="000000"/>
        </w:rPr>
      </w:pPr>
      <w:r w:rsidRPr="00DB3669">
        <w:rPr>
          <w:rFonts w:ascii="Calibri" w:hAnsi="Calibri"/>
          <w:color w:val="000000"/>
        </w:rPr>
        <w:t>Mucina L., Grabherr G. &amp; Wallnöfer S. (1993b): Die Pflanzengesellschaften Österreichs. Teil III. Wälder und Gebüsche. – Gustav Fischer Verlag, Jena, Stuttgart et New York, 620 pp.</w:t>
      </w:r>
    </w:p>
    <w:p w:rsidR="000E6065" w:rsidRPr="00DB3669" w:rsidRDefault="000E6065">
      <w:pPr>
        <w:ind w:left="360" w:hanging="360"/>
        <w:jc w:val="both"/>
        <w:rPr>
          <w:rFonts w:ascii="Calibri" w:hAnsi="Calibri"/>
          <w:color w:val="000000"/>
        </w:rPr>
      </w:pPr>
      <w:r w:rsidRPr="00DB3669">
        <w:rPr>
          <w:rFonts w:ascii="Calibri" w:hAnsi="Calibri"/>
          <w:color w:val="000000"/>
        </w:rPr>
        <w:t>Neuhäuslová Z. (2003): Vrbotopolové luhy a bažinné olšiny a vrbiny. – In: Moravec J. [red.], Přehled vegetace České republiky, Academia, Praha, Vol. 4: 1–78.</w:t>
      </w:r>
    </w:p>
    <w:p w:rsidR="000E6065" w:rsidRPr="00DB3669" w:rsidRDefault="000E6065">
      <w:pPr>
        <w:pStyle w:val="Zkladntextodsazen"/>
        <w:ind w:left="360" w:hanging="360"/>
        <w:jc w:val="both"/>
        <w:rPr>
          <w:rFonts w:ascii="Calibri" w:hAnsi="Calibri"/>
          <w:color w:val="000000"/>
        </w:rPr>
      </w:pPr>
      <w:r w:rsidRPr="00DB3669">
        <w:rPr>
          <w:rFonts w:ascii="Calibri" w:hAnsi="Calibri"/>
          <w:color w:val="000000"/>
        </w:rPr>
        <w:t>Oberdorfer E. [ed.] (1977–1992): Sűddeutsche Pflanzengesellschaften. Teil I–IV (Textband u.Tabellenband). – Gustav Fischer Verlag, Jena, Stuttgart et New York.</w:t>
      </w:r>
    </w:p>
    <w:p w:rsidR="000E6065" w:rsidRPr="00DB3669" w:rsidRDefault="000E6065">
      <w:pPr>
        <w:ind w:left="360" w:hanging="360"/>
        <w:jc w:val="both"/>
        <w:rPr>
          <w:rFonts w:ascii="Calibri" w:hAnsi="Calibri"/>
          <w:color w:val="000000"/>
        </w:rPr>
      </w:pPr>
      <w:r w:rsidRPr="00DB3669">
        <w:rPr>
          <w:rFonts w:ascii="Calibri" w:hAnsi="Calibri"/>
          <w:color w:val="000000"/>
        </w:rPr>
        <w:t xml:space="preserve">Petříček V. </w:t>
      </w:r>
      <w:r w:rsidRPr="00DB3669">
        <w:rPr>
          <w:rFonts w:ascii="Calibri" w:hAnsi="Calibri"/>
          <w:color w:val="000000"/>
        </w:rPr>
        <w:sym w:font="Symbol" w:char="F05B"/>
      </w:r>
      <w:r w:rsidRPr="00DB3669">
        <w:rPr>
          <w:rFonts w:ascii="Calibri" w:hAnsi="Calibri"/>
          <w:color w:val="000000"/>
        </w:rPr>
        <w:t>ed.</w:t>
      </w:r>
      <w:r w:rsidRPr="00DB3669">
        <w:rPr>
          <w:rFonts w:ascii="Calibri" w:hAnsi="Calibri"/>
          <w:color w:val="000000"/>
        </w:rPr>
        <w:sym w:font="Symbol" w:char="F05D"/>
      </w:r>
      <w:r w:rsidRPr="00DB3669">
        <w:rPr>
          <w:rFonts w:ascii="Calibri" w:hAnsi="Calibri"/>
          <w:color w:val="000000"/>
        </w:rPr>
        <w:t xml:space="preserve"> et al. (1999): Péče o chráněná území. I. Nelesní společenstva. – Agentura ochrany přírody a krajiny ČR, Praha.</w:t>
      </w:r>
    </w:p>
    <w:p w:rsidR="000E6065" w:rsidRPr="00DB3669" w:rsidRDefault="000E6065">
      <w:pPr>
        <w:pStyle w:val="Zkladntextodsazen"/>
        <w:ind w:left="360" w:hanging="360"/>
        <w:jc w:val="both"/>
        <w:rPr>
          <w:rFonts w:ascii="Calibri" w:hAnsi="Calibri"/>
          <w:color w:val="000000"/>
        </w:rPr>
      </w:pPr>
      <w:r w:rsidRPr="00DB3669">
        <w:rPr>
          <w:rFonts w:ascii="Calibri" w:hAnsi="Calibri"/>
          <w:color w:val="000000"/>
        </w:rPr>
        <w:t>Pott R. (1995): Die Pflanzengesellschaften Deutschlands. Ed. 2. – E. Ulmer Verlag, Stuttgart, 622  pp.</w:t>
      </w:r>
    </w:p>
    <w:p w:rsidR="000E6065" w:rsidRDefault="000E6065">
      <w:pPr>
        <w:pStyle w:val="Zkladntextodsazen"/>
        <w:ind w:left="0"/>
        <w:jc w:val="both"/>
        <w:rPr>
          <w:rFonts w:ascii="Calibri" w:hAnsi="Calibri"/>
          <w:color w:val="000000"/>
        </w:rPr>
      </w:pPr>
      <w:r w:rsidRPr="00DB3669">
        <w:rPr>
          <w:rFonts w:ascii="Calibri" w:hAnsi="Calibri"/>
          <w:color w:val="000000"/>
        </w:rPr>
        <w:t xml:space="preserve">Prach K. (1994): Monitorování změn vegetace </w:t>
      </w:r>
      <w:r w:rsidRPr="00DB3669">
        <w:rPr>
          <w:rFonts w:ascii="Calibri" w:hAnsi="Calibri"/>
          <w:color w:val="000000"/>
        </w:rPr>
        <w:softHyphen/>
        <w:t>– Metody a principy. – ČÚOP, Praha, 69 pp.</w:t>
      </w:r>
    </w:p>
    <w:p w:rsidR="00552AAE" w:rsidRPr="00552AAE" w:rsidRDefault="00552AAE" w:rsidP="00552AAE">
      <w:pPr>
        <w:ind w:left="360" w:hanging="360"/>
        <w:jc w:val="both"/>
        <w:rPr>
          <w:rFonts w:ascii="Calibri" w:hAnsi="Calibri"/>
          <w:color w:val="FF0000"/>
        </w:rPr>
      </w:pPr>
      <w:r w:rsidRPr="00552AAE">
        <w:rPr>
          <w:rFonts w:ascii="Calibri" w:hAnsi="Calibri"/>
          <w:color w:val="FF0000"/>
        </w:rPr>
        <w:t>Pyšek P., Sádlo J., Chrtek J. Jr., Chytrý M., Kaplan Z., Pergl J., Pokorná A., Axmanová I., Čuda J., Doležal J., Dřevojan P., Hejda M., Kočár P., Kortz A., Lososová Z., Lustyk P., Skálová H., Štajerová K., Večeřa M., Vítková M., Wild J., Danihelka J., (2022): Catalogue of alien plants of the Czech Republic (3rd edition): species richness, status, distributions, habitats, regional invasion levels, introduction pathways and impacts. – Preslia, 94: 447–577.</w:t>
      </w:r>
    </w:p>
    <w:p w:rsidR="000E6065" w:rsidRPr="00DB3669" w:rsidRDefault="000E6065">
      <w:pPr>
        <w:pStyle w:val="Zkladntextodsazen"/>
        <w:ind w:left="360" w:hanging="360"/>
        <w:jc w:val="both"/>
        <w:rPr>
          <w:rFonts w:ascii="Calibri" w:hAnsi="Calibri"/>
          <w:color w:val="000000"/>
        </w:rPr>
      </w:pPr>
      <w:r w:rsidRPr="00DB3669">
        <w:rPr>
          <w:rFonts w:ascii="Calibri" w:hAnsi="Calibri"/>
          <w:color w:val="000000"/>
        </w:rPr>
        <w:t>Valachovič M. [ed.] et al. (1995): Rastlinné spoločenstvá Slovenska 1. Pionierská vegetácia. – Veda, Bratislava, 185 pp.</w:t>
      </w:r>
    </w:p>
    <w:p w:rsidR="000E6065" w:rsidRPr="00DB3669" w:rsidRDefault="000E6065">
      <w:pPr>
        <w:pStyle w:val="Zkladntextodsazen"/>
        <w:ind w:left="360" w:hanging="360"/>
        <w:jc w:val="both"/>
        <w:rPr>
          <w:rFonts w:ascii="Calibri" w:hAnsi="Calibri"/>
          <w:color w:val="000000"/>
        </w:rPr>
      </w:pPr>
      <w:r w:rsidRPr="00DB3669">
        <w:rPr>
          <w:rFonts w:ascii="Calibri" w:hAnsi="Calibri"/>
          <w:color w:val="000000"/>
        </w:rPr>
        <w:t>Valachovič M. [ed.] et al. (2001): Rastlinné spoločenstvá Slovenska 3. Vegetácia mokradí. – Veda, Bratislava, 435 pp.</w:t>
      </w:r>
    </w:p>
    <w:p w:rsidR="000E6065" w:rsidRPr="00DB3669" w:rsidRDefault="000E6065" w:rsidP="006C3028">
      <w:pPr>
        <w:tabs>
          <w:tab w:val="left" w:pos="709"/>
          <w:tab w:val="left" w:pos="1418"/>
          <w:tab w:val="decimal" w:pos="4678"/>
          <w:tab w:val="decimal" w:pos="6521"/>
        </w:tabs>
        <w:ind w:left="426" w:hanging="426"/>
        <w:rPr>
          <w:rFonts w:ascii="Calibri" w:hAnsi="Calibri"/>
          <w:i/>
          <w:iCs/>
          <w:color w:val="000000"/>
        </w:rPr>
      </w:pPr>
      <w:r w:rsidRPr="00DB3669">
        <w:rPr>
          <w:rFonts w:ascii="Calibri" w:hAnsi="Calibri"/>
          <w:color w:val="000000"/>
        </w:rPr>
        <w:t>Westhoff V. et van der Maarel E. (1973): The Braun-Blanquet approach. - In: Whittaker R. H. [ed.], Ordination and classification of communities, Handbook of vegetation science 5, 619–726, Dr. W. Junk b.v.–Publishers, The Hague.</w:t>
      </w:r>
    </w:p>
    <w:sectPr w:rsidR="000E6065" w:rsidRPr="00DB3669" w:rsidSect="00D23FAE">
      <w:footerReference w:type="default" r:id="rId15"/>
      <w:pgSz w:w="11806" w:h="16700"/>
      <w:pgMar w:top="1418" w:right="1546" w:bottom="1418" w:left="851" w:header="1418" w:footer="1077"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361A" w:rsidRDefault="00DB361A">
      <w:r>
        <w:separator/>
      </w:r>
    </w:p>
  </w:endnote>
  <w:endnote w:type="continuationSeparator" w:id="0">
    <w:p w:rsidR="00DB361A" w:rsidRDefault="00DB3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53FE" w:rsidRDefault="007253FE">
    <w:pPr>
      <w:pStyle w:val="Zpat"/>
      <w:jc w:val="center"/>
    </w:pPr>
    <w:r>
      <w:fldChar w:fldCharType="begin"/>
    </w:r>
    <w:r>
      <w:instrText>PAGE   \* MERGEFORMAT</w:instrText>
    </w:r>
    <w:r>
      <w:fldChar w:fldCharType="separate"/>
    </w:r>
    <w:r w:rsidR="00393081">
      <w:rPr>
        <w:noProof/>
      </w:rPr>
      <w:t>1</w:t>
    </w:r>
    <w:r>
      <w:fldChar w:fldCharType="end"/>
    </w:r>
  </w:p>
  <w:p w:rsidR="00D23FAE" w:rsidRDefault="00D23FA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361A" w:rsidRDefault="00DB361A">
      <w:r>
        <w:separator/>
      </w:r>
    </w:p>
  </w:footnote>
  <w:footnote w:type="continuationSeparator" w:id="0">
    <w:p w:rsidR="00DB361A" w:rsidRDefault="00DB361A">
      <w:r>
        <w:continuationSeparator/>
      </w:r>
    </w:p>
  </w:footnote>
  <w:footnote w:id="1">
    <w:p w:rsidR="00DF7368" w:rsidRDefault="00DF7368">
      <w:pPr>
        <w:pStyle w:val="Textpoznpodarou"/>
      </w:pPr>
      <w:r>
        <w:rPr>
          <w:rStyle w:val="Znakapoznpodarou"/>
        </w:rPr>
        <w:footnoteRef/>
      </w:r>
      <w:r>
        <w:t xml:space="preserve"> Pokud nelze z nějakých příčin použít mapu biotopů, můžeme si orientaci usnadnit např. rozlišením základních typů vegetace podle fyziognomie – les, paseky, skály, louky, vodní vegetace apod. Jednotky mapy mohou v této fázi např. odpovídat biotopům či jejich skupinám (Chytrý et al. 2001).</w:t>
      </w:r>
    </w:p>
  </w:footnote>
  <w:footnote w:id="2">
    <w:p w:rsidR="00DF7368" w:rsidRDefault="00DF7368">
      <w:pPr>
        <w:pStyle w:val="Textpoznpodarou"/>
      </w:pPr>
      <w:r>
        <w:rPr>
          <w:rStyle w:val="Znakapoznpodarou"/>
        </w:rPr>
        <w:footnoteRef/>
      </w:r>
      <w:r>
        <w:t xml:space="preserve"> Tyto porosty však někdy mohou mít význam při inventarizaci taxonů (např. v lesní rezervaci mohou fungovat jako útočiště světlomilných taxonů).</w:t>
      </w:r>
    </w:p>
  </w:footnote>
  <w:footnote w:id="3">
    <w:p w:rsidR="00DF7368" w:rsidRDefault="00DF7368">
      <w:pPr>
        <w:pStyle w:val="Textpoznpodarou"/>
      </w:pPr>
      <w:r>
        <w:rPr>
          <w:rStyle w:val="Znakapoznpodarou"/>
        </w:rPr>
        <w:footnoteRef/>
      </w:r>
      <w:r>
        <w:t xml:space="preserve"> Mapa aktuální vegetace je velmi důležitá v územích, kde vegetace patří k předmětům ochrany nebo je podmínkou existence jiných chráněných jevů. V jiných případech může být zadáno méně podrobné mapování – např. lze vyjít z mapy  biotopů a po revizi v terénu ji pouze převést na vyšší syntaxony.</w:t>
      </w:r>
    </w:p>
  </w:footnote>
  <w:footnote w:id="4">
    <w:p w:rsidR="00DF7368" w:rsidRDefault="00DF7368">
      <w:pPr>
        <w:pStyle w:val="Textpoznpodarou"/>
      </w:pPr>
      <w:r>
        <w:rPr>
          <w:rStyle w:val="Znakapoznpodarou"/>
        </w:rPr>
        <w:footnoteRef/>
      </w:r>
      <w:r>
        <w:t xml:space="preserve"> Týká se klasických papírových map, v GIS budou snímky zakresleny vždy ve zvláštní bodové vrstvě.</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B792F"/>
    <w:multiLevelType w:val="multilevel"/>
    <w:tmpl w:val="AB06985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2"/>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3B559C0"/>
    <w:multiLevelType w:val="hybridMultilevel"/>
    <w:tmpl w:val="D1380636"/>
    <w:lvl w:ilvl="0" w:tplc="04090011">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11CF7477"/>
    <w:multiLevelType w:val="hybridMultilevel"/>
    <w:tmpl w:val="BF3E3242"/>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15:restartNumberingAfterBreak="0">
    <w:nsid w:val="19E64326"/>
    <w:multiLevelType w:val="multilevel"/>
    <w:tmpl w:val="A5567E76"/>
    <w:lvl w:ilvl="0">
      <w:start w:val="4"/>
      <w:numFmt w:val="decimal"/>
      <w:lvlText w:val="%1"/>
      <w:lvlJc w:val="left"/>
      <w:pPr>
        <w:tabs>
          <w:tab w:val="num" w:pos="443"/>
        </w:tabs>
        <w:ind w:left="443" w:hanging="443"/>
      </w:pPr>
      <w:rPr>
        <w:rFonts w:hint="default"/>
      </w:rPr>
    </w:lvl>
    <w:lvl w:ilvl="1">
      <w:start w:val="2"/>
      <w:numFmt w:val="decimal"/>
      <w:lvlText w:val="%1.%2"/>
      <w:lvlJc w:val="left"/>
      <w:pPr>
        <w:tabs>
          <w:tab w:val="num" w:pos="443"/>
        </w:tabs>
        <w:ind w:left="443" w:hanging="443"/>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1BC46C00"/>
    <w:multiLevelType w:val="hybridMultilevel"/>
    <w:tmpl w:val="6E0E67A0"/>
    <w:lvl w:ilvl="0" w:tplc="97C01FA6">
      <w:start w:val="1"/>
      <w:numFmt w:val="decimal"/>
      <w:lvlText w:val="%1)"/>
      <w:lvlJc w:val="left"/>
      <w:pPr>
        <w:tabs>
          <w:tab w:val="num" w:pos="758"/>
        </w:tabs>
        <w:ind w:left="758" w:hanging="360"/>
      </w:pPr>
      <w:rPr>
        <w:rFonts w:hint="default"/>
      </w:rPr>
    </w:lvl>
    <w:lvl w:ilvl="1" w:tplc="04050019">
      <w:start w:val="1"/>
      <w:numFmt w:val="lowerLetter"/>
      <w:lvlText w:val="%2."/>
      <w:lvlJc w:val="left"/>
      <w:pPr>
        <w:tabs>
          <w:tab w:val="num" w:pos="1478"/>
        </w:tabs>
        <w:ind w:left="1478" w:hanging="360"/>
      </w:pPr>
    </w:lvl>
    <w:lvl w:ilvl="2" w:tplc="0405001B">
      <w:start w:val="1"/>
      <w:numFmt w:val="lowerRoman"/>
      <w:lvlText w:val="%3."/>
      <w:lvlJc w:val="right"/>
      <w:pPr>
        <w:tabs>
          <w:tab w:val="num" w:pos="2198"/>
        </w:tabs>
        <w:ind w:left="2198" w:hanging="180"/>
      </w:pPr>
    </w:lvl>
    <w:lvl w:ilvl="3" w:tplc="0405000F">
      <w:start w:val="1"/>
      <w:numFmt w:val="decimal"/>
      <w:lvlText w:val="%4."/>
      <w:lvlJc w:val="left"/>
      <w:pPr>
        <w:tabs>
          <w:tab w:val="num" w:pos="2918"/>
        </w:tabs>
        <w:ind w:left="2918" w:hanging="360"/>
      </w:pPr>
    </w:lvl>
    <w:lvl w:ilvl="4" w:tplc="04050019">
      <w:start w:val="1"/>
      <w:numFmt w:val="lowerLetter"/>
      <w:lvlText w:val="%5."/>
      <w:lvlJc w:val="left"/>
      <w:pPr>
        <w:tabs>
          <w:tab w:val="num" w:pos="3638"/>
        </w:tabs>
        <w:ind w:left="3638" w:hanging="360"/>
      </w:pPr>
    </w:lvl>
    <w:lvl w:ilvl="5" w:tplc="0405001B">
      <w:start w:val="1"/>
      <w:numFmt w:val="lowerRoman"/>
      <w:lvlText w:val="%6."/>
      <w:lvlJc w:val="right"/>
      <w:pPr>
        <w:tabs>
          <w:tab w:val="num" w:pos="4358"/>
        </w:tabs>
        <w:ind w:left="4358" w:hanging="180"/>
      </w:pPr>
    </w:lvl>
    <w:lvl w:ilvl="6" w:tplc="0405000F">
      <w:start w:val="1"/>
      <w:numFmt w:val="decimal"/>
      <w:lvlText w:val="%7."/>
      <w:lvlJc w:val="left"/>
      <w:pPr>
        <w:tabs>
          <w:tab w:val="num" w:pos="5078"/>
        </w:tabs>
        <w:ind w:left="5078" w:hanging="360"/>
      </w:pPr>
    </w:lvl>
    <w:lvl w:ilvl="7" w:tplc="04050019">
      <w:start w:val="1"/>
      <w:numFmt w:val="lowerLetter"/>
      <w:lvlText w:val="%8."/>
      <w:lvlJc w:val="left"/>
      <w:pPr>
        <w:tabs>
          <w:tab w:val="num" w:pos="5798"/>
        </w:tabs>
        <w:ind w:left="5798" w:hanging="360"/>
      </w:pPr>
    </w:lvl>
    <w:lvl w:ilvl="8" w:tplc="0405001B">
      <w:start w:val="1"/>
      <w:numFmt w:val="lowerRoman"/>
      <w:lvlText w:val="%9."/>
      <w:lvlJc w:val="right"/>
      <w:pPr>
        <w:tabs>
          <w:tab w:val="num" w:pos="6518"/>
        </w:tabs>
        <w:ind w:left="6518" w:hanging="180"/>
      </w:pPr>
    </w:lvl>
  </w:abstractNum>
  <w:abstractNum w:abstractNumId="5" w15:restartNumberingAfterBreak="0">
    <w:nsid w:val="29851013"/>
    <w:multiLevelType w:val="hybridMultilevel"/>
    <w:tmpl w:val="C7F82C50"/>
    <w:lvl w:ilvl="0" w:tplc="04050001">
      <w:start w:val="1"/>
      <w:numFmt w:val="bullet"/>
      <w:lvlText w:val=""/>
      <w:lvlJc w:val="left"/>
      <w:pPr>
        <w:tabs>
          <w:tab w:val="num" w:pos="1080"/>
        </w:tabs>
        <w:ind w:left="1080" w:hanging="360"/>
      </w:pPr>
      <w:rPr>
        <w:rFonts w:ascii="Symbol" w:hAnsi="Symbol" w:cs="Symbol" w:hint="default"/>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start w:val="1"/>
      <w:numFmt w:val="bullet"/>
      <w:lvlText w:val=""/>
      <w:lvlJc w:val="left"/>
      <w:pPr>
        <w:tabs>
          <w:tab w:val="num" w:pos="2520"/>
        </w:tabs>
        <w:ind w:left="2520" w:hanging="360"/>
      </w:pPr>
      <w:rPr>
        <w:rFonts w:ascii="Wingdings" w:hAnsi="Wingdings" w:cs="Wingdings" w:hint="default"/>
      </w:rPr>
    </w:lvl>
    <w:lvl w:ilvl="3" w:tplc="04050001">
      <w:start w:val="1"/>
      <w:numFmt w:val="bullet"/>
      <w:lvlText w:val=""/>
      <w:lvlJc w:val="left"/>
      <w:pPr>
        <w:tabs>
          <w:tab w:val="num" w:pos="3240"/>
        </w:tabs>
        <w:ind w:left="3240" w:hanging="360"/>
      </w:pPr>
      <w:rPr>
        <w:rFonts w:ascii="Symbol" w:hAnsi="Symbol" w:cs="Symbol" w:hint="default"/>
      </w:rPr>
    </w:lvl>
    <w:lvl w:ilvl="4" w:tplc="04050003">
      <w:start w:val="1"/>
      <w:numFmt w:val="bullet"/>
      <w:lvlText w:val="o"/>
      <w:lvlJc w:val="left"/>
      <w:pPr>
        <w:tabs>
          <w:tab w:val="num" w:pos="3960"/>
        </w:tabs>
        <w:ind w:left="3960" w:hanging="360"/>
      </w:pPr>
      <w:rPr>
        <w:rFonts w:ascii="Courier New" w:hAnsi="Courier New" w:cs="Courier New" w:hint="default"/>
      </w:rPr>
    </w:lvl>
    <w:lvl w:ilvl="5" w:tplc="04050005">
      <w:start w:val="1"/>
      <w:numFmt w:val="bullet"/>
      <w:lvlText w:val=""/>
      <w:lvlJc w:val="left"/>
      <w:pPr>
        <w:tabs>
          <w:tab w:val="num" w:pos="4680"/>
        </w:tabs>
        <w:ind w:left="4680" w:hanging="360"/>
      </w:pPr>
      <w:rPr>
        <w:rFonts w:ascii="Wingdings" w:hAnsi="Wingdings" w:cs="Wingdings" w:hint="default"/>
      </w:rPr>
    </w:lvl>
    <w:lvl w:ilvl="6" w:tplc="04050001">
      <w:start w:val="1"/>
      <w:numFmt w:val="bullet"/>
      <w:lvlText w:val=""/>
      <w:lvlJc w:val="left"/>
      <w:pPr>
        <w:tabs>
          <w:tab w:val="num" w:pos="5400"/>
        </w:tabs>
        <w:ind w:left="5400" w:hanging="360"/>
      </w:pPr>
      <w:rPr>
        <w:rFonts w:ascii="Symbol" w:hAnsi="Symbol" w:cs="Symbol" w:hint="default"/>
      </w:rPr>
    </w:lvl>
    <w:lvl w:ilvl="7" w:tplc="04050003">
      <w:start w:val="1"/>
      <w:numFmt w:val="bullet"/>
      <w:lvlText w:val="o"/>
      <w:lvlJc w:val="left"/>
      <w:pPr>
        <w:tabs>
          <w:tab w:val="num" w:pos="6120"/>
        </w:tabs>
        <w:ind w:left="6120" w:hanging="360"/>
      </w:pPr>
      <w:rPr>
        <w:rFonts w:ascii="Courier New" w:hAnsi="Courier New" w:cs="Courier New" w:hint="default"/>
      </w:rPr>
    </w:lvl>
    <w:lvl w:ilvl="8" w:tplc="04050005">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450225E4"/>
    <w:multiLevelType w:val="hybridMultilevel"/>
    <w:tmpl w:val="54F49C82"/>
    <w:lvl w:ilvl="0" w:tplc="4538CA90">
      <w:start w:val="3"/>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C4117BE"/>
    <w:multiLevelType w:val="hybridMultilevel"/>
    <w:tmpl w:val="0DA26782"/>
    <w:lvl w:ilvl="0" w:tplc="0405000F">
      <w:start w:val="3"/>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15:restartNumberingAfterBreak="0">
    <w:nsid w:val="53326EA0"/>
    <w:multiLevelType w:val="hybridMultilevel"/>
    <w:tmpl w:val="88B8601A"/>
    <w:lvl w:ilvl="0" w:tplc="1FA0AA8A">
      <w:numFmt w:val="bullet"/>
      <w:lvlText w:val="-"/>
      <w:lvlJc w:val="left"/>
      <w:pPr>
        <w:tabs>
          <w:tab w:val="num" w:pos="726"/>
        </w:tabs>
        <w:ind w:left="726" w:hanging="366"/>
      </w:pPr>
      <w:rPr>
        <w:rFonts w:ascii="Times New Roman" w:eastAsia="Times New Roman" w:hAnsi="Times New Roman"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15:restartNumberingAfterBreak="0">
    <w:nsid w:val="56A136ED"/>
    <w:multiLevelType w:val="hybridMultilevel"/>
    <w:tmpl w:val="A0E60F1A"/>
    <w:lvl w:ilvl="0" w:tplc="04050003">
      <w:start w:val="1"/>
      <w:numFmt w:val="bullet"/>
      <w:lvlText w:val="o"/>
      <w:lvlJc w:val="left"/>
      <w:pPr>
        <w:tabs>
          <w:tab w:val="num" w:pos="1068"/>
        </w:tabs>
        <w:ind w:left="1068" w:hanging="360"/>
      </w:pPr>
      <w:rPr>
        <w:rFonts w:ascii="Courier New" w:hAnsi="Courier New" w:cs="Courier New"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cs="Wingdings" w:hint="default"/>
      </w:rPr>
    </w:lvl>
    <w:lvl w:ilvl="3" w:tplc="04050001">
      <w:start w:val="1"/>
      <w:numFmt w:val="bullet"/>
      <w:lvlText w:val=""/>
      <w:lvlJc w:val="left"/>
      <w:pPr>
        <w:tabs>
          <w:tab w:val="num" w:pos="3228"/>
        </w:tabs>
        <w:ind w:left="3228" w:hanging="360"/>
      </w:pPr>
      <w:rPr>
        <w:rFonts w:ascii="Symbol" w:hAnsi="Symbol" w:cs="Symbol" w:hint="default"/>
      </w:rPr>
    </w:lvl>
    <w:lvl w:ilvl="4" w:tplc="04050003">
      <w:start w:val="1"/>
      <w:numFmt w:val="bullet"/>
      <w:lvlText w:val="o"/>
      <w:lvlJc w:val="left"/>
      <w:pPr>
        <w:tabs>
          <w:tab w:val="num" w:pos="3948"/>
        </w:tabs>
        <w:ind w:left="3948" w:hanging="360"/>
      </w:pPr>
      <w:rPr>
        <w:rFonts w:ascii="Courier New" w:hAnsi="Courier New" w:cs="Courier New" w:hint="default"/>
      </w:rPr>
    </w:lvl>
    <w:lvl w:ilvl="5" w:tplc="04050005">
      <w:start w:val="1"/>
      <w:numFmt w:val="bullet"/>
      <w:lvlText w:val=""/>
      <w:lvlJc w:val="left"/>
      <w:pPr>
        <w:tabs>
          <w:tab w:val="num" w:pos="4668"/>
        </w:tabs>
        <w:ind w:left="4668" w:hanging="360"/>
      </w:pPr>
      <w:rPr>
        <w:rFonts w:ascii="Wingdings" w:hAnsi="Wingdings" w:cs="Wingdings" w:hint="default"/>
      </w:rPr>
    </w:lvl>
    <w:lvl w:ilvl="6" w:tplc="04050001">
      <w:start w:val="1"/>
      <w:numFmt w:val="bullet"/>
      <w:lvlText w:val=""/>
      <w:lvlJc w:val="left"/>
      <w:pPr>
        <w:tabs>
          <w:tab w:val="num" w:pos="5388"/>
        </w:tabs>
        <w:ind w:left="5388" w:hanging="360"/>
      </w:pPr>
      <w:rPr>
        <w:rFonts w:ascii="Symbol" w:hAnsi="Symbol" w:cs="Symbol" w:hint="default"/>
      </w:rPr>
    </w:lvl>
    <w:lvl w:ilvl="7" w:tplc="04050003">
      <w:start w:val="1"/>
      <w:numFmt w:val="bullet"/>
      <w:lvlText w:val="o"/>
      <w:lvlJc w:val="left"/>
      <w:pPr>
        <w:tabs>
          <w:tab w:val="num" w:pos="6108"/>
        </w:tabs>
        <w:ind w:left="6108" w:hanging="360"/>
      </w:pPr>
      <w:rPr>
        <w:rFonts w:ascii="Courier New" w:hAnsi="Courier New" w:cs="Courier New" w:hint="default"/>
      </w:rPr>
    </w:lvl>
    <w:lvl w:ilvl="8" w:tplc="04050005">
      <w:start w:val="1"/>
      <w:numFmt w:val="bullet"/>
      <w:lvlText w:val=""/>
      <w:lvlJc w:val="left"/>
      <w:pPr>
        <w:tabs>
          <w:tab w:val="num" w:pos="6828"/>
        </w:tabs>
        <w:ind w:left="6828" w:hanging="360"/>
      </w:pPr>
      <w:rPr>
        <w:rFonts w:ascii="Wingdings" w:hAnsi="Wingdings" w:cs="Wingdings" w:hint="default"/>
      </w:rPr>
    </w:lvl>
  </w:abstractNum>
  <w:abstractNum w:abstractNumId="10" w15:restartNumberingAfterBreak="0">
    <w:nsid w:val="5C480A65"/>
    <w:multiLevelType w:val="multilevel"/>
    <w:tmpl w:val="3F4E1F9A"/>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pStyle w:val="Nadpismetodika"/>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612F18F7"/>
    <w:multiLevelType w:val="multilevel"/>
    <w:tmpl w:val="BEDEF05E"/>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624656FB"/>
    <w:multiLevelType w:val="hybridMultilevel"/>
    <w:tmpl w:val="46905F9A"/>
    <w:lvl w:ilvl="0" w:tplc="F2706074">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64B12844"/>
    <w:multiLevelType w:val="hybridMultilevel"/>
    <w:tmpl w:val="471E956C"/>
    <w:lvl w:ilvl="0" w:tplc="D5CEE60C">
      <w:start w:val="1"/>
      <w:numFmt w:val="lowerLetter"/>
      <w:lvlText w:val="%1)"/>
      <w:lvlJc w:val="left"/>
      <w:pPr>
        <w:tabs>
          <w:tab w:val="num" w:pos="720"/>
        </w:tabs>
        <w:ind w:left="720" w:hanging="360"/>
      </w:pPr>
      <w:rPr>
        <w:rFonts w:hint="default"/>
        <w:i w:val="0"/>
        <w:iCs w:val="0"/>
      </w:rPr>
    </w:lvl>
    <w:lvl w:ilvl="1" w:tplc="FCCCBF22">
      <w:numFmt w:val="bullet"/>
      <w:lvlText w:val="-"/>
      <w:lvlJc w:val="left"/>
      <w:pPr>
        <w:tabs>
          <w:tab w:val="num" w:pos="1440"/>
        </w:tabs>
        <w:ind w:left="1440" w:hanging="360"/>
      </w:pPr>
      <w:rPr>
        <w:rFonts w:ascii="Times New Roman" w:eastAsia="Times New Roman" w:hAnsi="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15:restartNumberingAfterBreak="0">
    <w:nsid w:val="79243943"/>
    <w:multiLevelType w:val="hybridMultilevel"/>
    <w:tmpl w:val="FB34AA38"/>
    <w:lvl w:ilvl="0" w:tplc="1FA0AA8A">
      <w:numFmt w:val="bullet"/>
      <w:lvlText w:val="-"/>
      <w:lvlJc w:val="left"/>
      <w:pPr>
        <w:tabs>
          <w:tab w:val="num" w:pos="726"/>
        </w:tabs>
        <w:ind w:left="726" w:hanging="366"/>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7DF44A44"/>
    <w:multiLevelType w:val="hybridMultilevel"/>
    <w:tmpl w:val="BD3427C6"/>
    <w:lvl w:ilvl="0" w:tplc="04050001">
      <w:start w:val="1"/>
      <w:numFmt w:val="bullet"/>
      <w:lvlText w:val=""/>
      <w:lvlJc w:val="left"/>
      <w:pPr>
        <w:tabs>
          <w:tab w:val="num" w:pos="1068"/>
        </w:tabs>
        <w:ind w:left="1068" w:hanging="360"/>
      </w:pPr>
      <w:rPr>
        <w:rFonts w:ascii="Symbol" w:hAnsi="Symbol" w:cs="Symbol"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cs="Wingdings" w:hint="default"/>
      </w:rPr>
    </w:lvl>
    <w:lvl w:ilvl="3" w:tplc="04050001">
      <w:start w:val="1"/>
      <w:numFmt w:val="bullet"/>
      <w:lvlText w:val=""/>
      <w:lvlJc w:val="left"/>
      <w:pPr>
        <w:tabs>
          <w:tab w:val="num" w:pos="3228"/>
        </w:tabs>
        <w:ind w:left="3228" w:hanging="360"/>
      </w:pPr>
      <w:rPr>
        <w:rFonts w:ascii="Symbol" w:hAnsi="Symbol" w:cs="Symbol" w:hint="default"/>
      </w:rPr>
    </w:lvl>
    <w:lvl w:ilvl="4" w:tplc="04050003">
      <w:start w:val="1"/>
      <w:numFmt w:val="bullet"/>
      <w:lvlText w:val="o"/>
      <w:lvlJc w:val="left"/>
      <w:pPr>
        <w:tabs>
          <w:tab w:val="num" w:pos="3948"/>
        </w:tabs>
        <w:ind w:left="3948" w:hanging="360"/>
      </w:pPr>
      <w:rPr>
        <w:rFonts w:ascii="Courier New" w:hAnsi="Courier New" w:cs="Courier New" w:hint="default"/>
      </w:rPr>
    </w:lvl>
    <w:lvl w:ilvl="5" w:tplc="04050005">
      <w:start w:val="1"/>
      <w:numFmt w:val="bullet"/>
      <w:lvlText w:val=""/>
      <w:lvlJc w:val="left"/>
      <w:pPr>
        <w:tabs>
          <w:tab w:val="num" w:pos="4668"/>
        </w:tabs>
        <w:ind w:left="4668" w:hanging="360"/>
      </w:pPr>
      <w:rPr>
        <w:rFonts w:ascii="Wingdings" w:hAnsi="Wingdings" w:cs="Wingdings" w:hint="default"/>
      </w:rPr>
    </w:lvl>
    <w:lvl w:ilvl="6" w:tplc="04050001">
      <w:start w:val="1"/>
      <w:numFmt w:val="bullet"/>
      <w:lvlText w:val=""/>
      <w:lvlJc w:val="left"/>
      <w:pPr>
        <w:tabs>
          <w:tab w:val="num" w:pos="5388"/>
        </w:tabs>
        <w:ind w:left="5388" w:hanging="360"/>
      </w:pPr>
      <w:rPr>
        <w:rFonts w:ascii="Symbol" w:hAnsi="Symbol" w:cs="Symbol" w:hint="default"/>
      </w:rPr>
    </w:lvl>
    <w:lvl w:ilvl="7" w:tplc="04050003">
      <w:start w:val="1"/>
      <w:numFmt w:val="bullet"/>
      <w:lvlText w:val="o"/>
      <w:lvlJc w:val="left"/>
      <w:pPr>
        <w:tabs>
          <w:tab w:val="num" w:pos="6108"/>
        </w:tabs>
        <w:ind w:left="6108" w:hanging="360"/>
      </w:pPr>
      <w:rPr>
        <w:rFonts w:ascii="Courier New" w:hAnsi="Courier New" w:cs="Courier New" w:hint="default"/>
      </w:rPr>
    </w:lvl>
    <w:lvl w:ilvl="8" w:tplc="04050005">
      <w:start w:val="1"/>
      <w:numFmt w:val="bullet"/>
      <w:lvlText w:val=""/>
      <w:lvlJc w:val="left"/>
      <w:pPr>
        <w:tabs>
          <w:tab w:val="num" w:pos="6828"/>
        </w:tabs>
        <w:ind w:left="6828" w:hanging="360"/>
      </w:pPr>
      <w:rPr>
        <w:rFonts w:ascii="Wingdings" w:hAnsi="Wingdings" w:cs="Wingdings" w:hint="default"/>
      </w:rPr>
    </w:lvl>
  </w:abstractNum>
  <w:num w:numId="1">
    <w:abstractNumId w:val="2"/>
  </w:num>
  <w:num w:numId="2">
    <w:abstractNumId w:val="6"/>
  </w:num>
  <w:num w:numId="3">
    <w:abstractNumId w:val="7"/>
  </w:num>
  <w:num w:numId="4">
    <w:abstractNumId w:val="8"/>
  </w:num>
  <w:num w:numId="5">
    <w:abstractNumId w:val="14"/>
  </w:num>
  <w:num w:numId="6">
    <w:abstractNumId w:val="3"/>
  </w:num>
  <w:num w:numId="7">
    <w:abstractNumId w:val="4"/>
  </w:num>
  <w:num w:numId="8">
    <w:abstractNumId w:val="1"/>
  </w:num>
  <w:num w:numId="9">
    <w:abstractNumId w:val="12"/>
  </w:num>
  <w:num w:numId="10">
    <w:abstractNumId w:val="15"/>
  </w:num>
  <w:num w:numId="11">
    <w:abstractNumId w:val="13"/>
  </w:num>
  <w:num w:numId="12">
    <w:abstractNumId w:val="5"/>
  </w:num>
  <w:num w:numId="13">
    <w:abstractNumId w:val="9"/>
  </w:num>
  <w:num w:numId="14">
    <w:abstractNumId w:val="10"/>
  </w:num>
  <w:num w:numId="15">
    <w:abstractNumId w:val="1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GrammaticalErrors/>
  <w:defaultTabStop w:val="708"/>
  <w:hyphenationZone w:val="425"/>
  <w:doNotHyphenateCaps/>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445"/>
    <w:rsid w:val="00003A5F"/>
    <w:rsid w:val="00006899"/>
    <w:rsid w:val="0001074E"/>
    <w:rsid w:val="00013B2B"/>
    <w:rsid w:val="00016786"/>
    <w:rsid w:val="00064BC0"/>
    <w:rsid w:val="000744C0"/>
    <w:rsid w:val="00080AE7"/>
    <w:rsid w:val="00085836"/>
    <w:rsid w:val="00086D63"/>
    <w:rsid w:val="00087B69"/>
    <w:rsid w:val="00092D31"/>
    <w:rsid w:val="000A3266"/>
    <w:rsid w:val="000B4145"/>
    <w:rsid w:val="000B504B"/>
    <w:rsid w:val="000C19F2"/>
    <w:rsid w:val="000C66B2"/>
    <w:rsid w:val="000E6065"/>
    <w:rsid w:val="000E644E"/>
    <w:rsid w:val="000F041D"/>
    <w:rsid w:val="00131094"/>
    <w:rsid w:val="00133CA6"/>
    <w:rsid w:val="00141591"/>
    <w:rsid w:val="00154051"/>
    <w:rsid w:val="00154487"/>
    <w:rsid w:val="00155DE0"/>
    <w:rsid w:val="001C010B"/>
    <w:rsid w:val="001C1FE6"/>
    <w:rsid w:val="001C5639"/>
    <w:rsid w:val="00234195"/>
    <w:rsid w:val="00243493"/>
    <w:rsid w:val="00261496"/>
    <w:rsid w:val="002713B8"/>
    <w:rsid w:val="0027634F"/>
    <w:rsid w:val="002776AF"/>
    <w:rsid w:val="00283882"/>
    <w:rsid w:val="002A3891"/>
    <w:rsid w:val="002A59B8"/>
    <w:rsid w:val="002D1F76"/>
    <w:rsid w:val="002D28D8"/>
    <w:rsid w:val="002E7297"/>
    <w:rsid w:val="0030197E"/>
    <w:rsid w:val="00302E98"/>
    <w:rsid w:val="00306F59"/>
    <w:rsid w:val="00310FA1"/>
    <w:rsid w:val="00333290"/>
    <w:rsid w:val="00350445"/>
    <w:rsid w:val="00350BC5"/>
    <w:rsid w:val="00361F8E"/>
    <w:rsid w:val="0038239C"/>
    <w:rsid w:val="00382C52"/>
    <w:rsid w:val="003846EA"/>
    <w:rsid w:val="00387A31"/>
    <w:rsid w:val="00393081"/>
    <w:rsid w:val="00393A84"/>
    <w:rsid w:val="003A4FBF"/>
    <w:rsid w:val="003B56CF"/>
    <w:rsid w:val="003C0A48"/>
    <w:rsid w:val="003C5C22"/>
    <w:rsid w:val="003E70B7"/>
    <w:rsid w:val="003F7ADD"/>
    <w:rsid w:val="004101F7"/>
    <w:rsid w:val="00427E68"/>
    <w:rsid w:val="00441876"/>
    <w:rsid w:val="0045084E"/>
    <w:rsid w:val="00480769"/>
    <w:rsid w:val="00485808"/>
    <w:rsid w:val="0048647E"/>
    <w:rsid w:val="00495086"/>
    <w:rsid w:val="00497296"/>
    <w:rsid w:val="004A1B1C"/>
    <w:rsid w:val="004B7502"/>
    <w:rsid w:val="004C4E84"/>
    <w:rsid w:val="004F1077"/>
    <w:rsid w:val="004F70DC"/>
    <w:rsid w:val="00502DE9"/>
    <w:rsid w:val="00516E01"/>
    <w:rsid w:val="00523856"/>
    <w:rsid w:val="00525477"/>
    <w:rsid w:val="00531F89"/>
    <w:rsid w:val="0053524C"/>
    <w:rsid w:val="00543D1B"/>
    <w:rsid w:val="00551655"/>
    <w:rsid w:val="00552AAE"/>
    <w:rsid w:val="0055442F"/>
    <w:rsid w:val="005551BA"/>
    <w:rsid w:val="00580D09"/>
    <w:rsid w:val="00587DA8"/>
    <w:rsid w:val="00591144"/>
    <w:rsid w:val="005D372F"/>
    <w:rsid w:val="005D5DD5"/>
    <w:rsid w:val="005F0226"/>
    <w:rsid w:val="006053E0"/>
    <w:rsid w:val="00610DB9"/>
    <w:rsid w:val="00611A3B"/>
    <w:rsid w:val="00626FC8"/>
    <w:rsid w:val="00637219"/>
    <w:rsid w:val="006443DA"/>
    <w:rsid w:val="006534FE"/>
    <w:rsid w:val="0067592C"/>
    <w:rsid w:val="00681107"/>
    <w:rsid w:val="006836A8"/>
    <w:rsid w:val="00687FC7"/>
    <w:rsid w:val="006A5E3D"/>
    <w:rsid w:val="006C3028"/>
    <w:rsid w:val="006C3E15"/>
    <w:rsid w:val="006C7155"/>
    <w:rsid w:val="006C7CA2"/>
    <w:rsid w:val="006E0EF4"/>
    <w:rsid w:val="00717541"/>
    <w:rsid w:val="007214E4"/>
    <w:rsid w:val="007253FE"/>
    <w:rsid w:val="007329AE"/>
    <w:rsid w:val="00745437"/>
    <w:rsid w:val="00750991"/>
    <w:rsid w:val="00766846"/>
    <w:rsid w:val="0077226B"/>
    <w:rsid w:val="00773032"/>
    <w:rsid w:val="00794FC2"/>
    <w:rsid w:val="007A47B2"/>
    <w:rsid w:val="007E30A9"/>
    <w:rsid w:val="00806C25"/>
    <w:rsid w:val="00816E1E"/>
    <w:rsid w:val="008329EE"/>
    <w:rsid w:val="00861B54"/>
    <w:rsid w:val="00881647"/>
    <w:rsid w:val="00881C85"/>
    <w:rsid w:val="008A6D33"/>
    <w:rsid w:val="008E3CF6"/>
    <w:rsid w:val="009149AB"/>
    <w:rsid w:val="00915059"/>
    <w:rsid w:val="0092695E"/>
    <w:rsid w:val="00945445"/>
    <w:rsid w:val="00946ECD"/>
    <w:rsid w:val="009561EB"/>
    <w:rsid w:val="00956A02"/>
    <w:rsid w:val="00957088"/>
    <w:rsid w:val="00960224"/>
    <w:rsid w:val="00965FFE"/>
    <w:rsid w:val="009710A3"/>
    <w:rsid w:val="009741F4"/>
    <w:rsid w:val="0098232F"/>
    <w:rsid w:val="00991AAA"/>
    <w:rsid w:val="009C76D4"/>
    <w:rsid w:val="009D013F"/>
    <w:rsid w:val="009D1ED1"/>
    <w:rsid w:val="009D406E"/>
    <w:rsid w:val="009F2294"/>
    <w:rsid w:val="00A01181"/>
    <w:rsid w:val="00A368F7"/>
    <w:rsid w:val="00A4195A"/>
    <w:rsid w:val="00A4257E"/>
    <w:rsid w:val="00A6190D"/>
    <w:rsid w:val="00A807AD"/>
    <w:rsid w:val="00AB3914"/>
    <w:rsid w:val="00AD12F9"/>
    <w:rsid w:val="00AF07AD"/>
    <w:rsid w:val="00AF420A"/>
    <w:rsid w:val="00B02EBD"/>
    <w:rsid w:val="00B046B3"/>
    <w:rsid w:val="00B4045A"/>
    <w:rsid w:val="00B601DC"/>
    <w:rsid w:val="00B61F2F"/>
    <w:rsid w:val="00B71663"/>
    <w:rsid w:val="00B76E8C"/>
    <w:rsid w:val="00B8092C"/>
    <w:rsid w:val="00B874B4"/>
    <w:rsid w:val="00BA2078"/>
    <w:rsid w:val="00BA3063"/>
    <w:rsid w:val="00BB0D73"/>
    <w:rsid w:val="00BD5B8D"/>
    <w:rsid w:val="00BD79B1"/>
    <w:rsid w:val="00BE01E6"/>
    <w:rsid w:val="00BE2024"/>
    <w:rsid w:val="00BE3AB8"/>
    <w:rsid w:val="00BE56A4"/>
    <w:rsid w:val="00BF0FDA"/>
    <w:rsid w:val="00BF475B"/>
    <w:rsid w:val="00C15615"/>
    <w:rsid w:val="00C26890"/>
    <w:rsid w:val="00C26AB0"/>
    <w:rsid w:val="00C321E3"/>
    <w:rsid w:val="00C40607"/>
    <w:rsid w:val="00C453F8"/>
    <w:rsid w:val="00C50046"/>
    <w:rsid w:val="00C67E55"/>
    <w:rsid w:val="00CB0F44"/>
    <w:rsid w:val="00CB3994"/>
    <w:rsid w:val="00CD113A"/>
    <w:rsid w:val="00CD4C62"/>
    <w:rsid w:val="00CE4749"/>
    <w:rsid w:val="00D23FAE"/>
    <w:rsid w:val="00D27039"/>
    <w:rsid w:val="00D34082"/>
    <w:rsid w:val="00D37BA6"/>
    <w:rsid w:val="00D4086E"/>
    <w:rsid w:val="00D5014D"/>
    <w:rsid w:val="00D5253E"/>
    <w:rsid w:val="00D531EF"/>
    <w:rsid w:val="00D63F5B"/>
    <w:rsid w:val="00D8348D"/>
    <w:rsid w:val="00D962BD"/>
    <w:rsid w:val="00DB361A"/>
    <w:rsid w:val="00DB3669"/>
    <w:rsid w:val="00DD4AF5"/>
    <w:rsid w:val="00DD554D"/>
    <w:rsid w:val="00DD70D0"/>
    <w:rsid w:val="00DF3066"/>
    <w:rsid w:val="00DF7368"/>
    <w:rsid w:val="00E00B98"/>
    <w:rsid w:val="00E04D8C"/>
    <w:rsid w:val="00E14B94"/>
    <w:rsid w:val="00E27942"/>
    <w:rsid w:val="00E37613"/>
    <w:rsid w:val="00E40944"/>
    <w:rsid w:val="00E74147"/>
    <w:rsid w:val="00E934AA"/>
    <w:rsid w:val="00EA10DE"/>
    <w:rsid w:val="00ED1744"/>
    <w:rsid w:val="00ED34C1"/>
    <w:rsid w:val="00ED539B"/>
    <w:rsid w:val="00EE369C"/>
    <w:rsid w:val="00EE4B16"/>
    <w:rsid w:val="00EF2336"/>
    <w:rsid w:val="00EF4E13"/>
    <w:rsid w:val="00F024E7"/>
    <w:rsid w:val="00F108EE"/>
    <w:rsid w:val="00F121F1"/>
    <w:rsid w:val="00F340C6"/>
    <w:rsid w:val="00F34811"/>
    <w:rsid w:val="00F573A2"/>
    <w:rsid w:val="00F57C0D"/>
    <w:rsid w:val="00F60125"/>
    <w:rsid w:val="00F7516E"/>
    <w:rsid w:val="00F83ABA"/>
    <w:rsid w:val="00F868FF"/>
    <w:rsid w:val="00F94C8E"/>
    <w:rsid w:val="00F97AED"/>
    <w:rsid w:val="00FC3459"/>
    <w:rsid w:val="00FC4743"/>
    <w:rsid w:val="00FC6015"/>
    <w:rsid w:val="00FF6F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E1783327-2236-42D8-98AC-78B4673C8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rsid w:val="00AB3914"/>
    <w:pPr>
      <w:keepNext/>
      <w:spacing w:before="240" w:line="480" w:lineRule="auto"/>
      <w:outlineLvl w:val="0"/>
    </w:pPr>
    <w:rPr>
      <w:rFonts w:ascii="Calibri" w:hAnsi="Calibri" w:cs="Arial"/>
      <w:b/>
      <w:bCs/>
      <w:kern w:val="32"/>
      <w:szCs w:val="32"/>
    </w:rPr>
  </w:style>
  <w:style w:type="paragraph" w:styleId="Nadpis2">
    <w:name w:val="heading 2"/>
    <w:basedOn w:val="Normln"/>
    <w:next w:val="Normln"/>
    <w:qFormat/>
    <w:pPr>
      <w:keepNext/>
      <w:spacing w:before="240" w:after="60"/>
      <w:outlineLvl w:val="1"/>
    </w:pPr>
    <w:rPr>
      <w:rFonts w:ascii="Arial" w:hAnsi="Arial" w:cs="Arial"/>
      <w:b/>
      <w:bCs/>
      <w:i/>
      <w:iCs/>
      <w:sz w:val="28"/>
      <w:szCs w:val="28"/>
    </w:rPr>
  </w:style>
  <w:style w:type="paragraph" w:styleId="Nadpis3">
    <w:name w:val="heading 3"/>
    <w:basedOn w:val="Normln"/>
    <w:next w:val="Normln"/>
    <w:autoRedefine/>
    <w:qFormat/>
    <w:pPr>
      <w:keepNext/>
      <w:spacing w:before="240" w:after="60"/>
      <w:outlineLvl w:val="2"/>
    </w:pPr>
    <w:rPr>
      <w:b/>
      <w:bCs/>
      <w:sz w:val="26"/>
      <w:szCs w:val="26"/>
    </w:rPr>
  </w:style>
  <w:style w:type="paragraph" w:styleId="Nadpis4">
    <w:name w:val="heading 4"/>
    <w:basedOn w:val="Normln"/>
    <w:next w:val="Normln"/>
    <w:qFormat/>
    <w:pPr>
      <w:keepNext/>
      <w:spacing w:before="240" w:after="60"/>
      <w:outlineLvl w:val="3"/>
    </w:pPr>
    <w:rPr>
      <w:b/>
      <w:bCs/>
      <w:sz w:val="28"/>
      <w:szCs w:val="28"/>
    </w:rPr>
  </w:style>
  <w:style w:type="paragraph" w:styleId="Nadpis5">
    <w:name w:val="heading 5"/>
    <w:basedOn w:val="Normln"/>
    <w:next w:val="Normln"/>
    <w:qFormat/>
    <w:pPr>
      <w:keepNext/>
      <w:ind w:left="360" w:hanging="360"/>
      <w:outlineLvl w:val="4"/>
    </w:pPr>
    <w:rPr>
      <w:b/>
      <w:bCs/>
    </w:rPr>
  </w:style>
  <w:style w:type="paragraph" w:styleId="Nadpis6">
    <w:name w:val="heading 6"/>
    <w:basedOn w:val="Normln"/>
    <w:next w:val="Normln"/>
    <w:qFormat/>
    <w:pPr>
      <w:keepNext/>
      <w:outlineLvl w:val="5"/>
    </w:pPr>
    <w:rPr>
      <w:b/>
      <w:bCs/>
      <w:i/>
      <w:iCs/>
    </w:rPr>
  </w:style>
  <w:style w:type="paragraph" w:styleId="Nadpis7">
    <w:name w:val="heading 7"/>
    <w:basedOn w:val="Normln"/>
    <w:next w:val="Normln"/>
    <w:qFormat/>
    <w:pPr>
      <w:spacing w:before="240" w:after="60"/>
      <w:outlineLvl w:val="6"/>
    </w:pPr>
  </w:style>
  <w:style w:type="paragraph" w:styleId="Nadpis8">
    <w:name w:val="heading 8"/>
    <w:basedOn w:val="Normln"/>
    <w:next w:val="Normln"/>
    <w:qFormat/>
    <w:pPr>
      <w:spacing w:before="240" w:after="60"/>
      <w:outlineLvl w:val="7"/>
    </w:pPr>
    <w:rPr>
      <w:i/>
      <w:iCs/>
    </w:rPr>
  </w:style>
  <w:style w:type="paragraph" w:styleId="Nadpis9">
    <w:name w:val="heading 9"/>
    <w:basedOn w:val="Normln"/>
    <w:next w:val="Normln"/>
    <w:qFormat/>
    <w:pPr>
      <w:spacing w:before="240" w:after="60"/>
      <w:outlineLvl w:val="8"/>
    </w:pPr>
    <w:rPr>
      <w:rFonts w:ascii="Arial" w:hAnsi="Arial" w:cs="Arial"/>
      <w:sz w:val="22"/>
      <w:szCs w:val="22"/>
    </w:rPr>
  </w:style>
  <w:style w:type="character" w:default="1" w:styleId="Standardnpsmoodstavce">
    <w:name w:val="Default Paragraph Font"/>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Pr>
      <w:rFonts w:ascii="Tahoma" w:hAnsi="Tahoma" w:cs="Tahoma"/>
      <w:sz w:val="16"/>
      <w:szCs w:val="16"/>
    </w:rPr>
  </w:style>
  <w:style w:type="paragraph" w:styleId="Zkladntext">
    <w:name w:val="Body Text"/>
    <w:basedOn w:val="Normln"/>
    <w:semiHidden/>
    <w:pPr>
      <w:autoSpaceDE w:val="0"/>
      <w:autoSpaceDN w:val="0"/>
      <w:jc w:val="both"/>
    </w:pPr>
  </w:style>
  <w:style w:type="paragraph" w:styleId="Zkladntext2">
    <w:name w:val="Body Text 2"/>
    <w:basedOn w:val="Normln"/>
    <w:semiHidden/>
    <w:pPr>
      <w:widowControl w:val="0"/>
    </w:pPr>
    <w:rPr>
      <w:b/>
      <w:bCs/>
      <w:sz w:val="28"/>
      <w:szCs w:val="28"/>
    </w:rPr>
  </w:style>
  <w:style w:type="paragraph" w:styleId="Zhlav">
    <w:name w:val="header"/>
    <w:basedOn w:val="Normln"/>
    <w:semiHidden/>
    <w:pPr>
      <w:tabs>
        <w:tab w:val="center" w:pos="4536"/>
        <w:tab w:val="right" w:pos="9072"/>
      </w:tabs>
    </w:pPr>
  </w:style>
  <w:style w:type="character" w:styleId="slostrnky">
    <w:name w:val="page number"/>
    <w:basedOn w:val="Standardnpsmoodstavce"/>
    <w:semiHidden/>
  </w:style>
  <w:style w:type="paragraph" w:styleId="Zpat">
    <w:name w:val="footer"/>
    <w:basedOn w:val="Normln"/>
    <w:link w:val="ZpatChar"/>
    <w:uiPriority w:val="99"/>
    <w:pPr>
      <w:tabs>
        <w:tab w:val="center" w:pos="4536"/>
        <w:tab w:val="right" w:pos="9072"/>
      </w:tabs>
    </w:pPr>
  </w:style>
  <w:style w:type="paragraph" w:styleId="Zkladntextodsazen">
    <w:name w:val="Body Text Indent"/>
    <w:basedOn w:val="Normln"/>
    <w:semiHidden/>
    <w:pPr>
      <w:spacing w:after="120"/>
      <w:ind w:left="283"/>
    </w:pPr>
  </w:style>
  <w:style w:type="paragraph" w:customStyle="1" w:styleId="Poznmkapodarou">
    <w:name w:val="Poznámka pod čarou"/>
    <w:basedOn w:val="Normln"/>
    <w:autoRedefine/>
    <w:pPr>
      <w:spacing w:after="60"/>
      <w:ind w:left="284"/>
    </w:pPr>
    <w:rPr>
      <w:sz w:val="20"/>
      <w:szCs w:val="20"/>
    </w:rPr>
  </w:style>
  <w:style w:type="paragraph" w:styleId="Zkladntextodsazen2">
    <w:name w:val="Body Text Indent 2"/>
    <w:basedOn w:val="Normln"/>
    <w:semiHidden/>
    <w:pPr>
      <w:spacing w:after="120" w:line="480" w:lineRule="auto"/>
      <w:ind w:left="283"/>
    </w:pPr>
  </w:style>
  <w:style w:type="paragraph" w:customStyle="1" w:styleId="normal">
    <w:name w:val="normal"/>
    <w:basedOn w:val="Normln"/>
    <w:pPr>
      <w:jc w:val="both"/>
    </w:pPr>
    <w:rPr>
      <w:lang w:eastAsia="en-US"/>
    </w:rPr>
  </w:style>
  <w:style w:type="paragraph" w:styleId="Zkladntext3">
    <w:name w:val="Body Text 3"/>
    <w:basedOn w:val="Normln"/>
    <w:semiHidden/>
    <w:pPr>
      <w:spacing w:after="120"/>
    </w:pPr>
    <w:rPr>
      <w:sz w:val="16"/>
      <w:szCs w:val="16"/>
    </w:rPr>
  </w:style>
  <w:style w:type="paragraph" w:styleId="Zkladntextodsazen3">
    <w:name w:val="Body Text Indent 3"/>
    <w:basedOn w:val="Normln"/>
    <w:semiHidden/>
    <w:pPr>
      <w:spacing w:after="120"/>
      <w:ind w:left="283"/>
    </w:pPr>
    <w:rPr>
      <w:sz w:val="16"/>
      <w:szCs w:val="16"/>
    </w:rPr>
  </w:style>
  <w:style w:type="paragraph" w:customStyle="1" w:styleId="Literatura">
    <w:name w:val="Literatura"/>
    <w:basedOn w:val="Prosttext"/>
    <w:pPr>
      <w:ind w:left="360" w:hanging="360"/>
    </w:pPr>
    <w:rPr>
      <w:rFonts w:ascii="Times New Roman" w:hAnsi="Times New Roman" w:cs="Times New Roman"/>
      <w:sz w:val="22"/>
      <w:szCs w:val="22"/>
    </w:rPr>
  </w:style>
  <w:style w:type="paragraph" w:styleId="Prosttext">
    <w:name w:val="Plain Text"/>
    <w:basedOn w:val="Normln"/>
    <w:semiHidden/>
    <w:pPr>
      <w:spacing w:after="60"/>
    </w:pPr>
    <w:rPr>
      <w:rFonts w:ascii="Courier New" w:hAnsi="Courier New" w:cs="Courier New"/>
      <w:sz w:val="20"/>
      <w:szCs w:val="20"/>
    </w:rPr>
  </w:style>
  <w:style w:type="paragraph" w:styleId="Obsah1">
    <w:name w:val="toc 1"/>
    <w:basedOn w:val="Normln"/>
    <w:next w:val="Normln"/>
    <w:autoRedefine/>
    <w:semiHidden/>
    <w:pPr>
      <w:tabs>
        <w:tab w:val="left" w:pos="900"/>
        <w:tab w:val="right" w:leader="dot" w:pos="9062"/>
      </w:tabs>
      <w:spacing w:after="60"/>
    </w:pPr>
    <w:rPr>
      <w:noProof/>
    </w:rPr>
  </w:style>
  <w:style w:type="character" w:styleId="Hypertextovodkaz">
    <w:name w:val="Hyperlink"/>
    <w:semiHidden/>
    <w:rPr>
      <w:color w:val="0000FF"/>
      <w:u w:val="single"/>
    </w:rPr>
  </w:style>
  <w:style w:type="character" w:styleId="Siln">
    <w:name w:val="Strong"/>
    <w:qFormat/>
    <w:rPr>
      <w:b/>
      <w:bCs/>
    </w:rPr>
  </w:style>
  <w:style w:type="paragraph" w:styleId="Textpoznpodarou">
    <w:name w:val="footnote text"/>
    <w:basedOn w:val="Normln"/>
    <w:semiHidden/>
    <w:rPr>
      <w:sz w:val="20"/>
      <w:szCs w:val="20"/>
    </w:rPr>
  </w:style>
  <w:style w:type="character" w:styleId="Znakapoznpodarou">
    <w:name w:val="footnote reference"/>
    <w:semiHidden/>
    <w:rPr>
      <w:vertAlign w:val="superscript"/>
    </w:rPr>
  </w:style>
  <w:style w:type="paragraph" w:customStyle="1" w:styleId="Normln0">
    <w:name w:val="Normální~"/>
    <w:basedOn w:val="Normln"/>
    <w:pPr>
      <w:widowControl w:val="0"/>
    </w:pPr>
    <w:rPr>
      <w:sz w:val="20"/>
      <w:szCs w:val="20"/>
    </w:rPr>
  </w:style>
  <w:style w:type="paragraph" w:customStyle="1" w:styleId="Pnadpis2">
    <w:name w:val="Pnadpis2"/>
    <w:basedOn w:val="Nadpis20"/>
    <w:pPr>
      <w:spacing w:before="300" w:after="120"/>
      <w:ind w:left="0" w:firstLine="0"/>
    </w:pPr>
    <w:rPr>
      <w:sz w:val="28"/>
      <w:szCs w:val="28"/>
    </w:rPr>
  </w:style>
  <w:style w:type="paragraph" w:customStyle="1" w:styleId="Nadpis20">
    <w:name w:val="Nadpis 2~"/>
    <w:basedOn w:val="Normln0"/>
    <w:pPr>
      <w:ind w:left="709" w:hanging="425"/>
      <w:jc w:val="both"/>
    </w:pPr>
    <w:rPr>
      <w:b/>
      <w:bCs/>
      <w:sz w:val="24"/>
      <w:szCs w:val="24"/>
    </w:rPr>
  </w:style>
  <w:style w:type="paragraph" w:customStyle="1" w:styleId="Zkladntext0">
    <w:name w:val="Základní text~"/>
    <w:basedOn w:val="Normln"/>
    <w:pPr>
      <w:widowControl w:val="0"/>
    </w:pPr>
  </w:style>
  <w:style w:type="paragraph" w:customStyle="1" w:styleId="Nadpis10">
    <w:name w:val="Nadpis 1~"/>
    <w:basedOn w:val="Normln0"/>
    <w:pPr>
      <w:jc w:val="both"/>
    </w:pPr>
    <w:rPr>
      <w:b/>
      <w:bCs/>
      <w:sz w:val="24"/>
      <w:szCs w:val="24"/>
    </w:rPr>
  </w:style>
  <w:style w:type="paragraph" w:customStyle="1" w:styleId="Nadpis60">
    <w:name w:val="Nadpis 6~"/>
    <w:basedOn w:val="Normln0"/>
    <w:pPr>
      <w:jc w:val="both"/>
    </w:pPr>
    <w:rPr>
      <w:b/>
      <w:bCs/>
      <w:i/>
      <w:iCs/>
      <w:sz w:val="24"/>
      <w:szCs w:val="24"/>
    </w:rPr>
  </w:style>
  <w:style w:type="paragraph" w:customStyle="1" w:styleId="Pnormlnodsazen">
    <w:name w:val="Pnormálníodsazený"/>
    <w:basedOn w:val="Normln0"/>
    <w:pPr>
      <w:ind w:firstLine="284"/>
      <w:jc w:val="both"/>
    </w:pPr>
    <w:rPr>
      <w:sz w:val="24"/>
      <w:szCs w:val="24"/>
    </w:rPr>
  </w:style>
  <w:style w:type="paragraph" w:customStyle="1" w:styleId="Nadpis70">
    <w:name w:val="Nadpis 7~"/>
    <w:basedOn w:val="Normln0"/>
    <w:pPr>
      <w:ind w:left="284" w:hanging="284"/>
      <w:jc w:val="both"/>
    </w:pPr>
    <w:rPr>
      <w:b/>
      <w:bCs/>
      <w:i/>
      <w:iCs/>
      <w:sz w:val="24"/>
      <w:szCs w:val="24"/>
    </w:rPr>
  </w:style>
  <w:style w:type="paragraph" w:customStyle="1" w:styleId="Nadpis30">
    <w:name w:val="Nadpis 3~"/>
    <w:basedOn w:val="Normln0"/>
    <w:pPr>
      <w:tabs>
        <w:tab w:val="right" w:pos="8505"/>
      </w:tabs>
      <w:ind w:left="284" w:hanging="284"/>
    </w:pPr>
    <w:rPr>
      <w:i/>
      <w:iCs/>
      <w:sz w:val="18"/>
      <w:szCs w:val="18"/>
    </w:rPr>
  </w:style>
  <w:style w:type="paragraph" w:customStyle="1" w:styleId="Nadpis50">
    <w:name w:val="Nadpis 5~"/>
    <w:basedOn w:val="Normln0"/>
    <w:pPr>
      <w:spacing w:before="120"/>
      <w:jc w:val="both"/>
    </w:pPr>
    <w:rPr>
      <w:i/>
      <w:iCs/>
      <w:sz w:val="24"/>
      <w:szCs w:val="24"/>
    </w:rPr>
  </w:style>
  <w:style w:type="character" w:styleId="Odkaznakoment">
    <w:name w:val="annotation reference"/>
    <w:semiHidden/>
    <w:rPr>
      <w:sz w:val="16"/>
      <w:szCs w:val="16"/>
    </w:rPr>
  </w:style>
  <w:style w:type="paragraph" w:styleId="Rozloendokumentu">
    <w:name w:val="Document Map"/>
    <w:basedOn w:val="Normln"/>
    <w:semiHidden/>
    <w:pPr>
      <w:shd w:val="clear" w:color="auto" w:fill="000080"/>
    </w:pPr>
    <w:rPr>
      <w:rFonts w:ascii="Tahoma" w:hAnsi="Tahoma" w:cs="Tahoma"/>
      <w:sz w:val="20"/>
      <w:szCs w:val="20"/>
    </w:rPr>
  </w:style>
  <w:style w:type="paragraph" w:customStyle="1" w:styleId="Nadpismetodika">
    <w:name w:val="Nadpis metodika"/>
    <w:basedOn w:val="Normln"/>
    <w:pPr>
      <w:numPr>
        <w:ilvl w:val="2"/>
        <w:numId w:val="14"/>
      </w:numPr>
      <w:jc w:val="both"/>
    </w:pPr>
    <w:rPr>
      <w:b/>
      <w:bCs/>
    </w:rPr>
  </w:style>
  <w:style w:type="paragraph" w:styleId="Textkomente">
    <w:name w:val="annotation text"/>
    <w:basedOn w:val="Normln"/>
    <w:link w:val="TextkomenteChar"/>
    <w:uiPriority w:val="99"/>
    <w:semiHidden/>
    <w:unhideWhenUsed/>
    <w:rsid w:val="00717541"/>
    <w:rPr>
      <w:sz w:val="20"/>
      <w:szCs w:val="20"/>
    </w:rPr>
  </w:style>
  <w:style w:type="character" w:customStyle="1" w:styleId="TextkomenteChar">
    <w:name w:val="Text komentáře Char"/>
    <w:basedOn w:val="Standardnpsmoodstavce"/>
    <w:link w:val="Textkomente"/>
    <w:uiPriority w:val="99"/>
    <w:semiHidden/>
    <w:rsid w:val="00717541"/>
  </w:style>
  <w:style w:type="paragraph" w:styleId="Pedmtkomente">
    <w:name w:val="annotation subject"/>
    <w:basedOn w:val="Textkomente"/>
    <w:next w:val="Textkomente"/>
    <w:link w:val="PedmtkomenteChar"/>
    <w:uiPriority w:val="99"/>
    <w:semiHidden/>
    <w:unhideWhenUsed/>
    <w:rsid w:val="00717541"/>
    <w:rPr>
      <w:b/>
      <w:bCs/>
    </w:rPr>
  </w:style>
  <w:style w:type="character" w:customStyle="1" w:styleId="PedmtkomenteChar">
    <w:name w:val="Předmět komentáře Char"/>
    <w:link w:val="Pedmtkomente"/>
    <w:uiPriority w:val="99"/>
    <w:semiHidden/>
    <w:rsid w:val="00717541"/>
    <w:rPr>
      <w:b/>
      <w:bCs/>
    </w:rPr>
  </w:style>
  <w:style w:type="character" w:customStyle="1" w:styleId="ZpatChar">
    <w:name w:val="Zápatí Char"/>
    <w:link w:val="Zpat"/>
    <w:uiPriority w:val="99"/>
    <w:rsid w:val="00D23FA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5975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cimartin@iol.cz" TargetMode="External"/><Relationship Id="rId13" Type="http://schemas.openxmlformats.org/officeDocument/2006/relationships/hyperlink" Target="http://portal.nature.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ichy@sci.muni.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ucera@usbe.cas.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ilek@geovision.cz" TargetMode="External"/><Relationship Id="rId4" Type="http://schemas.openxmlformats.org/officeDocument/2006/relationships/settings" Target="settings.xml"/><Relationship Id="rId9" Type="http://schemas.openxmlformats.org/officeDocument/2006/relationships/hyperlink" Target="mailto:romana.prausova@uhk.cz" TargetMode="External"/><Relationship Id="rId14" Type="http://schemas.openxmlformats.org/officeDocument/2006/relationships/hyperlink" Target="http://portal.nature.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BFE82-E93E-4B01-A63D-C44E16134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9264</Words>
  <Characters>54662</Characters>
  <Application>Microsoft Office Word</Application>
  <DocSecurity>0</DocSecurity>
  <Lines>455</Lines>
  <Paragraphs>127</Paragraphs>
  <ScaleCrop>false</ScaleCrop>
  <HeadingPairs>
    <vt:vector size="2" baseType="variant">
      <vt:variant>
        <vt:lpstr>Název</vt:lpstr>
      </vt:variant>
      <vt:variant>
        <vt:i4>1</vt:i4>
      </vt:variant>
    </vt:vector>
  </HeadingPairs>
  <TitlesOfParts>
    <vt:vector size="1" baseType="lpstr">
      <vt:lpstr>Floristická inventarizace MZCHÚ</vt:lpstr>
    </vt:vector>
  </TitlesOfParts>
  <Company>AOPK</Company>
  <LinksUpToDate>false</LinksUpToDate>
  <CharactersWithSpaces>63799</CharactersWithSpaces>
  <SharedDoc>false</SharedDoc>
  <HLinks>
    <vt:vector size="42" baseType="variant">
      <vt:variant>
        <vt:i4>5963842</vt:i4>
      </vt:variant>
      <vt:variant>
        <vt:i4>18</vt:i4>
      </vt:variant>
      <vt:variant>
        <vt:i4>0</vt:i4>
      </vt:variant>
      <vt:variant>
        <vt:i4>5</vt:i4>
      </vt:variant>
      <vt:variant>
        <vt:lpwstr>http://portal.nature.cz/</vt:lpwstr>
      </vt:variant>
      <vt:variant>
        <vt:lpwstr/>
      </vt:variant>
      <vt:variant>
        <vt:i4>5963842</vt:i4>
      </vt:variant>
      <vt:variant>
        <vt:i4>15</vt:i4>
      </vt:variant>
      <vt:variant>
        <vt:i4>0</vt:i4>
      </vt:variant>
      <vt:variant>
        <vt:i4>5</vt:i4>
      </vt:variant>
      <vt:variant>
        <vt:lpwstr>http://portal.nature.cz/</vt:lpwstr>
      </vt:variant>
      <vt:variant>
        <vt:lpwstr/>
      </vt:variant>
      <vt:variant>
        <vt:i4>4259897</vt:i4>
      </vt:variant>
      <vt:variant>
        <vt:i4>12</vt:i4>
      </vt:variant>
      <vt:variant>
        <vt:i4>0</vt:i4>
      </vt:variant>
      <vt:variant>
        <vt:i4>5</vt:i4>
      </vt:variant>
      <vt:variant>
        <vt:lpwstr>mailto:tichy@sci.muni.cz</vt:lpwstr>
      </vt:variant>
      <vt:variant>
        <vt:lpwstr/>
      </vt:variant>
      <vt:variant>
        <vt:i4>3997773</vt:i4>
      </vt:variant>
      <vt:variant>
        <vt:i4>9</vt:i4>
      </vt:variant>
      <vt:variant>
        <vt:i4>0</vt:i4>
      </vt:variant>
      <vt:variant>
        <vt:i4>5</vt:i4>
      </vt:variant>
      <vt:variant>
        <vt:lpwstr>mailto:kucera@usbe.cas.cz</vt:lpwstr>
      </vt:variant>
      <vt:variant>
        <vt:lpwstr/>
      </vt:variant>
      <vt:variant>
        <vt:i4>131111</vt:i4>
      </vt:variant>
      <vt:variant>
        <vt:i4>6</vt:i4>
      </vt:variant>
      <vt:variant>
        <vt:i4>0</vt:i4>
      </vt:variant>
      <vt:variant>
        <vt:i4>5</vt:i4>
      </vt:variant>
      <vt:variant>
        <vt:lpwstr>mailto:bilek@geovision.cz</vt:lpwstr>
      </vt:variant>
      <vt:variant>
        <vt:lpwstr/>
      </vt:variant>
      <vt:variant>
        <vt:i4>4784183</vt:i4>
      </vt:variant>
      <vt:variant>
        <vt:i4>3</vt:i4>
      </vt:variant>
      <vt:variant>
        <vt:i4>0</vt:i4>
      </vt:variant>
      <vt:variant>
        <vt:i4>5</vt:i4>
      </vt:variant>
      <vt:variant>
        <vt:lpwstr>mailto:romana.prausova@uhk.cz</vt:lpwstr>
      </vt:variant>
      <vt:variant>
        <vt:lpwstr/>
      </vt:variant>
      <vt:variant>
        <vt:i4>6750289</vt:i4>
      </vt:variant>
      <vt:variant>
        <vt:i4>0</vt:i4>
      </vt:variant>
      <vt:variant>
        <vt:i4>0</vt:i4>
      </vt:variant>
      <vt:variant>
        <vt:i4>5</vt:i4>
      </vt:variant>
      <vt:variant>
        <vt:lpwstr>mailto:kocimartin@iol.cz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Floristická inventarizace MZCHÚ</dc:title>
  <dc:subject/>
  <dc:creator>Luděk</dc:creator>
  <cp:keywords/>
  <cp:lastModifiedBy>Ondřej Popelka</cp:lastModifiedBy>
  <cp:revision>2</cp:revision>
  <cp:lastPrinted>2019-03-13T09:49:00Z</cp:lastPrinted>
  <dcterms:created xsi:type="dcterms:W3CDTF">2023-03-16T08:59:00Z</dcterms:created>
  <dcterms:modified xsi:type="dcterms:W3CDTF">2023-03-16T08:59:00Z</dcterms:modified>
</cp:coreProperties>
</file>